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4B46A1" w14:textId="77777777" w:rsidR="00A07317" w:rsidRPr="00E855F9" w:rsidRDefault="00A07317"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E855F9">
        <w:rPr>
          <w:rFonts w:ascii="Times New Roman" w:eastAsia="Times New Roman" w:hAnsi="Times New Roman"/>
          <w:b/>
          <w:color w:val="000000" w:themeColor="text1"/>
          <w:sz w:val="24"/>
          <w:szCs w:val="24"/>
          <w:lang w:eastAsia="ar-SA"/>
        </w:rPr>
        <w:t>ДОГОВОР</w:t>
      </w:r>
    </w:p>
    <w:p w14:paraId="0CE16183" w14:textId="1322CF46" w:rsidR="00A07317" w:rsidRPr="00E855F9" w:rsidRDefault="00A07317" w:rsidP="00EF02DF">
      <w:pPr>
        <w:keepNext/>
        <w:suppressAutoHyphens/>
        <w:spacing w:after="0" w:line="240" w:lineRule="auto"/>
        <w:jc w:val="center"/>
        <w:outlineLvl w:val="0"/>
        <w:rPr>
          <w:rFonts w:ascii="Times New Roman" w:eastAsia="Times New Roman" w:hAnsi="Times New Roman"/>
          <w:color w:val="000000" w:themeColor="text1"/>
          <w:sz w:val="24"/>
          <w:szCs w:val="24"/>
          <w:lang w:eastAsia="ar-SA"/>
        </w:rPr>
      </w:pPr>
      <w:r>
        <w:rPr>
          <w:rFonts w:ascii="Times New Roman" w:eastAsia="Times New Roman" w:hAnsi="Times New Roman"/>
          <w:b/>
          <w:color w:val="000000" w:themeColor="text1"/>
          <w:sz w:val="24"/>
          <w:szCs w:val="24"/>
          <w:lang w:eastAsia="ar-SA"/>
        </w:rPr>
        <w:t>п</w:t>
      </w:r>
      <w:r w:rsidRPr="00E63D43">
        <w:rPr>
          <w:rFonts w:ascii="Times New Roman" w:eastAsia="Times New Roman" w:hAnsi="Times New Roman"/>
          <w:b/>
          <w:color w:val="000000" w:themeColor="text1"/>
          <w:sz w:val="24"/>
          <w:szCs w:val="24"/>
          <w:lang w:eastAsia="ar-SA"/>
        </w:rPr>
        <w:t>ередач</w:t>
      </w:r>
      <w:r>
        <w:rPr>
          <w:rFonts w:ascii="Times New Roman" w:eastAsia="Times New Roman" w:hAnsi="Times New Roman"/>
          <w:b/>
          <w:color w:val="000000" w:themeColor="text1"/>
          <w:sz w:val="24"/>
          <w:szCs w:val="24"/>
          <w:lang w:eastAsia="ar-SA"/>
        </w:rPr>
        <w:t>и</w:t>
      </w:r>
      <w:r w:rsidRPr="00E63D43">
        <w:rPr>
          <w:rFonts w:ascii="Times New Roman" w:eastAsia="Times New Roman" w:hAnsi="Times New Roman"/>
          <w:b/>
          <w:color w:val="000000" w:themeColor="text1"/>
          <w:sz w:val="24"/>
          <w:szCs w:val="24"/>
          <w:lang w:eastAsia="ar-SA"/>
        </w:rPr>
        <w:t xml:space="preserve"> в субаренду недвижимого имущества</w:t>
      </w:r>
      <w:r w:rsidR="004F11F3">
        <w:rPr>
          <w:rFonts w:ascii="Times New Roman" w:eastAsia="Times New Roman" w:hAnsi="Times New Roman"/>
          <w:b/>
          <w:color w:val="000000" w:themeColor="text1"/>
          <w:sz w:val="24"/>
          <w:szCs w:val="24"/>
          <w:lang w:eastAsia="ar-SA"/>
        </w:rPr>
        <w:t xml:space="preserve">, </w:t>
      </w:r>
      <w:r w:rsidR="004F11F3" w:rsidRPr="004F11F3">
        <w:rPr>
          <w:rFonts w:ascii="Times New Roman" w:eastAsia="Times New Roman" w:hAnsi="Times New Roman"/>
          <w:b/>
          <w:color w:val="000000" w:themeColor="text1"/>
          <w:sz w:val="24"/>
          <w:szCs w:val="24"/>
          <w:lang w:eastAsia="ar-SA"/>
        </w:rPr>
        <w:t>являющегося федеральной собственностью, для размещения АЗС жидкомоторного топлива с комплексом технических сооружений и благоустройством в составе многофункциональной зоны</w:t>
      </w:r>
      <w:r w:rsidR="0050735D">
        <w:rPr>
          <w:rFonts w:ascii="Times New Roman" w:eastAsia="Times New Roman" w:hAnsi="Times New Roman"/>
          <w:b/>
          <w:color w:val="000000" w:themeColor="text1"/>
          <w:sz w:val="24"/>
          <w:szCs w:val="24"/>
          <w:lang w:eastAsia="ar-SA"/>
        </w:rPr>
        <w:t xml:space="preserve"> дорожного сервиса</w:t>
      </w:r>
      <w:r w:rsidR="00CF1263">
        <w:rPr>
          <w:rFonts w:ascii="Times New Roman" w:eastAsia="Times New Roman" w:hAnsi="Times New Roman"/>
          <w:b/>
          <w:color w:val="000000" w:themeColor="text1"/>
          <w:sz w:val="24"/>
          <w:szCs w:val="24"/>
          <w:lang w:eastAsia="ar-SA"/>
        </w:rPr>
        <w:t xml:space="preserve"> (МФЗ)</w:t>
      </w:r>
      <w:r w:rsidR="0050735D">
        <w:rPr>
          <w:rFonts w:ascii="Times New Roman" w:eastAsia="Times New Roman" w:hAnsi="Times New Roman"/>
          <w:b/>
          <w:color w:val="000000" w:themeColor="text1"/>
          <w:sz w:val="24"/>
          <w:szCs w:val="24"/>
          <w:lang w:eastAsia="ar-SA"/>
        </w:rPr>
        <w:t xml:space="preserve"> </w:t>
      </w:r>
      <w:r w:rsidR="004F11F3" w:rsidRPr="004F11F3">
        <w:rPr>
          <w:rFonts w:ascii="Times New Roman" w:eastAsia="Times New Roman" w:hAnsi="Times New Roman"/>
          <w:b/>
          <w:color w:val="000000" w:themeColor="text1"/>
          <w:sz w:val="24"/>
          <w:szCs w:val="24"/>
          <w:lang w:eastAsia="ar-SA"/>
        </w:rPr>
        <w:t>на</w:t>
      </w:r>
      <w:r w:rsidR="00307EF7">
        <w:rPr>
          <w:rFonts w:ascii="Times New Roman" w:eastAsia="Times New Roman" w:hAnsi="Times New Roman"/>
          <w:b/>
          <w:color w:val="000000" w:themeColor="text1"/>
          <w:sz w:val="24"/>
          <w:szCs w:val="24"/>
          <w:lang w:eastAsia="ar-SA"/>
        </w:rPr>
        <w:t xml:space="preserve">              </w:t>
      </w:r>
      <w:r w:rsidR="00C92395" w:rsidRPr="00C92395">
        <w:rPr>
          <w:rFonts w:ascii="Times New Roman" w:eastAsia="Times New Roman" w:hAnsi="Times New Roman"/>
          <w:b/>
          <w:color w:val="000000" w:themeColor="text1"/>
          <w:sz w:val="24"/>
          <w:szCs w:val="24"/>
          <w:lang w:eastAsia="ar-SA"/>
        </w:rPr>
        <w:t xml:space="preserve">ПК </w:t>
      </w:r>
      <w:r w:rsidR="00245396" w:rsidRPr="00245396">
        <w:rPr>
          <w:rFonts w:ascii="Times New Roman" w:eastAsia="Times New Roman" w:hAnsi="Times New Roman"/>
          <w:b/>
          <w:color w:val="000000" w:themeColor="text1"/>
          <w:sz w:val="24"/>
          <w:szCs w:val="24"/>
          <w:lang w:eastAsia="ar-SA"/>
        </w:rPr>
        <w:t>250</w:t>
      </w:r>
      <w:r w:rsidR="00FD41DB">
        <w:rPr>
          <w:rFonts w:ascii="Times New Roman" w:eastAsia="Times New Roman" w:hAnsi="Times New Roman"/>
          <w:b/>
          <w:color w:val="000000" w:themeColor="text1"/>
          <w:sz w:val="24"/>
          <w:szCs w:val="24"/>
          <w:lang w:eastAsia="ar-SA"/>
        </w:rPr>
        <w:t>,</w:t>
      </w:r>
      <w:r w:rsidR="00245396" w:rsidRPr="00245396">
        <w:rPr>
          <w:rFonts w:ascii="Times New Roman" w:eastAsia="Times New Roman" w:hAnsi="Times New Roman"/>
          <w:b/>
          <w:color w:val="000000" w:themeColor="text1"/>
          <w:sz w:val="24"/>
          <w:szCs w:val="24"/>
          <w:lang w:eastAsia="ar-SA"/>
        </w:rPr>
        <w:t xml:space="preserve"> право, </w:t>
      </w:r>
      <w:r w:rsidR="00EF02DF">
        <w:rPr>
          <w:rFonts w:ascii="Times New Roman" w:eastAsia="Times New Roman" w:hAnsi="Times New Roman"/>
          <w:b/>
          <w:color w:val="000000" w:themeColor="text1"/>
          <w:sz w:val="24"/>
          <w:szCs w:val="24"/>
          <w:lang w:eastAsia="ar-SA"/>
        </w:rPr>
        <w:t xml:space="preserve">участка дальнего западного обхода г. Краснодара </w:t>
      </w:r>
      <w:r w:rsidR="00EF02DF">
        <w:rPr>
          <w:rFonts w:ascii="Times New Roman" w:eastAsia="Times New Roman" w:hAnsi="Times New Roman"/>
          <w:b/>
          <w:bCs/>
          <w:color w:val="000000" w:themeColor="text1"/>
          <w:sz w:val="24"/>
          <w:szCs w:val="24"/>
          <w:lang w:eastAsia="ar-SA" w:bidi="ru-RU"/>
        </w:rPr>
        <w:t>а</w:t>
      </w:r>
      <w:r w:rsidR="006A4B40">
        <w:rPr>
          <w:rFonts w:ascii="Times New Roman" w:eastAsia="Times New Roman" w:hAnsi="Times New Roman"/>
          <w:b/>
          <w:bCs/>
          <w:color w:val="000000" w:themeColor="text1"/>
          <w:sz w:val="24"/>
          <w:szCs w:val="24"/>
          <w:lang w:eastAsia="ar-SA" w:bidi="ru-RU"/>
        </w:rPr>
        <w:t>втомобильной дороги М-4</w:t>
      </w:r>
      <w:r w:rsidR="00125845">
        <w:rPr>
          <w:rFonts w:ascii="Times New Roman" w:eastAsia="Times New Roman" w:hAnsi="Times New Roman"/>
          <w:b/>
          <w:bCs/>
          <w:color w:val="000000" w:themeColor="text1"/>
          <w:sz w:val="24"/>
          <w:szCs w:val="24"/>
          <w:lang w:eastAsia="ar-SA" w:bidi="ru-RU"/>
        </w:rPr>
        <w:t xml:space="preserve"> «Дон»</w:t>
      </w:r>
      <w:r w:rsidR="00EF02DF">
        <w:rPr>
          <w:rFonts w:ascii="Times New Roman" w:eastAsia="Times New Roman" w:hAnsi="Times New Roman"/>
          <w:b/>
          <w:bCs/>
          <w:color w:val="000000" w:themeColor="text1"/>
          <w:sz w:val="24"/>
          <w:szCs w:val="24"/>
          <w:lang w:eastAsia="ar-SA" w:bidi="ru-RU"/>
        </w:rPr>
        <w:t xml:space="preserve"> (ДЗОК)</w:t>
      </w:r>
    </w:p>
    <w:p w14:paraId="3D669BF5"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14:paraId="2479D6C7" w14:textId="77777777" w:rsidR="00A07317"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 </w:t>
      </w:r>
      <w:r w:rsidR="003F3FDF" w:rsidRPr="003F3FDF">
        <w:rPr>
          <w:rFonts w:ascii="Times New Roman" w:eastAsia="Times New Roman" w:hAnsi="Times New Roman"/>
          <w:b/>
          <w:color w:val="000000" w:themeColor="text1"/>
          <w:sz w:val="24"/>
          <w:szCs w:val="24"/>
          <w:highlight w:val="lightGray"/>
          <w:lang w:eastAsia="ru-RU"/>
        </w:rPr>
        <w:t>[</w:t>
      </w:r>
      <w:r w:rsidR="003F3FDF" w:rsidRPr="003F3FDF">
        <w:rPr>
          <w:rFonts w:ascii="Times New Roman" w:eastAsia="Times New Roman" w:hAnsi="Times New Roman"/>
          <w:b/>
          <w:color w:val="000000" w:themeColor="text1"/>
          <w:sz w:val="24"/>
          <w:szCs w:val="24"/>
          <w:highlight w:val="lightGray"/>
          <w:lang w:eastAsia="ru-RU"/>
        </w:rPr>
        <w:sym w:font="Symbol" w:char="F0B7"/>
      </w:r>
      <w:r w:rsidR="003F3FDF" w:rsidRPr="003F3FDF">
        <w:rPr>
          <w:rFonts w:ascii="Times New Roman" w:eastAsia="Times New Roman" w:hAnsi="Times New Roman"/>
          <w:b/>
          <w:color w:val="000000" w:themeColor="text1"/>
          <w:sz w:val="24"/>
          <w:szCs w:val="24"/>
          <w:highlight w:val="lightGray"/>
          <w:lang w:eastAsia="ru-RU"/>
        </w:rPr>
        <w:t>]</w:t>
      </w:r>
    </w:p>
    <w:p w14:paraId="713162C9" w14:textId="77777777" w:rsidR="00A07317" w:rsidRPr="00E855F9" w:rsidRDefault="00A07317" w:rsidP="00A07317">
      <w:pPr>
        <w:spacing w:after="0" w:line="240" w:lineRule="auto"/>
        <w:jc w:val="center"/>
        <w:rPr>
          <w:rFonts w:ascii="Times New Roman" w:eastAsia="Times New Roman" w:hAnsi="Times New Roman"/>
          <w:color w:val="000000" w:themeColor="text1"/>
          <w:sz w:val="24"/>
          <w:szCs w:val="24"/>
          <w:lang w:eastAsia="ru-RU"/>
        </w:rPr>
      </w:pPr>
    </w:p>
    <w:p w14:paraId="0EA7B8B3" w14:textId="77777777" w:rsidR="00A07317" w:rsidRPr="00E855F9"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 Москва</w:t>
      </w:r>
      <w:r>
        <w:rPr>
          <w:rFonts w:ascii="Times New Roman" w:eastAsia="Times New Roman" w:hAnsi="Times New Roman"/>
          <w:b/>
          <w:color w:val="000000" w:themeColor="text1"/>
          <w:sz w:val="24"/>
          <w:szCs w:val="24"/>
          <w:lang w:eastAsia="ru-RU"/>
        </w:rPr>
        <w:tab/>
      </w:r>
      <w:r w:rsidRPr="00E855F9">
        <w:rPr>
          <w:rFonts w:ascii="Times New Roman" w:eastAsia="Times New Roman" w:hAnsi="Times New Roman"/>
          <w:b/>
          <w:color w:val="000000" w:themeColor="text1"/>
          <w:sz w:val="24"/>
          <w:szCs w:val="24"/>
          <w:lang w:eastAsia="ru-RU"/>
        </w:rPr>
        <w:t>«</w:t>
      </w:r>
      <w:r w:rsidR="003F3FDF" w:rsidRPr="003F3FDF">
        <w:rPr>
          <w:rFonts w:ascii="Times New Roman" w:eastAsia="Times New Roman" w:hAnsi="Times New Roman"/>
          <w:b/>
          <w:color w:val="000000" w:themeColor="text1"/>
          <w:sz w:val="24"/>
          <w:szCs w:val="24"/>
          <w:highlight w:val="lightGray"/>
          <w:lang w:eastAsia="ru-RU"/>
        </w:rPr>
        <w:t>[</w:t>
      </w:r>
      <w:r w:rsidR="003F3FDF" w:rsidRPr="003F3FDF">
        <w:rPr>
          <w:rFonts w:ascii="Times New Roman" w:eastAsia="Times New Roman" w:hAnsi="Times New Roman"/>
          <w:b/>
          <w:color w:val="000000" w:themeColor="text1"/>
          <w:sz w:val="24"/>
          <w:szCs w:val="24"/>
          <w:highlight w:val="lightGray"/>
          <w:lang w:eastAsia="ru-RU"/>
        </w:rPr>
        <w:sym w:font="Symbol" w:char="F0B7"/>
      </w:r>
      <w:r w:rsidR="003F3FDF" w:rsidRPr="003F3FDF">
        <w:rPr>
          <w:rFonts w:ascii="Times New Roman" w:eastAsia="Times New Roman" w:hAnsi="Times New Roman"/>
          <w:b/>
          <w:color w:val="000000" w:themeColor="text1"/>
          <w:sz w:val="24"/>
          <w:szCs w:val="24"/>
          <w:highlight w:val="lightGray"/>
          <w:lang w:eastAsia="ru-RU"/>
        </w:rPr>
        <w:t>]</w:t>
      </w:r>
      <w:r w:rsidRPr="00E855F9">
        <w:rPr>
          <w:rFonts w:ascii="Times New Roman" w:eastAsia="Times New Roman" w:hAnsi="Times New Roman"/>
          <w:b/>
          <w:color w:val="000000" w:themeColor="text1"/>
          <w:sz w:val="24"/>
          <w:szCs w:val="24"/>
          <w:lang w:eastAsia="ru-RU"/>
        </w:rPr>
        <w:t>»</w:t>
      </w:r>
      <w:r>
        <w:rPr>
          <w:rFonts w:ascii="Times New Roman" w:eastAsia="Times New Roman" w:hAnsi="Times New Roman"/>
          <w:b/>
          <w:color w:val="000000" w:themeColor="text1"/>
          <w:sz w:val="24"/>
          <w:szCs w:val="24"/>
          <w:lang w:eastAsia="ru-RU"/>
        </w:rPr>
        <w:t xml:space="preserve"> </w:t>
      </w:r>
      <w:r w:rsidR="003F3FDF" w:rsidRPr="003F3FDF">
        <w:rPr>
          <w:rFonts w:ascii="Times New Roman" w:eastAsia="Times New Roman" w:hAnsi="Times New Roman"/>
          <w:b/>
          <w:color w:val="000000" w:themeColor="text1"/>
          <w:sz w:val="24"/>
          <w:szCs w:val="24"/>
          <w:highlight w:val="lightGray"/>
          <w:lang w:eastAsia="ru-RU"/>
        </w:rPr>
        <w:t>[</w:t>
      </w:r>
      <w:r w:rsidR="003F3FDF" w:rsidRPr="003F3FDF">
        <w:rPr>
          <w:rFonts w:ascii="Times New Roman" w:eastAsia="Times New Roman" w:hAnsi="Times New Roman"/>
          <w:b/>
          <w:color w:val="000000" w:themeColor="text1"/>
          <w:sz w:val="24"/>
          <w:szCs w:val="24"/>
          <w:highlight w:val="lightGray"/>
          <w:lang w:eastAsia="ru-RU"/>
        </w:rPr>
        <w:sym w:font="Symbol" w:char="F0B7"/>
      </w:r>
      <w:r w:rsidR="003F3FDF" w:rsidRPr="003F3FDF">
        <w:rPr>
          <w:rFonts w:ascii="Times New Roman" w:eastAsia="Times New Roman" w:hAnsi="Times New Roman"/>
          <w:b/>
          <w:color w:val="000000" w:themeColor="text1"/>
          <w:sz w:val="24"/>
          <w:szCs w:val="24"/>
          <w:highlight w:val="lightGray"/>
          <w:lang w:eastAsia="ru-RU"/>
        </w:rPr>
        <w:t>]</w:t>
      </w:r>
      <w:r w:rsidRPr="00E855F9">
        <w:rPr>
          <w:rFonts w:ascii="Times New Roman" w:eastAsia="Times New Roman" w:hAnsi="Times New Roman"/>
          <w:b/>
          <w:color w:val="000000" w:themeColor="text1"/>
          <w:sz w:val="24"/>
          <w:szCs w:val="24"/>
          <w:lang w:eastAsia="ru-RU"/>
        </w:rPr>
        <w:t xml:space="preserve"> 20</w:t>
      </w:r>
      <w:r w:rsidR="0016575C">
        <w:rPr>
          <w:rFonts w:ascii="Times New Roman" w:eastAsia="Times New Roman" w:hAnsi="Times New Roman"/>
          <w:b/>
          <w:color w:val="000000" w:themeColor="text1"/>
          <w:sz w:val="24"/>
          <w:szCs w:val="24"/>
          <w:lang w:eastAsia="ru-RU"/>
        </w:rPr>
        <w:t>___</w:t>
      </w:r>
      <w:r w:rsidRPr="00E855F9">
        <w:rPr>
          <w:rFonts w:ascii="Times New Roman" w:eastAsia="Times New Roman" w:hAnsi="Times New Roman"/>
          <w:b/>
          <w:color w:val="000000" w:themeColor="text1"/>
          <w:sz w:val="24"/>
          <w:szCs w:val="24"/>
          <w:lang w:eastAsia="ru-RU"/>
        </w:rPr>
        <w:t xml:space="preserve"> г.</w:t>
      </w:r>
    </w:p>
    <w:p w14:paraId="53657249" w14:textId="77777777"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6F9665FD" w14:textId="77777777" w:rsidR="00B80B60" w:rsidRPr="00F91A94" w:rsidRDefault="00B80B60" w:rsidP="00B80B60">
      <w:pPr>
        <w:pStyle w:val="af5"/>
        <w:contextualSpacing/>
        <w:jc w:val="both"/>
        <w:rPr>
          <w:b/>
          <w:i/>
          <w:color w:val="000000" w:themeColor="text1"/>
        </w:rPr>
      </w:pPr>
      <w:r w:rsidRPr="00A55998">
        <w:rPr>
          <w:b/>
          <w:i/>
          <w:color w:val="000000" w:themeColor="text1"/>
        </w:rPr>
        <w:t>Государственная компания «Российские автомобильные дороги»</w:t>
      </w:r>
      <w:r w:rsidRPr="00A55998">
        <w:rPr>
          <w:rStyle w:val="aff"/>
          <w:color w:val="000000" w:themeColor="text1"/>
        </w:rPr>
        <w:t>,</w:t>
      </w:r>
      <w:r w:rsidRPr="00A55998">
        <w:rPr>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A55998">
        <w:rPr>
          <w:i/>
          <w:color w:val="000000" w:themeColor="text1"/>
        </w:rPr>
        <w:t>Арендатор</w:t>
      </w:r>
      <w:r w:rsidRPr="00A55998">
        <w:rPr>
          <w:color w:val="000000" w:themeColor="text1"/>
        </w:rPr>
        <w:t xml:space="preserve">», в лице </w:t>
      </w:r>
      <w:r w:rsidRPr="00A55998">
        <w:t xml:space="preserve">заместителя председателя правления по </w:t>
      </w:r>
      <w:r w:rsidRPr="00A55998">
        <w:rPr>
          <w:color w:val="000000" w:themeColor="text1"/>
        </w:rPr>
        <w:t>операторской деятельности и развитию пользовательских сервисов Макиева Константина Теймуразовича</w:t>
      </w:r>
      <w:r w:rsidRPr="00A55998">
        <w:rPr>
          <w:color w:val="000000"/>
        </w:rPr>
        <w:t>, действующего на основании</w:t>
      </w:r>
      <w:r w:rsidRPr="00A55998">
        <w:t xml:space="preserve"> </w:t>
      </w:r>
      <w:r w:rsidRPr="00A55998">
        <w:rPr>
          <w:color w:val="000000" w:themeColor="text1"/>
        </w:rPr>
        <w:t xml:space="preserve">доверенности </w:t>
      </w:r>
      <w:r w:rsidRPr="00A55998">
        <w:rPr>
          <w:color w:val="000000" w:themeColor="text1"/>
        </w:rPr>
        <w:br/>
      </w:r>
      <w:r w:rsidRPr="008D6AD1">
        <w:rPr>
          <w:color w:val="000000"/>
        </w:rPr>
        <w:t xml:space="preserve">от </w:t>
      </w:r>
      <w:r w:rsidRPr="00856A86">
        <w:rPr>
          <w:color w:val="000000"/>
        </w:rPr>
        <w:t xml:space="preserve"> 20 декабря 2022 г. № Д-422</w:t>
      </w:r>
      <w:r w:rsidRPr="00A55998">
        <w:rPr>
          <w:color w:val="000000"/>
        </w:rPr>
        <w:t>,</w:t>
      </w:r>
      <w:r w:rsidRPr="00A55998">
        <w:rPr>
          <w:b/>
          <w:color w:val="000000"/>
        </w:rPr>
        <w:t xml:space="preserve"> </w:t>
      </w:r>
      <w:r w:rsidRPr="00A55998">
        <w:rPr>
          <w:color w:val="000000"/>
        </w:rPr>
        <w:t xml:space="preserve">с одной стороны, и </w:t>
      </w:r>
      <w:r w:rsidRPr="00A55998">
        <w:rPr>
          <w:b/>
          <w:color w:val="000000" w:themeColor="text1"/>
        </w:rPr>
        <w:t>[</w:t>
      </w:r>
      <w:r w:rsidRPr="00A55998">
        <w:rPr>
          <w:b/>
          <w:color w:val="000000" w:themeColor="text1"/>
        </w:rPr>
        <w:sym w:font="Symbol" w:char="F0B7"/>
      </w:r>
      <w:r w:rsidRPr="00A55998">
        <w:rPr>
          <w:b/>
          <w:color w:val="000000" w:themeColor="text1"/>
        </w:rPr>
        <w:t>]</w:t>
      </w:r>
      <w:r w:rsidRPr="00A55998">
        <w:t xml:space="preserve">, </w:t>
      </w:r>
      <w:r w:rsidRPr="00A55998">
        <w:rPr>
          <w:color w:val="000000" w:themeColor="text1"/>
        </w:rPr>
        <w:t>именуемое в дальнейшем «</w:t>
      </w:r>
      <w:r w:rsidRPr="00A55998">
        <w:rPr>
          <w:i/>
          <w:color w:val="000000" w:themeColor="text1"/>
        </w:rPr>
        <w:t>Субарендатор</w:t>
      </w:r>
      <w:r w:rsidRPr="00A55998">
        <w:rPr>
          <w:color w:val="000000" w:themeColor="text1"/>
        </w:rPr>
        <w:t>», в лице</w:t>
      </w:r>
      <w:r w:rsidRPr="00A55998">
        <w:t xml:space="preserve"> </w:t>
      </w:r>
      <w:r w:rsidRPr="00A55998">
        <w:rPr>
          <w:b/>
          <w:color w:val="000000" w:themeColor="text1"/>
        </w:rPr>
        <w:t>[</w:t>
      </w:r>
      <w:r w:rsidRPr="00A55998">
        <w:rPr>
          <w:b/>
          <w:color w:val="000000" w:themeColor="text1"/>
        </w:rPr>
        <w:sym w:font="Symbol" w:char="F0B7"/>
      </w:r>
      <w:r w:rsidRPr="00A55998">
        <w:rPr>
          <w:b/>
          <w:color w:val="000000" w:themeColor="text1"/>
        </w:rPr>
        <w:t>]</w:t>
      </w:r>
      <w:r w:rsidRPr="00A55998">
        <w:rPr>
          <w:color w:val="000000" w:themeColor="text1"/>
        </w:rPr>
        <w:t xml:space="preserve">, с </w:t>
      </w:r>
      <w:r w:rsidRPr="00F91A94">
        <w:rPr>
          <w:color w:val="000000" w:themeColor="text1"/>
        </w:rPr>
        <w:t>другой стороны, вместе именуемые в дальнейшем «</w:t>
      </w:r>
      <w:r w:rsidRPr="00F91A94">
        <w:rPr>
          <w:i/>
          <w:color w:val="000000" w:themeColor="text1"/>
        </w:rPr>
        <w:t>Стороны</w:t>
      </w:r>
      <w:r w:rsidRPr="00F91A94">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F91A94">
        <w:t xml:space="preserve">протокол от </w:t>
      </w:r>
      <w:r w:rsidRPr="00F91A94">
        <w:rPr>
          <w:b/>
          <w:color w:val="000000" w:themeColor="text1"/>
        </w:rPr>
        <w:t>[</w:t>
      </w:r>
      <w:r w:rsidRPr="00F91A94">
        <w:rPr>
          <w:b/>
          <w:color w:val="000000" w:themeColor="text1"/>
        </w:rPr>
        <w:sym w:font="Symbol" w:char="F0B7"/>
      </w:r>
      <w:r w:rsidRPr="00F91A94">
        <w:rPr>
          <w:b/>
          <w:color w:val="000000" w:themeColor="text1"/>
        </w:rPr>
        <w:t>]</w:t>
      </w:r>
      <w:r w:rsidRPr="00F91A94">
        <w:t xml:space="preserve"> № </w:t>
      </w:r>
      <w:r w:rsidRPr="00F91A94">
        <w:rPr>
          <w:b/>
          <w:color w:val="000000" w:themeColor="text1"/>
        </w:rPr>
        <w:t>[</w:t>
      </w:r>
      <w:r w:rsidRPr="00F91A94">
        <w:rPr>
          <w:b/>
          <w:color w:val="000000" w:themeColor="text1"/>
        </w:rPr>
        <w:sym w:font="Symbol" w:char="F0B7"/>
      </w:r>
      <w:r w:rsidRPr="00F91A94">
        <w:rPr>
          <w:b/>
          <w:color w:val="000000" w:themeColor="text1"/>
        </w:rPr>
        <w:t>]</w:t>
      </w:r>
      <w:r w:rsidRPr="00F91A94">
        <w:rPr>
          <w:color w:val="000000" w:themeColor="text1"/>
        </w:rPr>
        <w:t>) заключили настоящий Договор о нижеследующем (далее – Договор):</w:t>
      </w:r>
    </w:p>
    <w:p w14:paraId="77D37F63" w14:textId="77777777" w:rsidR="00B80B60" w:rsidRPr="00F91A94" w:rsidRDefault="00B80B60" w:rsidP="00B80B60">
      <w:pPr>
        <w:spacing w:after="0" w:line="240" w:lineRule="auto"/>
        <w:jc w:val="both"/>
        <w:rPr>
          <w:rFonts w:ascii="Times New Roman" w:eastAsia="Times New Roman" w:hAnsi="Times New Roman"/>
          <w:color w:val="000000" w:themeColor="text1"/>
          <w:sz w:val="24"/>
          <w:szCs w:val="24"/>
          <w:lang w:eastAsia="ru-RU"/>
        </w:rPr>
      </w:pPr>
    </w:p>
    <w:p w14:paraId="7D9D564C"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 Предмет Договора</w:t>
      </w:r>
    </w:p>
    <w:p w14:paraId="180497A0"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033999B0" w14:textId="77777777" w:rsidR="00A07317" w:rsidRDefault="00F13192" w:rsidP="006556F2">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Pr>
          <w:rFonts w:ascii="Times New Roman" w:eastAsia="Times New Roman" w:hAnsi="Times New Roman"/>
          <w:i/>
          <w:color w:val="000000" w:themeColor="text1"/>
          <w:sz w:val="24"/>
          <w:szCs w:val="24"/>
          <w:lang w:eastAsia="ar-SA"/>
        </w:rPr>
        <w:t xml:space="preserve"> </w:t>
      </w:r>
      <w:r w:rsidR="00A07317" w:rsidRPr="00E855F9">
        <w:rPr>
          <w:rFonts w:ascii="Times New Roman" w:eastAsia="Times New Roman" w:hAnsi="Times New Roman"/>
          <w:i/>
          <w:color w:val="000000" w:themeColor="text1"/>
          <w:sz w:val="24"/>
          <w:szCs w:val="24"/>
          <w:lang w:eastAsia="ar-SA"/>
        </w:rPr>
        <w:t>Арендатор</w:t>
      </w:r>
      <w:r w:rsidR="00A07317" w:rsidRPr="00E855F9">
        <w:rPr>
          <w:rFonts w:ascii="Times New Roman" w:eastAsia="Times New Roman" w:hAnsi="Times New Roman"/>
          <w:color w:val="000000" w:themeColor="text1"/>
          <w:sz w:val="24"/>
          <w:szCs w:val="24"/>
          <w:lang w:eastAsia="ar-SA"/>
        </w:rPr>
        <w:t xml:space="preserve"> предоставляет, а </w:t>
      </w:r>
      <w:r w:rsidR="00A07317" w:rsidRPr="00E855F9">
        <w:rPr>
          <w:rFonts w:ascii="Times New Roman" w:eastAsia="Times New Roman" w:hAnsi="Times New Roman"/>
          <w:i/>
          <w:color w:val="000000" w:themeColor="text1"/>
          <w:sz w:val="24"/>
          <w:szCs w:val="24"/>
          <w:lang w:eastAsia="ar-SA"/>
        </w:rPr>
        <w:t>Субарендатор</w:t>
      </w:r>
      <w:r w:rsidR="00A07317">
        <w:rPr>
          <w:rFonts w:ascii="Times New Roman" w:eastAsia="Times New Roman" w:hAnsi="Times New Roman"/>
          <w:color w:val="000000" w:themeColor="text1"/>
          <w:sz w:val="24"/>
          <w:szCs w:val="24"/>
          <w:lang w:eastAsia="ar-SA"/>
        </w:rPr>
        <w:t xml:space="preserve"> принимает на условиях, определе</w:t>
      </w:r>
      <w:r w:rsidR="00A07317" w:rsidRPr="00E855F9">
        <w:rPr>
          <w:rFonts w:ascii="Times New Roman" w:eastAsia="Times New Roman" w:hAnsi="Times New Roman"/>
          <w:color w:val="000000" w:themeColor="text1"/>
          <w:sz w:val="24"/>
          <w:szCs w:val="24"/>
          <w:lang w:eastAsia="ar-SA"/>
        </w:rPr>
        <w:t xml:space="preserve">нных Договором, во временное владение и пользование (субаренду) недвижимое имущество, указанное в пункте </w:t>
      </w:r>
      <w:r w:rsidR="00C308B2">
        <w:rPr>
          <w:rFonts w:ascii="Times New Roman" w:eastAsia="Times New Roman" w:hAnsi="Times New Roman"/>
          <w:color w:val="000000" w:themeColor="text1"/>
          <w:sz w:val="24"/>
          <w:szCs w:val="24"/>
          <w:lang w:eastAsia="ar-SA"/>
        </w:rPr>
        <w:fldChar w:fldCharType="begin"/>
      </w:r>
      <w:r w:rsidR="00C308B2">
        <w:rPr>
          <w:rFonts w:ascii="Times New Roman" w:eastAsia="Times New Roman" w:hAnsi="Times New Roman"/>
          <w:color w:val="000000" w:themeColor="text1"/>
          <w:sz w:val="24"/>
          <w:szCs w:val="24"/>
          <w:lang w:eastAsia="ar-SA"/>
        </w:rPr>
        <w:instrText xml:space="preserve"> REF _Ref110439927 \r \h </w:instrText>
      </w:r>
      <w:r w:rsidR="00C308B2">
        <w:rPr>
          <w:rFonts w:ascii="Times New Roman" w:eastAsia="Times New Roman" w:hAnsi="Times New Roman"/>
          <w:color w:val="000000" w:themeColor="text1"/>
          <w:sz w:val="24"/>
          <w:szCs w:val="24"/>
          <w:lang w:eastAsia="ar-SA"/>
        </w:rPr>
      </w:r>
      <w:r w:rsidR="00C308B2">
        <w:rPr>
          <w:rFonts w:ascii="Times New Roman" w:eastAsia="Times New Roman" w:hAnsi="Times New Roman"/>
          <w:color w:val="000000" w:themeColor="text1"/>
          <w:sz w:val="24"/>
          <w:szCs w:val="24"/>
          <w:lang w:eastAsia="ar-SA"/>
        </w:rPr>
        <w:fldChar w:fldCharType="separate"/>
      </w:r>
      <w:r w:rsidR="00F11155">
        <w:rPr>
          <w:rFonts w:ascii="Times New Roman" w:eastAsia="Times New Roman" w:hAnsi="Times New Roman"/>
          <w:color w:val="000000" w:themeColor="text1"/>
          <w:sz w:val="24"/>
          <w:szCs w:val="24"/>
          <w:lang w:eastAsia="ar-SA"/>
        </w:rPr>
        <w:t>1.2</w:t>
      </w:r>
      <w:r w:rsidR="00C308B2">
        <w:rPr>
          <w:rFonts w:ascii="Times New Roman" w:eastAsia="Times New Roman" w:hAnsi="Times New Roman"/>
          <w:color w:val="000000" w:themeColor="text1"/>
          <w:sz w:val="24"/>
          <w:szCs w:val="24"/>
          <w:lang w:eastAsia="ar-SA"/>
        </w:rPr>
        <w:fldChar w:fldCharType="end"/>
      </w:r>
      <w:r w:rsidR="00A07317" w:rsidRPr="00E855F9">
        <w:rPr>
          <w:rFonts w:ascii="Times New Roman" w:eastAsia="Times New Roman" w:hAnsi="Times New Roman"/>
          <w:color w:val="000000" w:themeColor="text1"/>
          <w:sz w:val="24"/>
          <w:szCs w:val="24"/>
          <w:lang w:eastAsia="ar-SA"/>
        </w:rPr>
        <w:t xml:space="preserve"> Договора</w:t>
      </w:r>
      <w:r w:rsidR="00367831">
        <w:rPr>
          <w:rFonts w:ascii="Times New Roman" w:eastAsia="Times New Roman" w:hAnsi="Times New Roman"/>
          <w:color w:val="000000" w:themeColor="text1"/>
          <w:sz w:val="24"/>
          <w:szCs w:val="24"/>
          <w:lang w:eastAsia="ar-SA"/>
        </w:rPr>
        <w:t xml:space="preserve">, </w:t>
      </w:r>
      <w:r w:rsidR="00367831" w:rsidRPr="00E855F9">
        <w:rPr>
          <w:rFonts w:ascii="Times New Roman" w:eastAsia="Times New Roman" w:hAnsi="Times New Roman"/>
          <w:color w:val="000000" w:themeColor="text1"/>
          <w:sz w:val="24"/>
          <w:szCs w:val="24"/>
          <w:lang w:eastAsia="ar-SA"/>
        </w:rPr>
        <w:t>являющееся федеральной собственностью</w:t>
      </w:r>
      <w:r w:rsidR="00A07317" w:rsidRPr="00E855F9">
        <w:rPr>
          <w:rFonts w:ascii="Times New Roman" w:eastAsia="Times New Roman" w:hAnsi="Times New Roman"/>
          <w:color w:val="000000" w:themeColor="text1"/>
          <w:sz w:val="24"/>
          <w:szCs w:val="24"/>
          <w:lang w:eastAsia="ar-SA"/>
        </w:rPr>
        <w:t>.</w:t>
      </w:r>
    </w:p>
    <w:p w14:paraId="53C9B021" w14:textId="77777777" w:rsidR="00A07317" w:rsidRDefault="00A07317" w:rsidP="006556F2">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110439927"/>
      <w:r w:rsidRPr="00E855F9">
        <w:rPr>
          <w:rFonts w:ascii="Times New Roman" w:eastAsia="Times New Roman" w:hAnsi="Times New Roman"/>
          <w:color w:val="000000" w:themeColor="text1"/>
          <w:sz w:val="24"/>
          <w:szCs w:val="24"/>
          <w:lang w:eastAsia="ar-SA"/>
        </w:rPr>
        <w:t>Недвижимым имуществом по Договору явля</w:t>
      </w:r>
      <w:r>
        <w:rPr>
          <w:rFonts w:ascii="Times New Roman" w:eastAsia="Times New Roman" w:hAnsi="Times New Roman"/>
          <w:color w:val="000000" w:themeColor="text1"/>
          <w:sz w:val="24"/>
          <w:szCs w:val="24"/>
          <w:lang w:eastAsia="ar-SA"/>
        </w:rPr>
        <w:t>ю</w:t>
      </w:r>
      <w:r w:rsidRPr="00E855F9">
        <w:rPr>
          <w:rFonts w:ascii="Times New Roman" w:eastAsia="Times New Roman" w:hAnsi="Times New Roman"/>
          <w:color w:val="000000" w:themeColor="text1"/>
          <w:sz w:val="24"/>
          <w:szCs w:val="24"/>
          <w:lang w:eastAsia="ar-SA"/>
        </w:rPr>
        <w:t>тся</w:t>
      </w:r>
      <w:r>
        <w:rPr>
          <w:rFonts w:ascii="Times New Roman" w:eastAsia="Times New Roman" w:hAnsi="Times New Roman"/>
          <w:color w:val="000000" w:themeColor="text1"/>
          <w:sz w:val="24"/>
          <w:szCs w:val="24"/>
          <w:lang w:eastAsia="ar-SA"/>
        </w:rPr>
        <w:t>:</w:t>
      </w:r>
      <w:bookmarkEnd w:id="0"/>
    </w:p>
    <w:p w14:paraId="669E48FA" w14:textId="7A43A155" w:rsidR="00B80B60" w:rsidRPr="001A0F55" w:rsidRDefault="00B80B60" w:rsidP="00143602">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672F7">
        <w:rPr>
          <w:rFonts w:ascii="Times New Roman" w:eastAsia="Times New Roman" w:hAnsi="Times New Roman"/>
          <w:color w:val="000000" w:themeColor="text1"/>
          <w:sz w:val="24"/>
          <w:szCs w:val="24"/>
          <w:lang w:eastAsia="ar-SA"/>
        </w:rPr>
        <w:t xml:space="preserve">– </w:t>
      </w:r>
      <w:r w:rsidRPr="001A0F55">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143602" w:rsidRPr="001A0F55">
        <w:rPr>
          <w:rFonts w:ascii="Times New Roman" w:hAnsi="Times New Roman"/>
          <w:b/>
          <w:sz w:val="24"/>
          <w:szCs w:val="24"/>
          <w:lang w:eastAsia="ru-RU"/>
        </w:rPr>
        <w:t>48/чзу</w:t>
      </w:r>
      <w:r w:rsidRPr="001A0F55">
        <w:rPr>
          <w:rFonts w:ascii="Times New Roman" w:hAnsi="Times New Roman"/>
          <w:b/>
          <w:sz w:val="24"/>
          <w:szCs w:val="24"/>
          <w:lang w:eastAsia="ru-RU"/>
        </w:rPr>
        <w:t xml:space="preserve">1 </w:t>
      </w:r>
      <w:r w:rsidRPr="001A0F55">
        <w:rPr>
          <w:rFonts w:ascii="Times New Roman" w:eastAsia="Times New Roman" w:hAnsi="Times New Roman"/>
          <w:color w:val="000000"/>
          <w:sz w:val="24"/>
          <w:szCs w:val="24"/>
          <w:lang w:eastAsia="ar-SA"/>
        </w:rPr>
        <w:t>площадью</w:t>
      </w:r>
      <w:r w:rsidRPr="001A0F55">
        <w:rPr>
          <w:rFonts w:ascii="Times New Roman" w:eastAsia="Times New Roman" w:hAnsi="Times New Roman"/>
          <w:b/>
          <w:color w:val="000000"/>
          <w:sz w:val="24"/>
          <w:szCs w:val="24"/>
          <w:lang w:eastAsia="ar-SA"/>
        </w:rPr>
        <w:t xml:space="preserve"> </w:t>
      </w:r>
      <w:r w:rsidRPr="001A0F55">
        <w:rPr>
          <w:rFonts w:ascii="Times New Roman" w:eastAsia="Times New Roman" w:hAnsi="Times New Roman"/>
          <w:b/>
          <w:color w:val="000000"/>
          <w:sz w:val="24"/>
          <w:szCs w:val="24"/>
          <w:lang w:eastAsia="ar-SA"/>
        </w:rPr>
        <w:br/>
      </w:r>
      <w:r w:rsidRPr="001A0F55">
        <w:rPr>
          <w:rFonts w:ascii="Times New Roman" w:eastAsia="Times New Roman" w:hAnsi="Times New Roman"/>
          <w:b/>
          <w:bCs/>
          <w:color w:val="000000"/>
          <w:sz w:val="24"/>
          <w:szCs w:val="24"/>
          <w:lang w:eastAsia="ar-SA"/>
        </w:rPr>
        <w:t xml:space="preserve">18 728 </w:t>
      </w:r>
      <w:r w:rsidRPr="001A0F55">
        <w:rPr>
          <w:rFonts w:ascii="Times New Roman" w:eastAsia="Times New Roman" w:hAnsi="Times New Roman"/>
          <w:b/>
          <w:color w:val="000000"/>
          <w:sz w:val="24"/>
          <w:szCs w:val="24"/>
          <w:lang w:eastAsia="ar-SA"/>
        </w:rPr>
        <w:t>кв.</w:t>
      </w:r>
      <w:r w:rsidR="00143602" w:rsidRPr="001A0F55">
        <w:rPr>
          <w:rFonts w:ascii="Times New Roman" w:eastAsia="Times New Roman" w:hAnsi="Times New Roman"/>
          <w:b/>
          <w:color w:val="000000"/>
          <w:sz w:val="24"/>
          <w:szCs w:val="24"/>
          <w:lang w:eastAsia="ar-SA"/>
        </w:rPr>
        <w:t xml:space="preserve"> </w:t>
      </w:r>
      <w:r w:rsidRPr="001A0F55">
        <w:rPr>
          <w:rFonts w:ascii="Times New Roman" w:eastAsia="Times New Roman" w:hAnsi="Times New Roman"/>
          <w:b/>
          <w:color w:val="000000"/>
          <w:sz w:val="24"/>
          <w:szCs w:val="24"/>
          <w:lang w:eastAsia="ar-SA"/>
        </w:rPr>
        <w:t>м</w:t>
      </w:r>
      <w:r w:rsidR="00997EEA" w:rsidRPr="001A0F55">
        <w:rPr>
          <w:rFonts w:ascii="Times New Roman" w:eastAsia="Times New Roman" w:hAnsi="Times New Roman"/>
          <w:b/>
          <w:color w:val="000000"/>
          <w:sz w:val="24"/>
          <w:szCs w:val="24"/>
          <w:lang w:eastAsia="ar-SA"/>
        </w:rPr>
        <w:t>,</w:t>
      </w:r>
      <w:r w:rsidRPr="001A0F55">
        <w:rPr>
          <w:rFonts w:ascii="Times New Roman" w:eastAsia="Times New Roman" w:hAnsi="Times New Roman"/>
          <w:b/>
          <w:color w:val="000000"/>
          <w:sz w:val="24"/>
          <w:szCs w:val="24"/>
          <w:lang w:eastAsia="ar-SA"/>
        </w:rPr>
        <w:t xml:space="preserve"> </w:t>
      </w:r>
      <w:r w:rsidRPr="001A0F55">
        <w:rPr>
          <w:rFonts w:ascii="Times New Roman" w:eastAsia="Times New Roman" w:hAnsi="Times New Roman"/>
          <w:color w:val="000000" w:themeColor="text1"/>
          <w:sz w:val="24"/>
          <w:szCs w:val="24"/>
          <w:lang w:eastAsia="ar-SA"/>
        </w:rPr>
        <w:t>в границах и площадях, указанных на схеме расположения частей земельного участка (</w:t>
      </w:r>
      <w:r w:rsidR="00694394" w:rsidRPr="001A0F55">
        <w:rPr>
          <w:rFonts w:ascii="Times New Roman" w:eastAsia="Times New Roman" w:hAnsi="Times New Roman"/>
          <w:color w:val="000000" w:themeColor="text1"/>
          <w:sz w:val="24"/>
          <w:szCs w:val="24"/>
          <w:lang w:eastAsia="ar-SA"/>
        </w:rPr>
        <w:t xml:space="preserve">Приложение № 2 – </w:t>
      </w:r>
      <w:r w:rsidRPr="001A0F55">
        <w:rPr>
          <w:rFonts w:ascii="Times New Roman" w:eastAsia="Times New Roman" w:hAnsi="Times New Roman"/>
          <w:color w:val="000000" w:themeColor="text1"/>
          <w:sz w:val="24"/>
          <w:szCs w:val="24"/>
          <w:lang w:eastAsia="ar-SA"/>
        </w:rPr>
        <w:t xml:space="preserve">Схема расположения частей </w:t>
      </w:r>
      <w:r w:rsidRPr="001A0F55">
        <w:rPr>
          <w:rFonts w:ascii="Times New Roman" w:eastAsia="Times New Roman" w:hAnsi="Times New Roman"/>
          <w:bCs/>
          <w:color w:val="000000" w:themeColor="text1"/>
          <w:sz w:val="24"/>
          <w:szCs w:val="24"/>
          <w:lang w:eastAsia="ar-SA"/>
        </w:rPr>
        <w:t>земельных участков с кадастровыми номерами</w:t>
      </w:r>
      <w:r w:rsidRPr="001A0F55">
        <w:rPr>
          <w:rFonts w:ascii="Times New Roman" w:eastAsia="Times New Roman" w:hAnsi="Times New Roman"/>
          <w:b/>
          <w:bCs/>
          <w:color w:val="000000" w:themeColor="text1"/>
          <w:sz w:val="24"/>
          <w:szCs w:val="24"/>
          <w:lang w:eastAsia="ar-SA"/>
        </w:rPr>
        <w:t xml:space="preserve"> </w:t>
      </w:r>
      <w:r w:rsidRPr="001A0F55">
        <w:rPr>
          <w:rFonts w:ascii="Times New Roman" w:eastAsia="Times New Roman" w:hAnsi="Times New Roman"/>
          <w:bCs/>
          <w:color w:val="000000" w:themeColor="text1"/>
          <w:sz w:val="24"/>
          <w:szCs w:val="24"/>
          <w:lang w:eastAsia="ar-SA"/>
        </w:rPr>
        <w:t>23:07:0104002:48, 23:07:0104002:50, 23:07:0104002:52, 23:07:0104002:58, 23:07:0104002:60, 23:07:0104002:62</w:t>
      </w:r>
      <w:r w:rsidRPr="001A0F55">
        <w:rPr>
          <w:rFonts w:ascii="Times New Roman" w:eastAsia="Times New Roman" w:hAnsi="Times New Roman"/>
          <w:b/>
          <w:bCs/>
          <w:color w:val="000000" w:themeColor="text1"/>
          <w:sz w:val="24"/>
          <w:szCs w:val="24"/>
          <w:lang w:eastAsia="ar-SA"/>
        </w:rPr>
        <w:t xml:space="preserve"> </w:t>
      </w:r>
      <w:r w:rsidRPr="001A0F55">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1A0F55">
        <w:rPr>
          <w:rFonts w:ascii="Times New Roman" w:eastAsia="Times New Roman" w:hAnsi="Times New Roman"/>
          <w:b/>
          <w:color w:val="000000" w:themeColor="text1"/>
          <w:sz w:val="24"/>
          <w:szCs w:val="24"/>
          <w:lang w:eastAsia="ar-SA"/>
        </w:rPr>
        <w:t xml:space="preserve"> </w:t>
      </w:r>
      <w:r w:rsidRPr="001A0F55">
        <w:rPr>
          <w:rFonts w:ascii="Times New Roman" w:eastAsia="Times New Roman" w:hAnsi="Times New Roman"/>
          <w:b/>
          <w:bCs/>
          <w:color w:val="000000" w:themeColor="text1"/>
          <w:sz w:val="24"/>
          <w:szCs w:val="24"/>
          <w:lang w:eastAsia="ar-SA"/>
        </w:rPr>
        <w:t>23:07:0104002:48</w:t>
      </w:r>
      <w:r w:rsidRPr="001A0F55">
        <w:rPr>
          <w:rFonts w:ascii="Times New Roman" w:eastAsia="Times New Roman" w:hAnsi="Times New Roman"/>
          <w:bCs/>
          <w:color w:val="000000" w:themeColor="text1"/>
          <w:sz w:val="24"/>
          <w:szCs w:val="24"/>
          <w:lang w:eastAsia="ar-SA"/>
        </w:rPr>
        <w:t xml:space="preserve"> общей площадью 51 371 кв.</w:t>
      </w:r>
      <w:r w:rsidR="00143602" w:rsidRPr="001A0F55">
        <w:rPr>
          <w:rFonts w:ascii="Times New Roman" w:eastAsia="Times New Roman" w:hAnsi="Times New Roman"/>
          <w:bCs/>
          <w:color w:val="000000" w:themeColor="text1"/>
          <w:sz w:val="24"/>
          <w:szCs w:val="24"/>
          <w:lang w:eastAsia="ar-SA"/>
        </w:rPr>
        <w:t xml:space="preserve"> </w:t>
      </w:r>
      <w:r w:rsidRPr="001A0F55">
        <w:rPr>
          <w:rFonts w:ascii="Times New Roman" w:eastAsia="Times New Roman" w:hAnsi="Times New Roman"/>
          <w:bCs/>
          <w:color w:val="000000" w:themeColor="text1"/>
          <w:sz w:val="24"/>
          <w:szCs w:val="24"/>
          <w:lang w:eastAsia="ar-SA"/>
        </w:rPr>
        <w:t>м</w:t>
      </w:r>
      <w:r w:rsidRPr="001A0F55">
        <w:rPr>
          <w:rFonts w:ascii="Times New Roman" w:eastAsia="Times New Roman" w:hAnsi="Times New Roman"/>
          <w:color w:val="000000" w:themeColor="text1"/>
          <w:sz w:val="24"/>
          <w:szCs w:val="24"/>
          <w:lang w:eastAsia="ar-SA"/>
        </w:rPr>
        <w:t xml:space="preserve">, расположенного по адресу: </w:t>
      </w:r>
      <w:r w:rsidR="00143602" w:rsidRPr="001A0F55">
        <w:rPr>
          <w:rFonts w:ascii="Times New Roman" w:eastAsia="Times New Roman" w:hAnsi="Times New Roman"/>
          <w:color w:val="000000" w:themeColor="text1"/>
          <w:sz w:val="24"/>
          <w:szCs w:val="24"/>
          <w:lang w:eastAsia="ar-SA"/>
        </w:rPr>
        <w:t>Местоположение установлено относительно ориентира, расположенного в границах участка. Почтовый адрес ориентира: Краснодарский край, р-н. Динской</w:t>
      </w:r>
      <w:r w:rsidRPr="001A0F55">
        <w:rPr>
          <w:rFonts w:ascii="Times New Roman" w:eastAsia="Times New Roman" w:hAnsi="Times New Roman"/>
          <w:color w:val="000000" w:themeColor="text1"/>
          <w:sz w:val="24"/>
          <w:szCs w:val="24"/>
          <w:lang w:eastAsia="ar-SA"/>
        </w:rPr>
        <w:t xml:space="preserve"> (Приложение № 1 – Выписки из ЕГРН), км 25</w:t>
      </w:r>
      <w:r w:rsidR="004C4ECA" w:rsidRPr="001A0F55">
        <w:rPr>
          <w:rFonts w:ascii="Times New Roman" w:eastAsia="Times New Roman" w:hAnsi="Times New Roman"/>
          <w:color w:val="000000" w:themeColor="text1"/>
          <w:sz w:val="24"/>
          <w:szCs w:val="24"/>
          <w:lang w:eastAsia="ar-SA"/>
        </w:rPr>
        <w:t xml:space="preserve"> (ПК 250)</w:t>
      </w:r>
      <w:r w:rsidRPr="001A0F55">
        <w:rPr>
          <w:rFonts w:ascii="Times New Roman" w:eastAsia="Times New Roman" w:hAnsi="Times New Roman"/>
          <w:color w:val="000000" w:themeColor="text1"/>
          <w:sz w:val="24"/>
          <w:szCs w:val="24"/>
          <w:lang w:eastAsia="ar-SA"/>
        </w:rPr>
        <w:t xml:space="preserve"> (право)</w:t>
      </w:r>
      <w:r w:rsidRPr="001A0F55">
        <w:rPr>
          <w:rFonts w:ascii="Times New Roman" w:eastAsia="Times New Roman" w:hAnsi="Times New Roman"/>
          <w:color w:val="000000" w:themeColor="text1"/>
          <w:sz w:val="24"/>
          <w:szCs w:val="24"/>
          <w:vertAlign w:val="superscript"/>
          <w:lang w:eastAsia="ar-SA"/>
        </w:rPr>
        <w:footnoteReference w:id="2"/>
      </w:r>
      <w:r w:rsidRPr="001A0F55">
        <w:rPr>
          <w:rFonts w:ascii="Times New Roman" w:eastAsia="Times New Roman" w:hAnsi="Times New Roman"/>
          <w:color w:val="000000" w:themeColor="text1"/>
          <w:sz w:val="24"/>
          <w:szCs w:val="24"/>
          <w:lang w:eastAsia="ar-SA"/>
        </w:rPr>
        <w:t xml:space="preserve"> </w:t>
      </w:r>
      <w:r w:rsidRPr="001A0F55">
        <w:rPr>
          <w:rFonts w:ascii="Times New Roman" w:eastAsia="Times New Roman" w:hAnsi="Times New Roman"/>
          <w:bCs/>
          <w:color w:val="000000" w:themeColor="text1"/>
          <w:sz w:val="24"/>
          <w:szCs w:val="24"/>
          <w:lang w:eastAsia="ar-SA" w:bidi="ru-RU"/>
        </w:rPr>
        <w:t xml:space="preserve">участка дальнего западного обхода г. Краснодара автомобильной дороги </w:t>
      </w:r>
      <w:r w:rsidR="004C4ECA" w:rsidRPr="001A0F55">
        <w:rPr>
          <w:rFonts w:ascii="Times New Roman" w:eastAsia="Times New Roman" w:hAnsi="Times New Roman"/>
          <w:bCs/>
          <w:color w:val="000000" w:themeColor="text1"/>
          <w:sz w:val="24"/>
          <w:szCs w:val="24"/>
          <w:lang w:eastAsia="ar-SA" w:bidi="ru-RU"/>
        </w:rPr>
        <w:t xml:space="preserve">общего пользования федерального значения </w:t>
      </w:r>
      <w:r w:rsidRPr="001A0F55">
        <w:rPr>
          <w:rFonts w:ascii="Times New Roman" w:eastAsia="Times New Roman" w:hAnsi="Times New Roman"/>
          <w:bCs/>
          <w:color w:val="000000" w:themeColor="text1"/>
          <w:sz w:val="24"/>
          <w:szCs w:val="24"/>
          <w:lang w:eastAsia="ar-SA" w:bidi="ru-RU"/>
        </w:rPr>
        <w:t>М-4 «Дон» (ДЗОК)</w:t>
      </w:r>
      <w:r w:rsidRPr="001A0F55">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 вспомогательный –</w:t>
      </w:r>
      <w:r w:rsidR="00143602" w:rsidRPr="001A0F55">
        <w:rPr>
          <w:rFonts w:ascii="Times New Roman" w:eastAsia="Times New Roman" w:hAnsi="Times New Roman"/>
          <w:color w:val="000000" w:themeColor="text1"/>
          <w:sz w:val="24"/>
          <w:szCs w:val="24"/>
          <w:lang w:eastAsia="ar-SA"/>
        </w:rPr>
        <w:t xml:space="preserve"> </w:t>
      </w:r>
      <w:r w:rsidRPr="001A0F55">
        <w:rPr>
          <w:rFonts w:ascii="Times New Roman" w:eastAsia="Times New Roman" w:hAnsi="Times New Roman"/>
          <w:color w:val="000000" w:themeColor="text1"/>
          <w:sz w:val="24"/>
          <w:szCs w:val="24"/>
          <w:lang w:eastAsia="ar-SA"/>
        </w:rPr>
        <w:t>Объекты дорожного сервиса;</w:t>
      </w:r>
    </w:p>
    <w:p w14:paraId="44E9AC71" w14:textId="24970E82" w:rsidR="004C4ECA" w:rsidRPr="001A0F55" w:rsidRDefault="003672F7" w:rsidP="00143602">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1A0F55">
        <w:rPr>
          <w:rFonts w:ascii="Times New Roman" w:eastAsia="Times New Roman" w:hAnsi="Times New Roman"/>
          <w:color w:val="000000" w:themeColor="text1"/>
          <w:sz w:val="24"/>
          <w:szCs w:val="24"/>
          <w:lang w:eastAsia="ar-SA"/>
        </w:rPr>
        <w:t>–</w:t>
      </w:r>
      <w:r w:rsidR="004C4ECA" w:rsidRPr="001A0F55">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00143602" w:rsidRPr="001A0F55">
        <w:rPr>
          <w:rFonts w:ascii="Times New Roman" w:hAnsi="Times New Roman"/>
          <w:b/>
          <w:sz w:val="24"/>
          <w:szCs w:val="24"/>
          <w:lang w:eastAsia="ru-RU"/>
        </w:rPr>
        <w:t>60/чзу</w:t>
      </w:r>
      <w:r w:rsidR="004C4ECA" w:rsidRPr="001A0F55">
        <w:rPr>
          <w:rFonts w:ascii="Times New Roman" w:hAnsi="Times New Roman"/>
          <w:b/>
          <w:sz w:val="24"/>
          <w:szCs w:val="24"/>
          <w:lang w:eastAsia="ru-RU"/>
        </w:rPr>
        <w:t xml:space="preserve">1 </w:t>
      </w:r>
      <w:r w:rsidR="004C4ECA" w:rsidRPr="001A0F55">
        <w:rPr>
          <w:rFonts w:ascii="Times New Roman" w:eastAsia="Times New Roman" w:hAnsi="Times New Roman"/>
          <w:color w:val="000000"/>
          <w:sz w:val="24"/>
          <w:szCs w:val="24"/>
          <w:lang w:eastAsia="ar-SA"/>
        </w:rPr>
        <w:t>площадью</w:t>
      </w:r>
      <w:r w:rsidR="004C4ECA" w:rsidRPr="001A0F55">
        <w:rPr>
          <w:rFonts w:ascii="Times New Roman" w:eastAsia="Times New Roman" w:hAnsi="Times New Roman"/>
          <w:b/>
          <w:color w:val="000000"/>
          <w:sz w:val="24"/>
          <w:szCs w:val="24"/>
          <w:lang w:eastAsia="ar-SA"/>
        </w:rPr>
        <w:t xml:space="preserve"> </w:t>
      </w:r>
      <w:r w:rsidR="004C4ECA" w:rsidRPr="001A0F55">
        <w:rPr>
          <w:rFonts w:ascii="Times New Roman" w:eastAsia="Times New Roman" w:hAnsi="Times New Roman"/>
          <w:b/>
          <w:color w:val="000000"/>
          <w:sz w:val="24"/>
          <w:szCs w:val="24"/>
          <w:lang w:eastAsia="ar-SA"/>
        </w:rPr>
        <w:br/>
      </w:r>
      <w:r w:rsidR="004C4ECA" w:rsidRPr="001A0F55">
        <w:rPr>
          <w:rFonts w:ascii="Times New Roman" w:eastAsia="Times New Roman" w:hAnsi="Times New Roman"/>
          <w:b/>
          <w:bCs/>
          <w:color w:val="000000"/>
          <w:sz w:val="24"/>
          <w:szCs w:val="24"/>
          <w:lang w:eastAsia="ar-SA"/>
        </w:rPr>
        <w:t xml:space="preserve">15 310 </w:t>
      </w:r>
      <w:r w:rsidR="004C4ECA" w:rsidRPr="001A0F55">
        <w:rPr>
          <w:rFonts w:ascii="Times New Roman" w:eastAsia="Times New Roman" w:hAnsi="Times New Roman"/>
          <w:b/>
          <w:color w:val="000000"/>
          <w:sz w:val="24"/>
          <w:szCs w:val="24"/>
          <w:lang w:eastAsia="ar-SA"/>
        </w:rPr>
        <w:t>кв.</w:t>
      </w:r>
      <w:r w:rsidR="00143602" w:rsidRPr="001A0F55">
        <w:rPr>
          <w:rFonts w:ascii="Times New Roman" w:eastAsia="Times New Roman" w:hAnsi="Times New Roman"/>
          <w:b/>
          <w:color w:val="000000"/>
          <w:sz w:val="24"/>
          <w:szCs w:val="24"/>
          <w:lang w:eastAsia="ar-SA"/>
        </w:rPr>
        <w:t xml:space="preserve"> </w:t>
      </w:r>
      <w:r w:rsidR="004C4ECA" w:rsidRPr="001A0F55">
        <w:rPr>
          <w:rFonts w:ascii="Times New Roman" w:eastAsia="Times New Roman" w:hAnsi="Times New Roman"/>
          <w:b/>
          <w:color w:val="000000"/>
          <w:sz w:val="24"/>
          <w:szCs w:val="24"/>
          <w:lang w:eastAsia="ar-SA"/>
        </w:rPr>
        <w:t>м</w:t>
      </w:r>
      <w:r w:rsidR="00997EEA" w:rsidRPr="001A0F55">
        <w:rPr>
          <w:rFonts w:ascii="Times New Roman" w:eastAsia="Times New Roman" w:hAnsi="Times New Roman"/>
          <w:b/>
          <w:color w:val="000000"/>
          <w:sz w:val="24"/>
          <w:szCs w:val="24"/>
          <w:lang w:eastAsia="ar-SA"/>
        </w:rPr>
        <w:t>,</w:t>
      </w:r>
      <w:r w:rsidR="004C4ECA" w:rsidRPr="001A0F55">
        <w:rPr>
          <w:rFonts w:ascii="Times New Roman" w:eastAsia="Times New Roman" w:hAnsi="Times New Roman"/>
          <w:b/>
          <w:color w:val="000000"/>
          <w:sz w:val="24"/>
          <w:szCs w:val="24"/>
          <w:lang w:eastAsia="ar-SA"/>
        </w:rPr>
        <w:t xml:space="preserve"> </w:t>
      </w:r>
      <w:r w:rsidR="004C4ECA" w:rsidRPr="001A0F55">
        <w:rPr>
          <w:rFonts w:ascii="Times New Roman" w:eastAsia="Times New Roman" w:hAnsi="Times New Roman"/>
          <w:color w:val="000000" w:themeColor="text1"/>
          <w:sz w:val="24"/>
          <w:szCs w:val="24"/>
          <w:lang w:eastAsia="ar-SA"/>
        </w:rPr>
        <w:t>в границах и площадях, указанных на схеме расположения частей земельного участка (</w:t>
      </w:r>
      <w:r w:rsidR="00694394" w:rsidRPr="001A0F55">
        <w:rPr>
          <w:rFonts w:ascii="Times New Roman" w:eastAsia="Times New Roman" w:hAnsi="Times New Roman"/>
          <w:color w:val="000000" w:themeColor="text1"/>
          <w:sz w:val="24"/>
          <w:szCs w:val="24"/>
          <w:lang w:eastAsia="ar-SA"/>
        </w:rPr>
        <w:t xml:space="preserve">Приложение № 2 – </w:t>
      </w:r>
      <w:r w:rsidR="004C4ECA" w:rsidRPr="001A0F55">
        <w:rPr>
          <w:rFonts w:ascii="Times New Roman" w:eastAsia="Times New Roman" w:hAnsi="Times New Roman"/>
          <w:color w:val="000000" w:themeColor="text1"/>
          <w:sz w:val="24"/>
          <w:szCs w:val="24"/>
          <w:lang w:eastAsia="ar-SA"/>
        </w:rPr>
        <w:t xml:space="preserve">Схема расположения частей </w:t>
      </w:r>
      <w:r w:rsidR="004C4ECA" w:rsidRPr="001A0F55">
        <w:rPr>
          <w:rFonts w:ascii="Times New Roman" w:eastAsia="Times New Roman" w:hAnsi="Times New Roman"/>
          <w:bCs/>
          <w:color w:val="000000" w:themeColor="text1"/>
          <w:sz w:val="24"/>
          <w:szCs w:val="24"/>
          <w:lang w:eastAsia="ar-SA"/>
        </w:rPr>
        <w:t>земельных участков с кадастровыми номерами</w:t>
      </w:r>
      <w:r w:rsidR="004C4ECA" w:rsidRPr="001A0F55">
        <w:rPr>
          <w:rFonts w:ascii="Times New Roman" w:eastAsia="Times New Roman" w:hAnsi="Times New Roman"/>
          <w:b/>
          <w:bCs/>
          <w:color w:val="000000" w:themeColor="text1"/>
          <w:sz w:val="24"/>
          <w:szCs w:val="24"/>
          <w:lang w:eastAsia="ar-SA"/>
        </w:rPr>
        <w:t xml:space="preserve"> </w:t>
      </w:r>
      <w:r w:rsidR="004C4ECA" w:rsidRPr="001A0F55">
        <w:rPr>
          <w:rFonts w:ascii="Times New Roman" w:eastAsia="Times New Roman" w:hAnsi="Times New Roman"/>
          <w:bCs/>
          <w:color w:val="000000" w:themeColor="text1"/>
          <w:sz w:val="24"/>
          <w:szCs w:val="24"/>
          <w:lang w:eastAsia="ar-SA"/>
        </w:rPr>
        <w:t>23:07:0104002:48, 23:07:0104002:50, 23:07:0104002:52, 23:07:0104002:58, 23:07:0104002:60, 23:07:0104002:62</w:t>
      </w:r>
      <w:r w:rsidR="004C4ECA" w:rsidRPr="001A0F55">
        <w:rPr>
          <w:rFonts w:ascii="Times New Roman" w:eastAsia="Times New Roman" w:hAnsi="Times New Roman"/>
          <w:b/>
          <w:bCs/>
          <w:color w:val="000000" w:themeColor="text1"/>
          <w:sz w:val="24"/>
          <w:szCs w:val="24"/>
          <w:lang w:eastAsia="ar-SA"/>
        </w:rPr>
        <w:t xml:space="preserve"> </w:t>
      </w:r>
      <w:r w:rsidR="004C4ECA" w:rsidRPr="001A0F55">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004C4ECA" w:rsidRPr="001A0F55">
        <w:rPr>
          <w:rFonts w:ascii="Times New Roman" w:eastAsia="Times New Roman" w:hAnsi="Times New Roman"/>
          <w:b/>
          <w:color w:val="000000" w:themeColor="text1"/>
          <w:sz w:val="24"/>
          <w:szCs w:val="24"/>
          <w:lang w:eastAsia="ar-SA"/>
        </w:rPr>
        <w:t xml:space="preserve"> </w:t>
      </w:r>
      <w:r w:rsidR="00143602" w:rsidRPr="001A0F55">
        <w:rPr>
          <w:rFonts w:ascii="Times New Roman" w:eastAsia="Times New Roman" w:hAnsi="Times New Roman"/>
          <w:b/>
          <w:color w:val="000000" w:themeColor="text1"/>
          <w:sz w:val="24"/>
          <w:szCs w:val="24"/>
          <w:lang w:eastAsia="ar-SA"/>
        </w:rPr>
        <w:t>23:07:0104002:60</w:t>
      </w:r>
      <w:r w:rsidR="00143602" w:rsidRPr="001A0F55">
        <w:rPr>
          <w:rFonts w:ascii="Times New Roman" w:eastAsia="Times New Roman" w:hAnsi="Times New Roman"/>
          <w:b/>
          <w:bCs/>
          <w:color w:val="000000" w:themeColor="text1"/>
          <w:sz w:val="24"/>
          <w:szCs w:val="24"/>
          <w:lang w:eastAsia="ar-SA"/>
        </w:rPr>
        <w:t xml:space="preserve"> </w:t>
      </w:r>
      <w:r w:rsidR="004C4ECA" w:rsidRPr="001A0F55">
        <w:rPr>
          <w:rFonts w:ascii="Times New Roman" w:eastAsia="Times New Roman" w:hAnsi="Times New Roman"/>
          <w:bCs/>
          <w:color w:val="000000" w:themeColor="text1"/>
          <w:sz w:val="24"/>
          <w:szCs w:val="24"/>
          <w:lang w:eastAsia="ar-SA"/>
        </w:rPr>
        <w:t>общей площадью</w:t>
      </w:r>
      <w:r w:rsidR="00143602" w:rsidRPr="001A0F55">
        <w:rPr>
          <w:rFonts w:ascii="Times New Roman" w:eastAsia="Times New Roman" w:hAnsi="Times New Roman"/>
          <w:b/>
          <w:bCs/>
          <w:color w:val="000000" w:themeColor="text1"/>
          <w:sz w:val="24"/>
          <w:szCs w:val="24"/>
          <w:lang w:eastAsia="ar-SA"/>
        </w:rPr>
        <w:t xml:space="preserve"> </w:t>
      </w:r>
      <w:r w:rsidR="00143602" w:rsidRPr="001A0F55">
        <w:rPr>
          <w:rFonts w:ascii="Times New Roman" w:eastAsia="Times New Roman" w:hAnsi="Times New Roman"/>
          <w:bCs/>
          <w:color w:val="000000" w:themeColor="text1"/>
          <w:sz w:val="24"/>
          <w:szCs w:val="24"/>
          <w:lang w:eastAsia="ar-SA"/>
        </w:rPr>
        <w:t xml:space="preserve">39 </w:t>
      </w:r>
      <w:r w:rsidR="004C4ECA" w:rsidRPr="001A0F55">
        <w:rPr>
          <w:rFonts w:ascii="Times New Roman" w:eastAsia="Times New Roman" w:hAnsi="Times New Roman"/>
          <w:bCs/>
          <w:color w:val="000000" w:themeColor="text1"/>
          <w:sz w:val="24"/>
          <w:szCs w:val="24"/>
          <w:lang w:eastAsia="ar-SA"/>
        </w:rPr>
        <w:t>399 кв.</w:t>
      </w:r>
      <w:r w:rsidR="00143602" w:rsidRPr="001A0F55">
        <w:rPr>
          <w:rFonts w:ascii="Times New Roman" w:eastAsia="Times New Roman" w:hAnsi="Times New Roman"/>
          <w:bCs/>
          <w:color w:val="000000" w:themeColor="text1"/>
          <w:sz w:val="24"/>
          <w:szCs w:val="24"/>
          <w:lang w:eastAsia="ar-SA"/>
        </w:rPr>
        <w:t xml:space="preserve"> </w:t>
      </w:r>
      <w:r w:rsidR="004C4ECA" w:rsidRPr="001A0F55">
        <w:rPr>
          <w:rFonts w:ascii="Times New Roman" w:eastAsia="Times New Roman" w:hAnsi="Times New Roman"/>
          <w:bCs/>
          <w:color w:val="000000" w:themeColor="text1"/>
          <w:sz w:val="24"/>
          <w:szCs w:val="24"/>
          <w:lang w:eastAsia="ar-SA"/>
        </w:rPr>
        <w:t>м</w:t>
      </w:r>
      <w:r w:rsidR="004C4ECA" w:rsidRPr="001A0F55">
        <w:rPr>
          <w:rFonts w:ascii="Times New Roman" w:eastAsia="Times New Roman" w:hAnsi="Times New Roman"/>
          <w:color w:val="000000" w:themeColor="text1"/>
          <w:sz w:val="24"/>
          <w:szCs w:val="24"/>
          <w:lang w:eastAsia="ar-SA"/>
        </w:rPr>
        <w:t xml:space="preserve">, расположенного по адресу: </w:t>
      </w:r>
      <w:r w:rsidR="00143602" w:rsidRPr="001A0F55">
        <w:rPr>
          <w:rFonts w:ascii="Times New Roman" w:eastAsia="Times New Roman" w:hAnsi="Times New Roman"/>
          <w:color w:val="000000" w:themeColor="text1"/>
          <w:sz w:val="24"/>
          <w:szCs w:val="24"/>
          <w:lang w:eastAsia="ar-SA"/>
        </w:rPr>
        <w:t>Местоположение установлено относительно ориентира, расположенного в границах участка. Почтовый адрес ориентира: Краснодарский край, р-н. Динской</w:t>
      </w:r>
      <w:r w:rsidR="004C4ECA" w:rsidRPr="001A0F55">
        <w:rPr>
          <w:rFonts w:ascii="Times New Roman" w:eastAsia="Times New Roman" w:hAnsi="Times New Roman"/>
          <w:color w:val="000000" w:themeColor="text1"/>
          <w:sz w:val="24"/>
          <w:szCs w:val="24"/>
          <w:lang w:eastAsia="ar-SA"/>
        </w:rPr>
        <w:t xml:space="preserve"> (Приложение № 1 – Выписки из ЕГРН), км 25 (ПК 250) (право)</w:t>
      </w:r>
      <w:r w:rsidR="004C4ECA" w:rsidRPr="001A0F55">
        <w:rPr>
          <w:rFonts w:ascii="Times New Roman" w:eastAsia="Times New Roman" w:hAnsi="Times New Roman"/>
          <w:color w:val="000000" w:themeColor="text1"/>
          <w:sz w:val="24"/>
          <w:szCs w:val="24"/>
          <w:vertAlign w:val="superscript"/>
          <w:lang w:eastAsia="ar-SA"/>
        </w:rPr>
        <w:footnoteReference w:id="3"/>
      </w:r>
      <w:r w:rsidR="004C4ECA" w:rsidRPr="001A0F55">
        <w:rPr>
          <w:rFonts w:ascii="Times New Roman" w:eastAsia="Times New Roman" w:hAnsi="Times New Roman"/>
          <w:color w:val="000000" w:themeColor="text1"/>
          <w:sz w:val="24"/>
          <w:szCs w:val="24"/>
          <w:lang w:eastAsia="ar-SA"/>
        </w:rPr>
        <w:t xml:space="preserve"> </w:t>
      </w:r>
      <w:r w:rsidR="004C4ECA" w:rsidRPr="001A0F55">
        <w:rPr>
          <w:rFonts w:ascii="Times New Roman" w:eastAsia="Times New Roman" w:hAnsi="Times New Roman"/>
          <w:bCs/>
          <w:color w:val="000000" w:themeColor="text1"/>
          <w:sz w:val="24"/>
          <w:szCs w:val="24"/>
          <w:lang w:eastAsia="ar-SA" w:bidi="ru-RU"/>
        </w:rPr>
        <w:t xml:space="preserve">участка дальнего западного обхода г. Краснодара автомобильной </w:t>
      </w:r>
      <w:r w:rsidR="004C4ECA" w:rsidRPr="001A0F55">
        <w:rPr>
          <w:rFonts w:ascii="Times New Roman" w:eastAsia="Times New Roman" w:hAnsi="Times New Roman"/>
          <w:bCs/>
          <w:color w:val="000000" w:themeColor="text1"/>
          <w:sz w:val="24"/>
          <w:szCs w:val="24"/>
          <w:lang w:eastAsia="ar-SA" w:bidi="ru-RU"/>
        </w:rPr>
        <w:lastRenderedPageBreak/>
        <w:t>дороги общего пользования федерального значения М-4 «Дон» (ДЗОК)</w:t>
      </w:r>
      <w:r w:rsidR="004C4ECA" w:rsidRPr="001A0F55">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 вспомогательный –</w:t>
      </w:r>
      <w:r w:rsidR="004F2DD4" w:rsidRPr="001A0F55">
        <w:rPr>
          <w:rFonts w:ascii="Times New Roman" w:eastAsia="Times New Roman" w:hAnsi="Times New Roman"/>
          <w:color w:val="000000" w:themeColor="text1"/>
          <w:sz w:val="24"/>
          <w:szCs w:val="24"/>
          <w:lang w:eastAsia="ar-SA"/>
        </w:rPr>
        <w:t xml:space="preserve"> </w:t>
      </w:r>
      <w:r w:rsidR="004C4ECA" w:rsidRPr="001A0F55">
        <w:rPr>
          <w:rFonts w:ascii="Times New Roman" w:eastAsia="Times New Roman" w:hAnsi="Times New Roman"/>
          <w:color w:val="000000" w:themeColor="text1"/>
          <w:sz w:val="24"/>
          <w:szCs w:val="24"/>
          <w:lang w:eastAsia="ar-SA"/>
        </w:rPr>
        <w:t>Объекты дорожного сервиса;</w:t>
      </w:r>
    </w:p>
    <w:p w14:paraId="04CC64E7" w14:textId="2787300F" w:rsidR="004C4ECA" w:rsidRPr="001A0F55" w:rsidRDefault="003672F7" w:rsidP="004F2DD4">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1A0F55">
        <w:rPr>
          <w:rFonts w:ascii="Times New Roman" w:eastAsia="Times New Roman" w:hAnsi="Times New Roman"/>
          <w:color w:val="000000" w:themeColor="text1"/>
          <w:sz w:val="24"/>
          <w:szCs w:val="24"/>
          <w:lang w:eastAsia="ar-SA"/>
        </w:rPr>
        <w:t>–</w:t>
      </w:r>
      <w:r w:rsidR="004C4ECA" w:rsidRPr="001A0F55">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004F2DD4" w:rsidRPr="001A0F55">
        <w:rPr>
          <w:rFonts w:ascii="Times New Roman" w:hAnsi="Times New Roman"/>
          <w:b/>
          <w:sz w:val="24"/>
          <w:szCs w:val="24"/>
          <w:lang w:eastAsia="ru-RU"/>
        </w:rPr>
        <w:t>58/чзу</w:t>
      </w:r>
      <w:r w:rsidR="004C4ECA" w:rsidRPr="001A0F55">
        <w:rPr>
          <w:rFonts w:ascii="Times New Roman" w:hAnsi="Times New Roman"/>
          <w:b/>
          <w:sz w:val="24"/>
          <w:szCs w:val="24"/>
          <w:lang w:eastAsia="ru-RU"/>
        </w:rPr>
        <w:t xml:space="preserve">1 </w:t>
      </w:r>
      <w:r w:rsidR="004C4ECA" w:rsidRPr="001A0F55">
        <w:rPr>
          <w:rFonts w:ascii="Times New Roman" w:eastAsia="Times New Roman" w:hAnsi="Times New Roman"/>
          <w:color w:val="000000"/>
          <w:sz w:val="24"/>
          <w:szCs w:val="24"/>
          <w:lang w:eastAsia="ar-SA"/>
        </w:rPr>
        <w:t>площадью</w:t>
      </w:r>
      <w:r w:rsidR="004C4ECA" w:rsidRPr="001A0F55">
        <w:rPr>
          <w:rFonts w:ascii="Times New Roman" w:eastAsia="Times New Roman" w:hAnsi="Times New Roman"/>
          <w:b/>
          <w:color w:val="000000"/>
          <w:sz w:val="24"/>
          <w:szCs w:val="24"/>
          <w:lang w:eastAsia="ar-SA"/>
        </w:rPr>
        <w:t xml:space="preserve"> </w:t>
      </w:r>
      <w:r w:rsidR="004C4ECA" w:rsidRPr="001A0F55">
        <w:rPr>
          <w:rFonts w:ascii="Times New Roman" w:eastAsia="Times New Roman" w:hAnsi="Times New Roman"/>
          <w:b/>
          <w:color w:val="000000"/>
          <w:sz w:val="24"/>
          <w:szCs w:val="24"/>
          <w:lang w:eastAsia="ar-SA"/>
        </w:rPr>
        <w:br/>
      </w:r>
      <w:r w:rsidR="004C4ECA" w:rsidRPr="001A0F55">
        <w:rPr>
          <w:rFonts w:ascii="Times New Roman" w:eastAsia="Times New Roman" w:hAnsi="Times New Roman"/>
          <w:b/>
          <w:bCs/>
          <w:color w:val="000000"/>
          <w:sz w:val="24"/>
          <w:szCs w:val="24"/>
          <w:lang w:eastAsia="ar-SA"/>
        </w:rPr>
        <w:t xml:space="preserve">116 </w:t>
      </w:r>
      <w:r w:rsidR="004C4ECA" w:rsidRPr="001A0F55">
        <w:rPr>
          <w:rFonts w:ascii="Times New Roman" w:eastAsia="Times New Roman" w:hAnsi="Times New Roman"/>
          <w:b/>
          <w:color w:val="000000"/>
          <w:sz w:val="24"/>
          <w:szCs w:val="24"/>
          <w:lang w:eastAsia="ar-SA"/>
        </w:rPr>
        <w:t>кв.</w:t>
      </w:r>
      <w:r w:rsidR="004F2DD4" w:rsidRPr="001A0F55">
        <w:rPr>
          <w:rFonts w:ascii="Times New Roman" w:eastAsia="Times New Roman" w:hAnsi="Times New Roman"/>
          <w:b/>
          <w:color w:val="000000"/>
          <w:sz w:val="24"/>
          <w:szCs w:val="24"/>
          <w:lang w:eastAsia="ar-SA"/>
        </w:rPr>
        <w:t xml:space="preserve"> </w:t>
      </w:r>
      <w:r w:rsidR="004C4ECA" w:rsidRPr="001A0F55">
        <w:rPr>
          <w:rFonts w:ascii="Times New Roman" w:eastAsia="Times New Roman" w:hAnsi="Times New Roman"/>
          <w:b/>
          <w:color w:val="000000"/>
          <w:sz w:val="24"/>
          <w:szCs w:val="24"/>
          <w:lang w:eastAsia="ar-SA"/>
        </w:rPr>
        <w:t>м</w:t>
      </w:r>
      <w:r w:rsidR="00997EEA" w:rsidRPr="001A0F55">
        <w:rPr>
          <w:rFonts w:ascii="Times New Roman" w:eastAsia="Times New Roman" w:hAnsi="Times New Roman"/>
          <w:b/>
          <w:color w:val="000000"/>
          <w:sz w:val="24"/>
          <w:szCs w:val="24"/>
          <w:lang w:eastAsia="ar-SA"/>
        </w:rPr>
        <w:t>,</w:t>
      </w:r>
      <w:r w:rsidR="004C4ECA" w:rsidRPr="001A0F55">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w:t>
      </w:r>
      <w:r w:rsidR="00694394" w:rsidRPr="001A0F55">
        <w:rPr>
          <w:rFonts w:ascii="Times New Roman" w:eastAsia="Times New Roman" w:hAnsi="Times New Roman"/>
          <w:color w:val="000000" w:themeColor="text1"/>
          <w:sz w:val="24"/>
          <w:szCs w:val="24"/>
          <w:lang w:eastAsia="ar-SA"/>
        </w:rPr>
        <w:t xml:space="preserve">Приложение № 2 – </w:t>
      </w:r>
      <w:r w:rsidR="004C4ECA" w:rsidRPr="001A0F55">
        <w:rPr>
          <w:rFonts w:ascii="Times New Roman" w:eastAsia="Times New Roman" w:hAnsi="Times New Roman"/>
          <w:color w:val="000000" w:themeColor="text1"/>
          <w:sz w:val="24"/>
          <w:szCs w:val="24"/>
          <w:lang w:eastAsia="ar-SA"/>
        </w:rPr>
        <w:t xml:space="preserve">Схема расположения частей </w:t>
      </w:r>
      <w:r w:rsidR="004C4ECA" w:rsidRPr="001A0F55">
        <w:rPr>
          <w:rFonts w:ascii="Times New Roman" w:eastAsia="Times New Roman" w:hAnsi="Times New Roman"/>
          <w:bCs/>
          <w:color w:val="000000" w:themeColor="text1"/>
          <w:sz w:val="24"/>
          <w:szCs w:val="24"/>
          <w:lang w:eastAsia="ar-SA"/>
        </w:rPr>
        <w:t>земельных участков с кадастровыми номерами</w:t>
      </w:r>
      <w:r w:rsidR="004C4ECA" w:rsidRPr="001A0F55">
        <w:rPr>
          <w:rFonts w:ascii="Times New Roman" w:eastAsia="Times New Roman" w:hAnsi="Times New Roman"/>
          <w:b/>
          <w:bCs/>
          <w:color w:val="000000" w:themeColor="text1"/>
          <w:sz w:val="24"/>
          <w:szCs w:val="24"/>
          <w:lang w:eastAsia="ar-SA"/>
        </w:rPr>
        <w:t xml:space="preserve"> </w:t>
      </w:r>
      <w:r w:rsidR="004C4ECA" w:rsidRPr="001A0F55">
        <w:rPr>
          <w:rFonts w:ascii="Times New Roman" w:eastAsia="Times New Roman" w:hAnsi="Times New Roman"/>
          <w:bCs/>
          <w:color w:val="000000" w:themeColor="text1"/>
          <w:sz w:val="24"/>
          <w:szCs w:val="24"/>
          <w:lang w:eastAsia="ar-SA"/>
        </w:rPr>
        <w:t>23:07:0104002:48, 23:07:0104002:50, 23:07:0104002:52, 23:07:0104002:58, 23:07:0104002:60, 23:07:0104002:62</w:t>
      </w:r>
      <w:r w:rsidR="004C4ECA" w:rsidRPr="001A0F55">
        <w:rPr>
          <w:rFonts w:ascii="Times New Roman" w:eastAsia="Times New Roman" w:hAnsi="Times New Roman"/>
          <w:b/>
          <w:bCs/>
          <w:color w:val="000000" w:themeColor="text1"/>
          <w:sz w:val="24"/>
          <w:szCs w:val="24"/>
          <w:lang w:eastAsia="ar-SA"/>
        </w:rPr>
        <w:t xml:space="preserve"> </w:t>
      </w:r>
      <w:r w:rsidR="004C4ECA" w:rsidRPr="001A0F55">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004C4ECA" w:rsidRPr="001A0F55">
        <w:rPr>
          <w:rFonts w:ascii="Times New Roman" w:eastAsia="Times New Roman" w:hAnsi="Times New Roman"/>
          <w:b/>
          <w:color w:val="000000" w:themeColor="text1"/>
          <w:sz w:val="24"/>
          <w:szCs w:val="24"/>
          <w:lang w:eastAsia="ar-SA"/>
        </w:rPr>
        <w:t xml:space="preserve"> </w:t>
      </w:r>
      <w:r w:rsidR="004C4ECA" w:rsidRPr="001A0F55">
        <w:rPr>
          <w:rFonts w:ascii="Times New Roman" w:eastAsia="Times New Roman" w:hAnsi="Times New Roman"/>
          <w:b/>
          <w:bCs/>
          <w:color w:val="000000" w:themeColor="text1"/>
          <w:sz w:val="24"/>
          <w:szCs w:val="24"/>
          <w:lang w:eastAsia="ar-SA"/>
        </w:rPr>
        <w:t xml:space="preserve">23:07:0104002:58 </w:t>
      </w:r>
      <w:r w:rsidR="004C4ECA" w:rsidRPr="001A0F55">
        <w:rPr>
          <w:rFonts w:ascii="Times New Roman" w:eastAsia="Times New Roman" w:hAnsi="Times New Roman"/>
          <w:bCs/>
          <w:color w:val="000000" w:themeColor="text1"/>
          <w:sz w:val="24"/>
          <w:szCs w:val="24"/>
          <w:lang w:eastAsia="ar-SA"/>
        </w:rPr>
        <w:t>общей площадью</w:t>
      </w:r>
      <w:r w:rsidR="004C4ECA" w:rsidRPr="001A0F55">
        <w:rPr>
          <w:rFonts w:ascii="Times New Roman" w:eastAsia="Times New Roman" w:hAnsi="Times New Roman"/>
          <w:b/>
          <w:bCs/>
          <w:color w:val="000000" w:themeColor="text1"/>
          <w:sz w:val="24"/>
          <w:szCs w:val="24"/>
          <w:lang w:eastAsia="ar-SA"/>
        </w:rPr>
        <w:t xml:space="preserve"> </w:t>
      </w:r>
      <w:r w:rsidR="004C4ECA" w:rsidRPr="001A0F55">
        <w:rPr>
          <w:rFonts w:ascii="Times New Roman" w:eastAsia="Times New Roman" w:hAnsi="Times New Roman"/>
          <w:bCs/>
          <w:color w:val="000000" w:themeColor="text1"/>
          <w:sz w:val="24"/>
          <w:szCs w:val="24"/>
          <w:lang w:eastAsia="ar-SA"/>
        </w:rPr>
        <w:t>235 кв.</w:t>
      </w:r>
      <w:r w:rsidR="004F2DD4" w:rsidRPr="001A0F55">
        <w:rPr>
          <w:rFonts w:ascii="Times New Roman" w:eastAsia="Times New Roman" w:hAnsi="Times New Roman"/>
          <w:bCs/>
          <w:color w:val="000000" w:themeColor="text1"/>
          <w:sz w:val="24"/>
          <w:szCs w:val="24"/>
          <w:lang w:eastAsia="ar-SA"/>
        </w:rPr>
        <w:t xml:space="preserve"> </w:t>
      </w:r>
      <w:r w:rsidR="004C4ECA" w:rsidRPr="001A0F55">
        <w:rPr>
          <w:rFonts w:ascii="Times New Roman" w:eastAsia="Times New Roman" w:hAnsi="Times New Roman"/>
          <w:bCs/>
          <w:color w:val="000000" w:themeColor="text1"/>
          <w:sz w:val="24"/>
          <w:szCs w:val="24"/>
          <w:lang w:eastAsia="ar-SA"/>
        </w:rPr>
        <w:t>м</w:t>
      </w:r>
      <w:r w:rsidR="004C4ECA" w:rsidRPr="001A0F55">
        <w:rPr>
          <w:rFonts w:ascii="Times New Roman" w:eastAsia="Times New Roman" w:hAnsi="Times New Roman"/>
          <w:color w:val="000000" w:themeColor="text1"/>
          <w:sz w:val="24"/>
          <w:szCs w:val="24"/>
          <w:lang w:eastAsia="ar-SA"/>
        </w:rPr>
        <w:t xml:space="preserve">, расположенного по адресу: </w:t>
      </w:r>
      <w:r w:rsidR="004F2DD4" w:rsidRPr="001A0F55">
        <w:rPr>
          <w:rFonts w:ascii="Times New Roman" w:eastAsia="Times New Roman" w:hAnsi="Times New Roman"/>
          <w:color w:val="000000" w:themeColor="text1"/>
          <w:sz w:val="24"/>
          <w:szCs w:val="24"/>
          <w:lang w:eastAsia="ar-SA"/>
        </w:rPr>
        <w:t>Местоположение установлено относительно ориентира, расположенного в границах участка. Почтовый адрес ориентира: Краснодарский край, р-н. Динской.</w:t>
      </w:r>
      <w:r w:rsidR="004C4ECA" w:rsidRPr="001A0F55">
        <w:rPr>
          <w:rFonts w:ascii="Times New Roman" w:eastAsia="Times New Roman" w:hAnsi="Times New Roman"/>
          <w:color w:val="000000" w:themeColor="text1"/>
          <w:sz w:val="24"/>
          <w:szCs w:val="24"/>
          <w:lang w:eastAsia="ar-SA"/>
        </w:rPr>
        <w:t xml:space="preserve"> (Приложение № 1 – Выписки из ЕГРН), км 25 (ПК 250) (право)</w:t>
      </w:r>
      <w:r w:rsidR="004C4ECA" w:rsidRPr="001A0F55">
        <w:rPr>
          <w:rFonts w:ascii="Times New Roman" w:eastAsia="Times New Roman" w:hAnsi="Times New Roman"/>
          <w:color w:val="000000" w:themeColor="text1"/>
          <w:sz w:val="24"/>
          <w:szCs w:val="24"/>
          <w:vertAlign w:val="superscript"/>
          <w:lang w:eastAsia="ar-SA"/>
        </w:rPr>
        <w:footnoteReference w:id="4"/>
      </w:r>
      <w:r w:rsidR="004C4ECA" w:rsidRPr="001A0F55">
        <w:rPr>
          <w:rFonts w:ascii="Times New Roman" w:eastAsia="Times New Roman" w:hAnsi="Times New Roman"/>
          <w:color w:val="000000" w:themeColor="text1"/>
          <w:sz w:val="24"/>
          <w:szCs w:val="24"/>
          <w:lang w:eastAsia="ar-SA"/>
        </w:rPr>
        <w:t xml:space="preserve"> </w:t>
      </w:r>
      <w:r w:rsidR="004C4ECA" w:rsidRPr="001A0F55">
        <w:rPr>
          <w:rFonts w:ascii="Times New Roman" w:eastAsia="Times New Roman" w:hAnsi="Times New Roman"/>
          <w:bCs/>
          <w:color w:val="000000" w:themeColor="text1"/>
          <w:sz w:val="24"/>
          <w:szCs w:val="24"/>
          <w:lang w:eastAsia="ar-SA" w:bidi="ru-RU"/>
        </w:rPr>
        <w:t>участка дальнего западного обхода г. Краснодара автомобильной дороги общего пользования федерального значения М-4 «Дон» (ДЗОК)</w:t>
      </w:r>
      <w:r w:rsidR="004C4ECA" w:rsidRPr="001A0F55">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w:t>
      </w:r>
      <w:r w:rsidR="005F3E31" w:rsidRPr="001A0F55">
        <w:rPr>
          <w:rFonts w:ascii="Times New Roman" w:eastAsia="Times New Roman" w:hAnsi="Times New Roman"/>
          <w:color w:val="000000" w:themeColor="text1"/>
          <w:sz w:val="24"/>
          <w:szCs w:val="24"/>
          <w:lang w:eastAsia="ar-SA"/>
        </w:rPr>
        <w:t>ания</w:t>
      </w:r>
      <w:r w:rsidR="004F2DD4" w:rsidRPr="001A0F55">
        <w:rPr>
          <w:rFonts w:ascii="Times New Roman" w:eastAsia="Times New Roman" w:hAnsi="Times New Roman"/>
          <w:color w:val="000000" w:themeColor="text1"/>
          <w:sz w:val="24"/>
          <w:szCs w:val="24"/>
          <w:lang w:eastAsia="ar-SA"/>
        </w:rPr>
        <w:t xml:space="preserve"> – Автомобильный транспорт</w:t>
      </w:r>
      <w:r w:rsidR="004C4ECA" w:rsidRPr="001A0F55">
        <w:rPr>
          <w:rFonts w:ascii="Times New Roman" w:eastAsia="Times New Roman" w:hAnsi="Times New Roman"/>
          <w:color w:val="000000" w:themeColor="text1"/>
          <w:sz w:val="24"/>
          <w:szCs w:val="24"/>
          <w:lang w:eastAsia="ar-SA"/>
        </w:rPr>
        <w:t>;</w:t>
      </w:r>
    </w:p>
    <w:p w14:paraId="5525F8E5" w14:textId="19BBCD84" w:rsidR="004C4ECA" w:rsidRPr="001A0F55" w:rsidRDefault="003672F7" w:rsidP="00997EEA">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1A0F55">
        <w:rPr>
          <w:rFonts w:ascii="Times New Roman" w:eastAsia="Times New Roman" w:hAnsi="Times New Roman"/>
          <w:color w:val="000000" w:themeColor="text1"/>
          <w:sz w:val="24"/>
          <w:szCs w:val="24"/>
          <w:lang w:eastAsia="ar-SA"/>
        </w:rPr>
        <w:t>–</w:t>
      </w:r>
      <w:r w:rsidR="00997EEA" w:rsidRPr="001A0F55">
        <w:rPr>
          <w:rFonts w:ascii="Times New Roman" w:eastAsia="Times New Roman" w:hAnsi="Times New Roman"/>
          <w:color w:val="000000" w:themeColor="text1"/>
          <w:sz w:val="24"/>
          <w:szCs w:val="24"/>
          <w:lang w:eastAsia="ar-SA"/>
        </w:rPr>
        <w:t xml:space="preserve"> </w:t>
      </w:r>
      <w:r w:rsidR="004C4ECA" w:rsidRPr="001A0F55">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997EEA" w:rsidRPr="001A0F55">
        <w:rPr>
          <w:rFonts w:ascii="Times New Roman" w:eastAsia="Times New Roman" w:hAnsi="Times New Roman"/>
          <w:b/>
          <w:color w:val="000000" w:themeColor="text1"/>
          <w:sz w:val="24"/>
          <w:szCs w:val="24"/>
          <w:lang w:eastAsia="ar-SA"/>
        </w:rPr>
        <w:t>52/чзу</w:t>
      </w:r>
      <w:r w:rsidR="004C4ECA" w:rsidRPr="001A0F55">
        <w:rPr>
          <w:rFonts w:ascii="Times New Roman" w:eastAsia="Times New Roman" w:hAnsi="Times New Roman"/>
          <w:b/>
          <w:color w:val="000000" w:themeColor="text1"/>
          <w:sz w:val="24"/>
          <w:szCs w:val="24"/>
          <w:lang w:eastAsia="ar-SA"/>
        </w:rPr>
        <w:t xml:space="preserve">1 </w:t>
      </w:r>
      <w:r w:rsidR="004C4ECA" w:rsidRPr="001A0F55">
        <w:rPr>
          <w:rFonts w:ascii="Times New Roman" w:eastAsia="Times New Roman" w:hAnsi="Times New Roman"/>
          <w:color w:val="000000" w:themeColor="text1"/>
          <w:sz w:val="24"/>
          <w:szCs w:val="24"/>
          <w:lang w:eastAsia="ar-SA"/>
        </w:rPr>
        <w:t>площадью</w:t>
      </w:r>
      <w:r w:rsidR="004C4ECA" w:rsidRPr="001A0F55">
        <w:rPr>
          <w:rFonts w:ascii="Times New Roman" w:eastAsia="Times New Roman" w:hAnsi="Times New Roman"/>
          <w:b/>
          <w:color w:val="000000" w:themeColor="text1"/>
          <w:sz w:val="24"/>
          <w:szCs w:val="24"/>
          <w:lang w:eastAsia="ar-SA"/>
        </w:rPr>
        <w:t xml:space="preserve"> </w:t>
      </w:r>
      <w:r w:rsidR="004C4ECA" w:rsidRPr="001A0F55">
        <w:rPr>
          <w:rFonts w:ascii="Times New Roman" w:eastAsia="Times New Roman" w:hAnsi="Times New Roman"/>
          <w:b/>
          <w:color w:val="000000" w:themeColor="text1"/>
          <w:sz w:val="24"/>
          <w:szCs w:val="24"/>
          <w:lang w:eastAsia="ar-SA"/>
        </w:rPr>
        <w:br/>
      </w:r>
      <w:r w:rsidR="004C4ECA" w:rsidRPr="001A0F55">
        <w:rPr>
          <w:rFonts w:ascii="Times New Roman" w:eastAsia="Times New Roman" w:hAnsi="Times New Roman"/>
          <w:b/>
          <w:bCs/>
          <w:color w:val="000000" w:themeColor="text1"/>
          <w:sz w:val="24"/>
          <w:szCs w:val="24"/>
          <w:lang w:eastAsia="ar-SA"/>
        </w:rPr>
        <w:t xml:space="preserve">605 </w:t>
      </w:r>
      <w:r w:rsidR="004C4ECA" w:rsidRPr="001A0F55">
        <w:rPr>
          <w:rFonts w:ascii="Times New Roman" w:eastAsia="Times New Roman" w:hAnsi="Times New Roman"/>
          <w:b/>
          <w:color w:val="000000" w:themeColor="text1"/>
          <w:sz w:val="24"/>
          <w:szCs w:val="24"/>
          <w:lang w:eastAsia="ar-SA"/>
        </w:rPr>
        <w:t>кв.</w:t>
      </w:r>
      <w:r w:rsidR="00997EEA" w:rsidRPr="001A0F55">
        <w:rPr>
          <w:rFonts w:ascii="Times New Roman" w:eastAsia="Times New Roman" w:hAnsi="Times New Roman"/>
          <w:b/>
          <w:color w:val="000000" w:themeColor="text1"/>
          <w:sz w:val="24"/>
          <w:szCs w:val="24"/>
          <w:lang w:eastAsia="ar-SA"/>
        </w:rPr>
        <w:t xml:space="preserve"> </w:t>
      </w:r>
      <w:r w:rsidR="004C4ECA" w:rsidRPr="001A0F55">
        <w:rPr>
          <w:rFonts w:ascii="Times New Roman" w:eastAsia="Times New Roman" w:hAnsi="Times New Roman"/>
          <w:b/>
          <w:color w:val="000000" w:themeColor="text1"/>
          <w:sz w:val="24"/>
          <w:szCs w:val="24"/>
          <w:lang w:eastAsia="ar-SA"/>
        </w:rPr>
        <w:t>м</w:t>
      </w:r>
      <w:r w:rsidR="00997EEA" w:rsidRPr="001A0F55">
        <w:rPr>
          <w:rFonts w:ascii="Times New Roman" w:eastAsia="Times New Roman" w:hAnsi="Times New Roman"/>
          <w:b/>
          <w:color w:val="000000" w:themeColor="text1"/>
          <w:sz w:val="24"/>
          <w:szCs w:val="24"/>
          <w:lang w:eastAsia="ar-SA"/>
        </w:rPr>
        <w:t>,</w:t>
      </w:r>
      <w:r w:rsidR="004C4ECA" w:rsidRPr="001A0F55">
        <w:rPr>
          <w:rFonts w:ascii="Times New Roman" w:eastAsia="Times New Roman" w:hAnsi="Times New Roman"/>
          <w:b/>
          <w:color w:val="000000" w:themeColor="text1"/>
          <w:sz w:val="24"/>
          <w:szCs w:val="24"/>
          <w:lang w:eastAsia="ar-SA"/>
        </w:rPr>
        <w:t xml:space="preserve"> </w:t>
      </w:r>
      <w:r w:rsidR="004C4ECA" w:rsidRPr="001A0F55">
        <w:rPr>
          <w:rFonts w:ascii="Times New Roman" w:eastAsia="Times New Roman" w:hAnsi="Times New Roman"/>
          <w:color w:val="000000" w:themeColor="text1"/>
          <w:sz w:val="24"/>
          <w:szCs w:val="24"/>
          <w:lang w:eastAsia="ar-SA"/>
        </w:rPr>
        <w:t>в границах и площадях, указанных на схеме расположения частей земельного участка (</w:t>
      </w:r>
      <w:r w:rsidR="00694394" w:rsidRPr="001A0F55">
        <w:rPr>
          <w:rFonts w:ascii="Times New Roman" w:eastAsia="Times New Roman" w:hAnsi="Times New Roman"/>
          <w:color w:val="000000" w:themeColor="text1"/>
          <w:sz w:val="24"/>
          <w:szCs w:val="24"/>
          <w:lang w:eastAsia="ar-SA"/>
        </w:rPr>
        <w:t xml:space="preserve">Приложение № 2 – </w:t>
      </w:r>
      <w:r w:rsidR="004C4ECA" w:rsidRPr="001A0F55">
        <w:rPr>
          <w:rFonts w:ascii="Times New Roman" w:eastAsia="Times New Roman" w:hAnsi="Times New Roman"/>
          <w:color w:val="000000" w:themeColor="text1"/>
          <w:sz w:val="24"/>
          <w:szCs w:val="24"/>
          <w:lang w:eastAsia="ar-SA"/>
        </w:rPr>
        <w:t xml:space="preserve">Схема расположения частей </w:t>
      </w:r>
      <w:r w:rsidR="004C4ECA" w:rsidRPr="001A0F55">
        <w:rPr>
          <w:rFonts w:ascii="Times New Roman" w:eastAsia="Times New Roman" w:hAnsi="Times New Roman"/>
          <w:bCs/>
          <w:color w:val="000000" w:themeColor="text1"/>
          <w:sz w:val="24"/>
          <w:szCs w:val="24"/>
          <w:lang w:eastAsia="ar-SA"/>
        </w:rPr>
        <w:t>земельных участков с кадастровыми номерами</w:t>
      </w:r>
      <w:r w:rsidR="004C4ECA" w:rsidRPr="001A0F55">
        <w:rPr>
          <w:rFonts w:ascii="Times New Roman" w:eastAsia="Times New Roman" w:hAnsi="Times New Roman"/>
          <w:b/>
          <w:bCs/>
          <w:color w:val="000000" w:themeColor="text1"/>
          <w:sz w:val="24"/>
          <w:szCs w:val="24"/>
          <w:lang w:eastAsia="ar-SA"/>
        </w:rPr>
        <w:t xml:space="preserve"> </w:t>
      </w:r>
      <w:r w:rsidR="004C4ECA" w:rsidRPr="001A0F55">
        <w:rPr>
          <w:rFonts w:ascii="Times New Roman" w:eastAsia="Times New Roman" w:hAnsi="Times New Roman"/>
          <w:bCs/>
          <w:color w:val="000000" w:themeColor="text1"/>
          <w:sz w:val="24"/>
          <w:szCs w:val="24"/>
          <w:lang w:eastAsia="ar-SA"/>
        </w:rPr>
        <w:t>23:07:0104002:48, 23:07:0104002:50, 23:07:0104002:52, 23:07:0104002:58, 23:07:0104002:60, 23:07:0104002:62</w:t>
      </w:r>
      <w:r w:rsidR="004C4ECA" w:rsidRPr="001A0F55">
        <w:rPr>
          <w:rFonts w:ascii="Times New Roman" w:eastAsia="Times New Roman" w:hAnsi="Times New Roman"/>
          <w:b/>
          <w:bCs/>
          <w:color w:val="000000" w:themeColor="text1"/>
          <w:sz w:val="24"/>
          <w:szCs w:val="24"/>
          <w:lang w:eastAsia="ar-SA"/>
        </w:rPr>
        <w:t xml:space="preserve"> </w:t>
      </w:r>
      <w:r w:rsidR="004C4ECA" w:rsidRPr="001A0F55">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004C4ECA" w:rsidRPr="001A0F55">
        <w:rPr>
          <w:rFonts w:ascii="Times New Roman" w:eastAsia="Times New Roman" w:hAnsi="Times New Roman"/>
          <w:b/>
          <w:color w:val="000000" w:themeColor="text1"/>
          <w:sz w:val="24"/>
          <w:szCs w:val="24"/>
          <w:lang w:eastAsia="ar-SA"/>
        </w:rPr>
        <w:t xml:space="preserve"> </w:t>
      </w:r>
      <w:r w:rsidR="004C4ECA" w:rsidRPr="001A0F55">
        <w:rPr>
          <w:rFonts w:ascii="Times New Roman" w:eastAsia="Times New Roman" w:hAnsi="Times New Roman"/>
          <w:b/>
          <w:bCs/>
          <w:color w:val="000000" w:themeColor="text1"/>
          <w:sz w:val="24"/>
          <w:szCs w:val="24"/>
          <w:lang w:eastAsia="ar-SA"/>
        </w:rPr>
        <w:t xml:space="preserve">23:07:0104002:52 </w:t>
      </w:r>
      <w:r w:rsidR="004C4ECA" w:rsidRPr="001A0F55">
        <w:rPr>
          <w:rFonts w:ascii="Times New Roman" w:eastAsia="Times New Roman" w:hAnsi="Times New Roman"/>
          <w:bCs/>
          <w:color w:val="000000" w:themeColor="text1"/>
          <w:sz w:val="24"/>
          <w:szCs w:val="24"/>
          <w:lang w:eastAsia="ar-SA"/>
        </w:rPr>
        <w:t>общей площадью</w:t>
      </w:r>
      <w:r w:rsidR="00997EEA" w:rsidRPr="001A0F55">
        <w:rPr>
          <w:rFonts w:ascii="Times New Roman" w:eastAsia="Times New Roman" w:hAnsi="Times New Roman"/>
          <w:b/>
          <w:bCs/>
          <w:color w:val="000000" w:themeColor="text1"/>
          <w:sz w:val="24"/>
          <w:szCs w:val="24"/>
          <w:lang w:eastAsia="ar-SA"/>
        </w:rPr>
        <w:t xml:space="preserve"> </w:t>
      </w:r>
      <w:r w:rsidR="00997EEA" w:rsidRPr="001A0F55">
        <w:rPr>
          <w:rFonts w:ascii="Times New Roman" w:eastAsia="Times New Roman" w:hAnsi="Times New Roman"/>
          <w:bCs/>
          <w:color w:val="000000" w:themeColor="text1"/>
          <w:sz w:val="24"/>
          <w:szCs w:val="24"/>
          <w:lang w:eastAsia="ar-SA"/>
        </w:rPr>
        <w:t xml:space="preserve">7 756 </w:t>
      </w:r>
      <w:r w:rsidR="004C4ECA" w:rsidRPr="001A0F55">
        <w:rPr>
          <w:rFonts w:ascii="Times New Roman" w:eastAsia="Times New Roman" w:hAnsi="Times New Roman"/>
          <w:bCs/>
          <w:color w:val="000000" w:themeColor="text1"/>
          <w:sz w:val="24"/>
          <w:szCs w:val="24"/>
          <w:lang w:eastAsia="ar-SA"/>
        </w:rPr>
        <w:t>кв.</w:t>
      </w:r>
      <w:r w:rsidR="00997EEA" w:rsidRPr="001A0F55">
        <w:rPr>
          <w:rFonts w:ascii="Times New Roman" w:eastAsia="Times New Roman" w:hAnsi="Times New Roman"/>
          <w:bCs/>
          <w:color w:val="000000" w:themeColor="text1"/>
          <w:sz w:val="24"/>
          <w:szCs w:val="24"/>
          <w:lang w:eastAsia="ar-SA"/>
        </w:rPr>
        <w:t xml:space="preserve"> </w:t>
      </w:r>
      <w:r w:rsidR="004C4ECA" w:rsidRPr="001A0F55">
        <w:rPr>
          <w:rFonts w:ascii="Times New Roman" w:eastAsia="Times New Roman" w:hAnsi="Times New Roman"/>
          <w:bCs/>
          <w:color w:val="000000" w:themeColor="text1"/>
          <w:sz w:val="24"/>
          <w:szCs w:val="24"/>
          <w:lang w:eastAsia="ar-SA"/>
        </w:rPr>
        <w:t>м</w:t>
      </w:r>
      <w:r w:rsidR="004C4ECA" w:rsidRPr="001A0F55">
        <w:rPr>
          <w:rFonts w:ascii="Times New Roman" w:eastAsia="Times New Roman" w:hAnsi="Times New Roman"/>
          <w:color w:val="000000" w:themeColor="text1"/>
          <w:sz w:val="24"/>
          <w:szCs w:val="24"/>
          <w:lang w:eastAsia="ar-SA"/>
        </w:rPr>
        <w:t xml:space="preserve">, расположенного по адресу: </w:t>
      </w:r>
      <w:r w:rsidR="00997EEA" w:rsidRPr="001A0F55">
        <w:rPr>
          <w:rFonts w:ascii="Times New Roman" w:eastAsia="Times New Roman" w:hAnsi="Times New Roman"/>
          <w:color w:val="000000" w:themeColor="text1"/>
          <w:sz w:val="24"/>
          <w:szCs w:val="24"/>
          <w:lang w:eastAsia="ar-SA"/>
        </w:rPr>
        <w:t>Местоположение установлено относительно ориентира, расположенного в границах участка. Почтовый адрес ориентира: Краснодарский край, р-н. Динской</w:t>
      </w:r>
      <w:r w:rsidR="004C4ECA" w:rsidRPr="001A0F55">
        <w:rPr>
          <w:rFonts w:ascii="Times New Roman" w:eastAsia="Times New Roman" w:hAnsi="Times New Roman"/>
          <w:color w:val="000000" w:themeColor="text1"/>
          <w:sz w:val="24"/>
          <w:szCs w:val="24"/>
          <w:lang w:eastAsia="ar-SA"/>
        </w:rPr>
        <w:t xml:space="preserve"> (Приложение № 1 – Выписки из ЕГРН), км 25 (ПК 250) (право)</w:t>
      </w:r>
      <w:r w:rsidR="004C4ECA" w:rsidRPr="001A0F55">
        <w:rPr>
          <w:rFonts w:ascii="Times New Roman" w:eastAsia="Times New Roman" w:hAnsi="Times New Roman"/>
          <w:color w:val="000000" w:themeColor="text1"/>
          <w:sz w:val="24"/>
          <w:szCs w:val="24"/>
          <w:vertAlign w:val="superscript"/>
          <w:lang w:eastAsia="ar-SA"/>
        </w:rPr>
        <w:footnoteReference w:id="5"/>
      </w:r>
      <w:r w:rsidR="004C4ECA" w:rsidRPr="001A0F55">
        <w:rPr>
          <w:rFonts w:ascii="Times New Roman" w:eastAsia="Times New Roman" w:hAnsi="Times New Roman"/>
          <w:color w:val="000000" w:themeColor="text1"/>
          <w:sz w:val="24"/>
          <w:szCs w:val="24"/>
          <w:lang w:eastAsia="ar-SA"/>
        </w:rPr>
        <w:t xml:space="preserve"> </w:t>
      </w:r>
      <w:r w:rsidR="004C4ECA" w:rsidRPr="001A0F55">
        <w:rPr>
          <w:rFonts w:ascii="Times New Roman" w:eastAsia="Times New Roman" w:hAnsi="Times New Roman"/>
          <w:bCs/>
          <w:color w:val="000000" w:themeColor="text1"/>
          <w:sz w:val="24"/>
          <w:szCs w:val="24"/>
          <w:lang w:eastAsia="ar-SA" w:bidi="ru-RU"/>
        </w:rPr>
        <w:t>участка дальнего западного обхода г. Краснодара автомобильной дороги общего пользования федерального значения М-4 «Дон» (ДЗОК)</w:t>
      </w:r>
      <w:r w:rsidR="004C4ECA" w:rsidRPr="001A0F55">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997EEA" w:rsidRPr="001A0F55">
        <w:rPr>
          <w:rFonts w:ascii="Times New Roman" w:eastAsia="Times New Roman" w:hAnsi="Times New Roman"/>
          <w:color w:val="000000" w:themeColor="text1"/>
          <w:sz w:val="24"/>
          <w:szCs w:val="24"/>
          <w:lang w:eastAsia="ar-SA"/>
        </w:rPr>
        <w:t xml:space="preserve"> Вид разрешенного использования</w:t>
      </w:r>
      <w:r w:rsidR="004C4ECA" w:rsidRPr="001A0F55">
        <w:rPr>
          <w:rFonts w:ascii="Times New Roman" w:eastAsia="Times New Roman" w:hAnsi="Times New Roman"/>
          <w:color w:val="000000" w:themeColor="text1"/>
          <w:sz w:val="24"/>
          <w:szCs w:val="24"/>
          <w:lang w:eastAsia="ar-SA"/>
        </w:rPr>
        <w:t xml:space="preserve"> – Автомобильный транспорт;</w:t>
      </w:r>
    </w:p>
    <w:p w14:paraId="7CE91AFE" w14:textId="1E220173" w:rsidR="00C602E4" w:rsidRPr="003672F7" w:rsidRDefault="003672F7" w:rsidP="00A22490">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1A0F55">
        <w:rPr>
          <w:rFonts w:ascii="Times New Roman" w:eastAsia="Times New Roman" w:hAnsi="Times New Roman"/>
          <w:color w:val="000000" w:themeColor="text1"/>
          <w:sz w:val="24"/>
          <w:szCs w:val="24"/>
          <w:lang w:eastAsia="ar-SA"/>
        </w:rPr>
        <w:t>–</w:t>
      </w:r>
      <w:r w:rsidR="00A22490" w:rsidRPr="001A0F55">
        <w:rPr>
          <w:rFonts w:ascii="Times New Roman" w:eastAsia="Times New Roman" w:hAnsi="Times New Roman"/>
          <w:color w:val="000000" w:themeColor="text1"/>
          <w:sz w:val="24"/>
          <w:szCs w:val="24"/>
          <w:lang w:eastAsia="ar-SA"/>
        </w:rPr>
        <w:t xml:space="preserve"> </w:t>
      </w:r>
      <w:r w:rsidR="00C602E4" w:rsidRPr="001A0F55">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A22490" w:rsidRPr="001A0F55">
        <w:rPr>
          <w:rFonts w:ascii="Times New Roman" w:eastAsia="Times New Roman" w:hAnsi="Times New Roman"/>
          <w:b/>
          <w:color w:val="000000" w:themeColor="text1"/>
          <w:sz w:val="24"/>
          <w:szCs w:val="24"/>
          <w:lang w:eastAsia="ar-SA"/>
        </w:rPr>
        <w:t>50/чзу</w:t>
      </w:r>
      <w:r w:rsidR="00C602E4" w:rsidRPr="001A0F55">
        <w:rPr>
          <w:rFonts w:ascii="Times New Roman" w:eastAsia="Times New Roman" w:hAnsi="Times New Roman"/>
          <w:b/>
          <w:color w:val="000000" w:themeColor="text1"/>
          <w:sz w:val="24"/>
          <w:szCs w:val="24"/>
          <w:lang w:eastAsia="ar-SA"/>
        </w:rPr>
        <w:t xml:space="preserve">1 </w:t>
      </w:r>
      <w:r w:rsidR="00C602E4" w:rsidRPr="001A0F55">
        <w:rPr>
          <w:rFonts w:ascii="Times New Roman" w:eastAsia="Times New Roman" w:hAnsi="Times New Roman"/>
          <w:color w:val="000000" w:themeColor="text1"/>
          <w:sz w:val="24"/>
          <w:szCs w:val="24"/>
          <w:lang w:eastAsia="ar-SA"/>
        </w:rPr>
        <w:t>площадью</w:t>
      </w:r>
      <w:r w:rsidR="00C602E4" w:rsidRPr="001A0F55">
        <w:rPr>
          <w:rFonts w:ascii="Times New Roman" w:eastAsia="Times New Roman" w:hAnsi="Times New Roman"/>
          <w:b/>
          <w:color w:val="000000" w:themeColor="text1"/>
          <w:sz w:val="24"/>
          <w:szCs w:val="24"/>
          <w:lang w:eastAsia="ar-SA"/>
        </w:rPr>
        <w:t xml:space="preserve"> </w:t>
      </w:r>
      <w:r w:rsidR="00C602E4" w:rsidRPr="001A0F55">
        <w:rPr>
          <w:rFonts w:ascii="Times New Roman" w:eastAsia="Times New Roman" w:hAnsi="Times New Roman"/>
          <w:b/>
          <w:color w:val="000000" w:themeColor="text1"/>
          <w:sz w:val="24"/>
          <w:szCs w:val="24"/>
          <w:lang w:eastAsia="ar-SA"/>
        </w:rPr>
        <w:br/>
      </w:r>
      <w:r w:rsidR="00C602E4" w:rsidRPr="001A0F55">
        <w:rPr>
          <w:rFonts w:ascii="Times New Roman" w:eastAsia="Times New Roman" w:hAnsi="Times New Roman"/>
          <w:b/>
          <w:bCs/>
          <w:color w:val="000000" w:themeColor="text1"/>
          <w:sz w:val="24"/>
          <w:szCs w:val="24"/>
          <w:lang w:eastAsia="ar-SA"/>
        </w:rPr>
        <w:t xml:space="preserve">4 837 </w:t>
      </w:r>
      <w:r w:rsidR="00C602E4" w:rsidRPr="001A0F55">
        <w:rPr>
          <w:rFonts w:ascii="Times New Roman" w:eastAsia="Times New Roman" w:hAnsi="Times New Roman"/>
          <w:b/>
          <w:color w:val="000000" w:themeColor="text1"/>
          <w:sz w:val="24"/>
          <w:szCs w:val="24"/>
          <w:lang w:eastAsia="ar-SA"/>
        </w:rPr>
        <w:t>кв.</w:t>
      </w:r>
      <w:r w:rsidR="00A22490" w:rsidRPr="001A0F55">
        <w:rPr>
          <w:rFonts w:ascii="Times New Roman" w:eastAsia="Times New Roman" w:hAnsi="Times New Roman"/>
          <w:b/>
          <w:color w:val="000000" w:themeColor="text1"/>
          <w:sz w:val="24"/>
          <w:szCs w:val="24"/>
          <w:lang w:eastAsia="ar-SA"/>
        </w:rPr>
        <w:t xml:space="preserve"> </w:t>
      </w:r>
      <w:r w:rsidR="00C602E4" w:rsidRPr="001A0F55">
        <w:rPr>
          <w:rFonts w:ascii="Times New Roman" w:eastAsia="Times New Roman" w:hAnsi="Times New Roman"/>
          <w:b/>
          <w:color w:val="000000" w:themeColor="text1"/>
          <w:sz w:val="24"/>
          <w:szCs w:val="24"/>
          <w:lang w:eastAsia="ar-SA"/>
        </w:rPr>
        <w:t>м</w:t>
      </w:r>
      <w:r w:rsidR="00A22490" w:rsidRPr="001A0F55">
        <w:rPr>
          <w:rFonts w:ascii="Times New Roman" w:eastAsia="Times New Roman" w:hAnsi="Times New Roman"/>
          <w:b/>
          <w:color w:val="000000" w:themeColor="text1"/>
          <w:sz w:val="24"/>
          <w:szCs w:val="24"/>
          <w:lang w:eastAsia="ar-SA"/>
        </w:rPr>
        <w:t>,</w:t>
      </w:r>
      <w:r w:rsidR="00C602E4" w:rsidRPr="001A0F55">
        <w:rPr>
          <w:rFonts w:ascii="Times New Roman" w:eastAsia="Times New Roman" w:hAnsi="Times New Roman"/>
          <w:b/>
          <w:color w:val="000000" w:themeColor="text1"/>
          <w:sz w:val="24"/>
          <w:szCs w:val="24"/>
          <w:lang w:eastAsia="ar-SA"/>
        </w:rPr>
        <w:t xml:space="preserve"> </w:t>
      </w:r>
      <w:r w:rsidR="00C602E4" w:rsidRPr="001A0F55">
        <w:rPr>
          <w:rFonts w:ascii="Times New Roman" w:eastAsia="Times New Roman" w:hAnsi="Times New Roman"/>
          <w:color w:val="000000" w:themeColor="text1"/>
          <w:sz w:val="24"/>
          <w:szCs w:val="24"/>
          <w:lang w:eastAsia="ar-SA"/>
        </w:rPr>
        <w:t>в границах и площадях, указанных на схеме расположения частей земельного участка (</w:t>
      </w:r>
      <w:r w:rsidR="00694394" w:rsidRPr="001A0F55">
        <w:rPr>
          <w:rFonts w:ascii="Times New Roman" w:eastAsia="Times New Roman" w:hAnsi="Times New Roman"/>
          <w:color w:val="000000" w:themeColor="text1"/>
          <w:sz w:val="24"/>
          <w:szCs w:val="24"/>
          <w:lang w:eastAsia="ar-SA"/>
        </w:rPr>
        <w:t xml:space="preserve">Приложение № 2 – </w:t>
      </w:r>
      <w:r w:rsidR="00C602E4" w:rsidRPr="001A0F55">
        <w:rPr>
          <w:rFonts w:ascii="Times New Roman" w:eastAsia="Times New Roman" w:hAnsi="Times New Roman"/>
          <w:color w:val="000000" w:themeColor="text1"/>
          <w:sz w:val="24"/>
          <w:szCs w:val="24"/>
          <w:lang w:eastAsia="ar-SA"/>
        </w:rPr>
        <w:t xml:space="preserve">Схема расположения частей </w:t>
      </w:r>
      <w:r w:rsidR="00C602E4" w:rsidRPr="001A0F55">
        <w:rPr>
          <w:rFonts w:ascii="Times New Roman" w:eastAsia="Times New Roman" w:hAnsi="Times New Roman"/>
          <w:bCs/>
          <w:color w:val="000000" w:themeColor="text1"/>
          <w:sz w:val="24"/>
          <w:szCs w:val="24"/>
          <w:lang w:eastAsia="ar-SA"/>
        </w:rPr>
        <w:t>земельных участков с кадастровыми номерами</w:t>
      </w:r>
      <w:r w:rsidR="00C602E4" w:rsidRPr="001A0F55">
        <w:rPr>
          <w:rFonts w:ascii="Times New Roman" w:eastAsia="Times New Roman" w:hAnsi="Times New Roman"/>
          <w:b/>
          <w:bCs/>
          <w:color w:val="000000" w:themeColor="text1"/>
          <w:sz w:val="24"/>
          <w:szCs w:val="24"/>
          <w:lang w:eastAsia="ar-SA"/>
        </w:rPr>
        <w:t xml:space="preserve"> </w:t>
      </w:r>
      <w:r w:rsidR="00C602E4" w:rsidRPr="001A0F55">
        <w:rPr>
          <w:rFonts w:ascii="Times New Roman" w:eastAsia="Times New Roman" w:hAnsi="Times New Roman"/>
          <w:bCs/>
          <w:color w:val="000000" w:themeColor="text1"/>
          <w:sz w:val="24"/>
          <w:szCs w:val="24"/>
          <w:lang w:eastAsia="ar-SA"/>
        </w:rPr>
        <w:t>23:07:0104002:48, 23:07:0104002:50, 23:07:0104002:52, 23:07:0104002:58, 23:07:0104002:60, 23:07:0104002:62</w:t>
      </w:r>
      <w:r w:rsidR="00C602E4" w:rsidRPr="001A0F55">
        <w:rPr>
          <w:rFonts w:ascii="Times New Roman" w:eastAsia="Times New Roman" w:hAnsi="Times New Roman"/>
          <w:b/>
          <w:bCs/>
          <w:color w:val="000000" w:themeColor="text1"/>
          <w:sz w:val="24"/>
          <w:szCs w:val="24"/>
          <w:lang w:eastAsia="ar-SA"/>
        </w:rPr>
        <w:t xml:space="preserve"> </w:t>
      </w:r>
      <w:r w:rsidR="00C602E4" w:rsidRPr="001A0F55">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00C602E4" w:rsidRPr="001A0F55">
        <w:rPr>
          <w:rFonts w:ascii="Times New Roman" w:eastAsia="Times New Roman" w:hAnsi="Times New Roman"/>
          <w:b/>
          <w:color w:val="000000" w:themeColor="text1"/>
          <w:sz w:val="24"/>
          <w:szCs w:val="24"/>
          <w:lang w:eastAsia="ar-SA"/>
        </w:rPr>
        <w:t xml:space="preserve"> </w:t>
      </w:r>
      <w:r w:rsidR="00C602E4" w:rsidRPr="001A0F55">
        <w:rPr>
          <w:rFonts w:ascii="Times New Roman" w:eastAsia="Times New Roman" w:hAnsi="Times New Roman"/>
          <w:b/>
          <w:bCs/>
          <w:color w:val="000000" w:themeColor="text1"/>
          <w:sz w:val="24"/>
          <w:szCs w:val="24"/>
          <w:lang w:eastAsia="ar-SA"/>
        </w:rPr>
        <w:t xml:space="preserve">23:07:0104002:50 </w:t>
      </w:r>
      <w:r w:rsidR="00C602E4" w:rsidRPr="001A0F55">
        <w:rPr>
          <w:rFonts w:ascii="Times New Roman" w:eastAsia="Times New Roman" w:hAnsi="Times New Roman"/>
          <w:bCs/>
          <w:color w:val="000000" w:themeColor="text1"/>
          <w:sz w:val="24"/>
          <w:szCs w:val="24"/>
          <w:lang w:eastAsia="ar-SA"/>
        </w:rPr>
        <w:t>общей площадью</w:t>
      </w:r>
      <w:r w:rsidR="00A22490" w:rsidRPr="001A0F55">
        <w:rPr>
          <w:rFonts w:ascii="Times New Roman" w:eastAsia="Times New Roman" w:hAnsi="Times New Roman"/>
          <w:b/>
          <w:bCs/>
          <w:color w:val="000000" w:themeColor="text1"/>
          <w:sz w:val="24"/>
          <w:szCs w:val="24"/>
          <w:lang w:eastAsia="ar-SA"/>
        </w:rPr>
        <w:t xml:space="preserve"> </w:t>
      </w:r>
      <w:r w:rsidR="00A22490" w:rsidRPr="001A0F55">
        <w:rPr>
          <w:rFonts w:ascii="Times New Roman" w:eastAsia="Times New Roman" w:hAnsi="Times New Roman"/>
          <w:bCs/>
          <w:color w:val="000000" w:themeColor="text1"/>
          <w:sz w:val="24"/>
          <w:szCs w:val="24"/>
          <w:lang w:eastAsia="ar-SA"/>
        </w:rPr>
        <w:t xml:space="preserve">21 242 </w:t>
      </w:r>
      <w:r w:rsidR="00C602E4" w:rsidRPr="001A0F55">
        <w:rPr>
          <w:rFonts w:ascii="Times New Roman" w:eastAsia="Times New Roman" w:hAnsi="Times New Roman"/>
          <w:bCs/>
          <w:color w:val="000000" w:themeColor="text1"/>
          <w:sz w:val="24"/>
          <w:szCs w:val="24"/>
          <w:lang w:eastAsia="ar-SA"/>
        </w:rPr>
        <w:t>кв.</w:t>
      </w:r>
      <w:r w:rsidR="00A22490" w:rsidRPr="001A0F55">
        <w:rPr>
          <w:rFonts w:ascii="Times New Roman" w:eastAsia="Times New Roman" w:hAnsi="Times New Roman"/>
          <w:bCs/>
          <w:color w:val="000000" w:themeColor="text1"/>
          <w:sz w:val="24"/>
          <w:szCs w:val="24"/>
          <w:lang w:eastAsia="ar-SA"/>
        </w:rPr>
        <w:t xml:space="preserve"> </w:t>
      </w:r>
      <w:r w:rsidR="00C602E4" w:rsidRPr="001A0F55">
        <w:rPr>
          <w:rFonts w:ascii="Times New Roman" w:eastAsia="Times New Roman" w:hAnsi="Times New Roman"/>
          <w:bCs/>
          <w:color w:val="000000" w:themeColor="text1"/>
          <w:sz w:val="24"/>
          <w:szCs w:val="24"/>
          <w:lang w:eastAsia="ar-SA"/>
        </w:rPr>
        <w:t>м</w:t>
      </w:r>
      <w:r w:rsidR="00C602E4" w:rsidRPr="001A0F55">
        <w:rPr>
          <w:rFonts w:ascii="Times New Roman" w:eastAsia="Times New Roman" w:hAnsi="Times New Roman"/>
          <w:color w:val="000000" w:themeColor="text1"/>
          <w:sz w:val="24"/>
          <w:szCs w:val="24"/>
          <w:lang w:eastAsia="ar-SA"/>
        </w:rPr>
        <w:t xml:space="preserve">, расположенного по адресу: </w:t>
      </w:r>
      <w:r w:rsidR="00A22490" w:rsidRPr="001A0F55">
        <w:rPr>
          <w:rFonts w:ascii="Times New Roman" w:eastAsia="Times New Roman" w:hAnsi="Times New Roman"/>
          <w:color w:val="000000" w:themeColor="text1"/>
          <w:sz w:val="24"/>
          <w:szCs w:val="24"/>
          <w:lang w:eastAsia="ar-SA"/>
        </w:rPr>
        <w:t>Местоположение установлено относительно ориентира, расположенного в границах участка. Почтовый адрес ориентира: Краснодарский край, р-н. Динской.</w:t>
      </w:r>
      <w:r w:rsidR="00C602E4" w:rsidRPr="001A0F55">
        <w:rPr>
          <w:rFonts w:ascii="Times New Roman" w:eastAsia="Times New Roman" w:hAnsi="Times New Roman"/>
          <w:color w:val="000000" w:themeColor="text1"/>
          <w:sz w:val="24"/>
          <w:szCs w:val="24"/>
          <w:lang w:eastAsia="ar-SA"/>
        </w:rPr>
        <w:t xml:space="preserve"> (Приложение № 1 – Выписки из ЕГРН), км 25 (ПК 250) (право)</w:t>
      </w:r>
      <w:r w:rsidR="00C602E4" w:rsidRPr="001A0F55">
        <w:rPr>
          <w:rFonts w:ascii="Times New Roman" w:eastAsia="Times New Roman" w:hAnsi="Times New Roman"/>
          <w:color w:val="000000" w:themeColor="text1"/>
          <w:sz w:val="24"/>
          <w:szCs w:val="24"/>
          <w:vertAlign w:val="superscript"/>
          <w:lang w:eastAsia="ar-SA"/>
        </w:rPr>
        <w:footnoteReference w:id="6"/>
      </w:r>
      <w:r w:rsidR="00C602E4" w:rsidRPr="001A0F55">
        <w:rPr>
          <w:rFonts w:ascii="Times New Roman" w:eastAsia="Times New Roman" w:hAnsi="Times New Roman"/>
          <w:color w:val="000000" w:themeColor="text1"/>
          <w:sz w:val="24"/>
          <w:szCs w:val="24"/>
          <w:lang w:eastAsia="ar-SA"/>
        </w:rPr>
        <w:t xml:space="preserve"> </w:t>
      </w:r>
      <w:r w:rsidR="00C602E4" w:rsidRPr="001A0F55">
        <w:rPr>
          <w:rFonts w:ascii="Times New Roman" w:eastAsia="Times New Roman" w:hAnsi="Times New Roman"/>
          <w:bCs/>
          <w:color w:val="000000" w:themeColor="text1"/>
          <w:sz w:val="24"/>
          <w:szCs w:val="24"/>
          <w:lang w:eastAsia="ar-SA" w:bidi="ru-RU"/>
        </w:rPr>
        <w:t>участка дальнего западного обхода г. Краснодара автомобильной дороги общего пользования федерального значения М-4 «Дон» (ДЗОК)</w:t>
      </w:r>
      <w:r w:rsidR="00C602E4" w:rsidRPr="001A0F55">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A22490" w:rsidRPr="001A0F55">
        <w:rPr>
          <w:rFonts w:ascii="Times New Roman" w:eastAsia="Times New Roman" w:hAnsi="Times New Roman"/>
          <w:color w:val="000000" w:themeColor="text1"/>
          <w:sz w:val="24"/>
          <w:szCs w:val="24"/>
          <w:lang w:eastAsia="ar-SA"/>
        </w:rPr>
        <w:t xml:space="preserve"> Вид разрешенного использования</w:t>
      </w:r>
      <w:r w:rsidR="00C602E4" w:rsidRPr="001A0F55">
        <w:rPr>
          <w:rFonts w:ascii="Times New Roman" w:eastAsia="Times New Roman" w:hAnsi="Times New Roman"/>
          <w:color w:val="000000" w:themeColor="text1"/>
          <w:sz w:val="24"/>
          <w:szCs w:val="24"/>
          <w:lang w:eastAsia="ar-SA"/>
        </w:rPr>
        <w:t xml:space="preserve"> – Автомобильный транспорт;</w:t>
      </w:r>
    </w:p>
    <w:p w14:paraId="556729C7" w14:textId="5D6268EC" w:rsidR="00C602E4" w:rsidRPr="003672F7" w:rsidRDefault="003672F7" w:rsidP="00A22490">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672F7">
        <w:rPr>
          <w:rFonts w:ascii="Times New Roman" w:eastAsia="Times New Roman" w:hAnsi="Times New Roman"/>
          <w:color w:val="000000" w:themeColor="text1"/>
          <w:sz w:val="24"/>
          <w:szCs w:val="24"/>
          <w:lang w:eastAsia="ar-SA"/>
        </w:rPr>
        <w:t>–</w:t>
      </w:r>
      <w:r w:rsidR="00A22490" w:rsidRPr="003672F7">
        <w:rPr>
          <w:rFonts w:ascii="Times New Roman" w:eastAsia="Times New Roman" w:hAnsi="Times New Roman"/>
          <w:color w:val="000000" w:themeColor="text1"/>
          <w:sz w:val="24"/>
          <w:szCs w:val="24"/>
          <w:lang w:eastAsia="ar-SA"/>
        </w:rPr>
        <w:t xml:space="preserve"> </w:t>
      </w:r>
      <w:r w:rsidR="00C602E4" w:rsidRPr="003672F7">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A22490" w:rsidRPr="003672F7">
        <w:rPr>
          <w:rFonts w:ascii="Times New Roman" w:eastAsia="Times New Roman" w:hAnsi="Times New Roman"/>
          <w:b/>
          <w:color w:val="000000" w:themeColor="text1"/>
          <w:sz w:val="24"/>
          <w:szCs w:val="24"/>
          <w:lang w:eastAsia="ar-SA"/>
        </w:rPr>
        <w:t>62/чзу</w:t>
      </w:r>
      <w:r w:rsidR="00C602E4" w:rsidRPr="003672F7">
        <w:rPr>
          <w:rFonts w:ascii="Times New Roman" w:eastAsia="Times New Roman" w:hAnsi="Times New Roman"/>
          <w:b/>
          <w:color w:val="000000" w:themeColor="text1"/>
          <w:sz w:val="24"/>
          <w:szCs w:val="24"/>
          <w:lang w:eastAsia="ar-SA"/>
        </w:rPr>
        <w:t xml:space="preserve">1 </w:t>
      </w:r>
      <w:r w:rsidR="00C602E4" w:rsidRPr="003672F7">
        <w:rPr>
          <w:rFonts w:ascii="Times New Roman" w:eastAsia="Times New Roman" w:hAnsi="Times New Roman"/>
          <w:color w:val="000000" w:themeColor="text1"/>
          <w:sz w:val="24"/>
          <w:szCs w:val="24"/>
          <w:lang w:eastAsia="ar-SA"/>
        </w:rPr>
        <w:t>площадью</w:t>
      </w:r>
      <w:r w:rsidR="00C602E4" w:rsidRPr="003672F7">
        <w:rPr>
          <w:rFonts w:ascii="Times New Roman" w:eastAsia="Times New Roman" w:hAnsi="Times New Roman"/>
          <w:b/>
          <w:color w:val="000000" w:themeColor="text1"/>
          <w:sz w:val="24"/>
          <w:szCs w:val="24"/>
          <w:lang w:eastAsia="ar-SA"/>
        </w:rPr>
        <w:t xml:space="preserve"> </w:t>
      </w:r>
      <w:r w:rsidR="00C602E4" w:rsidRPr="003672F7">
        <w:rPr>
          <w:rFonts w:ascii="Times New Roman" w:eastAsia="Times New Roman" w:hAnsi="Times New Roman"/>
          <w:b/>
          <w:color w:val="000000" w:themeColor="text1"/>
          <w:sz w:val="24"/>
          <w:szCs w:val="24"/>
          <w:lang w:eastAsia="ar-SA"/>
        </w:rPr>
        <w:br/>
      </w:r>
      <w:r w:rsidR="00A22490" w:rsidRPr="003672F7">
        <w:rPr>
          <w:rFonts w:ascii="Times New Roman" w:eastAsia="Times New Roman" w:hAnsi="Times New Roman"/>
          <w:b/>
          <w:bCs/>
          <w:color w:val="000000" w:themeColor="text1"/>
          <w:sz w:val="24"/>
          <w:szCs w:val="24"/>
          <w:lang w:eastAsia="ar-SA"/>
        </w:rPr>
        <w:t>5 104</w:t>
      </w:r>
      <w:r w:rsidR="00C602E4" w:rsidRPr="003672F7">
        <w:rPr>
          <w:rFonts w:ascii="Times New Roman" w:eastAsia="Times New Roman" w:hAnsi="Times New Roman"/>
          <w:b/>
          <w:bCs/>
          <w:color w:val="000000" w:themeColor="text1"/>
          <w:sz w:val="24"/>
          <w:szCs w:val="24"/>
          <w:lang w:eastAsia="ar-SA"/>
        </w:rPr>
        <w:t xml:space="preserve"> </w:t>
      </w:r>
      <w:r w:rsidR="00C602E4" w:rsidRPr="003672F7">
        <w:rPr>
          <w:rFonts w:ascii="Times New Roman" w:eastAsia="Times New Roman" w:hAnsi="Times New Roman"/>
          <w:b/>
          <w:color w:val="000000" w:themeColor="text1"/>
          <w:sz w:val="24"/>
          <w:szCs w:val="24"/>
          <w:lang w:eastAsia="ar-SA"/>
        </w:rPr>
        <w:t>кв.</w:t>
      </w:r>
      <w:r w:rsidR="00A22490" w:rsidRPr="003672F7">
        <w:rPr>
          <w:rFonts w:ascii="Times New Roman" w:eastAsia="Times New Roman" w:hAnsi="Times New Roman"/>
          <w:b/>
          <w:color w:val="000000" w:themeColor="text1"/>
          <w:sz w:val="24"/>
          <w:szCs w:val="24"/>
          <w:lang w:eastAsia="ar-SA"/>
        </w:rPr>
        <w:t xml:space="preserve"> </w:t>
      </w:r>
      <w:r w:rsidR="00C602E4" w:rsidRPr="003672F7">
        <w:rPr>
          <w:rFonts w:ascii="Times New Roman" w:eastAsia="Times New Roman" w:hAnsi="Times New Roman"/>
          <w:b/>
          <w:color w:val="000000" w:themeColor="text1"/>
          <w:sz w:val="24"/>
          <w:szCs w:val="24"/>
          <w:lang w:eastAsia="ar-SA"/>
        </w:rPr>
        <w:t>м</w:t>
      </w:r>
      <w:r w:rsidR="00A22490" w:rsidRPr="003672F7">
        <w:rPr>
          <w:rFonts w:ascii="Times New Roman" w:eastAsia="Times New Roman" w:hAnsi="Times New Roman"/>
          <w:b/>
          <w:color w:val="000000" w:themeColor="text1"/>
          <w:sz w:val="24"/>
          <w:szCs w:val="24"/>
          <w:lang w:eastAsia="ar-SA"/>
        </w:rPr>
        <w:t>,</w:t>
      </w:r>
      <w:r w:rsidR="00C602E4" w:rsidRPr="003672F7">
        <w:rPr>
          <w:rFonts w:ascii="Times New Roman" w:eastAsia="Times New Roman" w:hAnsi="Times New Roman"/>
          <w:b/>
          <w:color w:val="000000" w:themeColor="text1"/>
          <w:sz w:val="24"/>
          <w:szCs w:val="24"/>
          <w:lang w:eastAsia="ar-SA"/>
        </w:rPr>
        <w:t xml:space="preserve"> </w:t>
      </w:r>
      <w:r w:rsidR="00C602E4" w:rsidRPr="003672F7">
        <w:rPr>
          <w:rFonts w:ascii="Times New Roman" w:eastAsia="Times New Roman" w:hAnsi="Times New Roman"/>
          <w:color w:val="000000" w:themeColor="text1"/>
          <w:sz w:val="24"/>
          <w:szCs w:val="24"/>
          <w:lang w:eastAsia="ar-SA"/>
        </w:rPr>
        <w:t>в границах и площадях, указанных на схеме расположения частей земельного участка (</w:t>
      </w:r>
      <w:r w:rsidR="00694394" w:rsidRPr="003672F7">
        <w:rPr>
          <w:rFonts w:ascii="Times New Roman" w:eastAsia="Times New Roman" w:hAnsi="Times New Roman"/>
          <w:color w:val="000000" w:themeColor="text1"/>
          <w:sz w:val="24"/>
          <w:szCs w:val="24"/>
          <w:lang w:eastAsia="ar-SA"/>
        </w:rPr>
        <w:t xml:space="preserve">Приложение № 2 – </w:t>
      </w:r>
      <w:r w:rsidR="00C602E4" w:rsidRPr="003672F7">
        <w:rPr>
          <w:rFonts w:ascii="Times New Roman" w:eastAsia="Times New Roman" w:hAnsi="Times New Roman"/>
          <w:color w:val="000000" w:themeColor="text1"/>
          <w:sz w:val="24"/>
          <w:szCs w:val="24"/>
          <w:lang w:eastAsia="ar-SA"/>
        </w:rPr>
        <w:t xml:space="preserve">Схема расположения частей </w:t>
      </w:r>
      <w:r w:rsidR="00C602E4" w:rsidRPr="003672F7">
        <w:rPr>
          <w:rFonts w:ascii="Times New Roman" w:eastAsia="Times New Roman" w:hAnsi="Times New Roman"/>
          <w:bCs/>
          <w:color w:val="000000" w:themeColor="text1"/>
          <w:sz w:val="24"/>
          <w:szCs w:val="24"/>
          <w:lang w:eastAsia="ar-SA"/>
        </w:rPr>
        <w:t>земельных участков с кадастровыми номерами</w:t>
      </w:r>
      <w:r w:rsidR="00C602E4" w:rsidRPr="003672F7">
        <w:rPr>
          <w:rFonts w:ascii="Times New Roman" w:eastAsia="Times New Roman" w:hAnsi="Times New Roman"/>
          <w:b/>
          <w:bCs/>
          <w:color w:val="000000" w:themeColor="text1"/>
          <w:sz w:val="24"/>
          <w:szCs w:val="24"/>
          <w:lang w:eastAsia="ar-SA"/>
        </w:rPr>
        <w:t xml:space="preserve"> </w:t>
      </w:r>
      <w:r w:rsidR="00C602E4" w:rsidRPr="003672F7">
        <w:rPr>
          <w:rFonts w:ascii="Times New Roman" w:eastAsia="Times New Roman" w:hAnsi="Times New Roman"/>
          <w:bCs/>
          <w:color w:val="000000" w:themeColor="text1"/>
          <w:sz w:val="24"/>
          <w:szCs w:val="24"/>
          <w:lang w:eastAsia="ar-SA"/>
        </w:rPr>
        <w:t>23:07:0104002:48, 23:07:0104002:50, 23:07:0104002:52, 23:07:0104002:58, 23:07:0104002:60, 23:07:0104002:62</w:t>
      </w:r>
      <w:r w:rsidR="00C602E4" w:rsidRPr="003672F7">
        <w:rPr>
          <w:rFonts w:ascii="Times New Roman" w:eastAsia="Times New Roman" w:hAnsi="Times New Roman"/>
          <w:b/>
          <w:bCs/>
          <w:color w:val="000000" w:themeColor="text1"/>
          <w:sz w:val="24"/>
          <w:szCs w:val="24"/>
          <w:lang w:eastAsia="ar-SA"/>
        </w:rPr>
        <w:t xml:space="preserve"> </w:t>
      </w:r>
      <w:r w:rsidR="00C602E4" w:rsidRPr="003672F7">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00C602E4" w:rsidRPr="003672F7">
        <w:rPr>
          <w:rFonts w:ascii="Times New Roman" w:eastAsia="Times New Roman" w:hAnsi="Times New Roman"/>
          <w:b/>
          <w:color w:val="000000" w:themeColor="text1"/>
          <w:sz w:val="24"/>
          <w:szCs w:val="24"/>
          <w:lang w:eastAsia="ar-SA"/>
        </w:rPr>
        <w:t xml:space="preserve"> </w:t>
      </w:r>
      <w:r w:rsidR="00C602E4" w:rsidRPr="003672F7">
        <w:rPr>
          <w:rFonts w:ascii="Times New Roman" w:eastAsia="Times New Roman" w:hAnsi="Times New Roman"/>
          <w:b/>
          <w:bCs/>
          <w:color w:val="000000" w:themeColor="text1"/>
          <w:sz w:val="24"/>
          <w:szCs w:val="24"/>
          <w:lang w:eastAsia="ar-SA"/>
        </w:rPr>
        <w:t xml:space="preserve">23:07:0104002:62 </w:t>
      </w:r>
      <w:r w:rsidR="00C602E4" w:rsidRPr="003672F7">
        <w:rPr>
          <w:rFonts w:ascii="Times New Roman" w:eastAsia="Times New Roman" w:hAnsi="Times New Roman"/>
          <w:bCs/>
          <w:color w:val="000000" w:themeColor="text1"/>
          <w:sz w:val="24"/>
          <w:szCs w:val="24"/>
          <w:lang w:eastAsia="ar-SA"/>
        </w:rPr>
        <w:t>общей площадью</w:t>
      </w:r>
      <w:r w:rsidR="00A22490" w:rsidRPr="003672F7">
        <w:rPr>
          <w:rFonts w:ascii="Times New Roman" w:eastAsia="Times New Roman" w:hAnsi="Times New Roman"/>
          <w:bCs/>
          <w:color w:val="000000" w:themeColor="text1"/>
          <w:sz w:val="24"/>
          <w:szCs w:val="24"/>
          <w:lang w:eastAsia="ar-SA"/>
        </w:rPr>
        <w:t xml:space="preserve"> 30 133</w:t>
      </w:r>
      <w:r w:rsidR="00C602E4" w:rsidRPr="003672F7">
        <w:rPr>
          <w:rFonts w:ascii="Times New Roman" w:eastAsia="Times New Roman" w:hAnsi="Times New Roman"/>
          <w:bCs/>
          <w:color w:val="000000" w:themeColor="text1"/>
          <w:sz w:val="24"/>
          <w:szCs w:val="24"/>
          <w:lang w:eastAsia="ar-SA"/>
        </w:rPr>
        <w:t xml:space="preserve"> кв.</w:t>
      </w:r>
      <w:r w:rsidR="00A22490" w:rsidRPr="003672F7">
        <w:rPr>
          <w:rFonts w:ascii="Times New Roman" w:eastAsia="Times New Roman" w:hAnsi="Times New Roman"/>
          <w:bCs/>
          <w:color w:val="000000" w:themeColor="text1"/>
          <w:sz w:val="24"/>
          <w:szCs w:val="24"/>
          <w:lang w:eastAsia="ar-SA"/>
        </w:rPr>
        <w:t xml:space="preserve"> </w:t>
      </w:r>
      <w:r w:rsidR="00C602E4" w:rsidRPr="003672F7">
        <w:rPr>
          <w:rFonts w:ascii="Times New Roman" w:eastAsia="Times New Roman" w:hAnsi="Times New Roman"/>
          <w:bCs/>
          <w:color w:val="000000" w:themeColor="text1"/>
          <w:sz w:val="24"/>
          <w:szCs w:val="24"/>
          <w:lang w:eastAsia="ar-SA"/>
        </w:rPr>
        <w:t>м</w:t>
      </w:r>
      <w:r w:rsidR="00C602E4" w:rsidRPr="003672F7">
        <w:rPr>
          <w:rFonts w:ascii="Times New Roman" w:eastAsia="Times New Roman" w:hAnsi="Times New Roman"/>
          <w:color w:val="000000" w:themeColor="text1"/>
          <w:sz w:val="24"/>
          <w:szCs w:val="24"/>
          <w:lang w:eastAsia="ar-SA"/>
        </w:rPr>
        <w:t xml:space="preserve">, расположенного по адресу: </w:t>
      </w:r>
      <w:r w:rsidR="00A22490" w:rsidRPr="003672F7">
        <w:rPr>
          <w:rFonts w:ascii="Times New Roman" w:eastAsia="Times New Roman" w:hAnsi="Times New Roman"/>
          <w:color w:val="000000" w:themeColor="text1"/>
          <w:sz w:val="24"/>
          <w:szCs w:val="24"/>
          <w:lang w:eastAsia="ar-SA"/>
        </w:rPr>
        <w:lastRenderedPageBreak/>
        <w:t>Местоположение установлено относительно ориентира, расположенного в границах участка. Почтовый адрес ориентира: Краснодарский край, р-н. Динской</w:t>
      </w:r>
      <w:r w:rsidR="00C602E4" w:rsidRPr="003672F7">
        <w:rPr>
          <w:rFonts w:ascii="Times New Roman" w:eastAsia="Times New Roman" w:hAnsi="Times New Roman"/>
          <w:color w:val="000000" w:themeColor="text1"/>
          <w:sz w:val="24"/>
          <w:szCs w:val="24"/>
          <w:lang w:eastAsia="ar-SA"/>
        </w:rPr>
        <w:t xml:space="preserve"> (Приложение № 1 – Выписки из ЕГРН), км 25 (ПК 250) (право)</w:t>
      </w:r>
      <w:r w:rsidR="00C602E4" w:rsidRPr="003672F7">
        <w:rPr>
          <w:rFonts w:ascii="Times New Roman" w:eastAsia="Times New Roman" w:hAnsi="Times New Roman"/>
          <w:color w:val="000000" w:themeColor="text1"/>
          <w:sz w:val="24"/>
          <w:szCs w:val="24"/>
          <w:vertAlign w:val="superscript"/>
          <w:lang w:eastAsia="ar-SA"/>
        </w:rPr>
        <w:footnoteReference w:id="7"/>
      </w:r>
      <w:r w:rsidR="00C602E4" w:rsidRPr="003672F7">
        <w:rPr>
          <w:rFonts w:ascii="Times New Roman" w:eastAsia="Times New Roman" w:hAnsi="Times New Roman"/>
          <w:color w:val="000000" w:themeColor="text1"/>
          <w:sz w:val="24"/>
          <w:szCs w:val="24"/>
          <w:lang w:eastAsia="ar-SA"/>
        </w:rPr>
        <w:t xml:space="preserve"> </w:t>
      </w:r>
      <w:r w:rsidR="00C602E4" w:rsidRPr="003672F7">
        <w:rPr>
          <w:rFonts w:ascii="Times New Roman" w:eastAsia="Times New Roman" w:hAnsi="Times New Roman"/>
          <w:bCs/>
          <w:color w:val="000000" w:themeColor="text1"/>
          <w:sz w:val="24"/>
          <w:szCs w:val="24"/>
          <w:lang w:eastAsia="ar-SA" w:bidi="ru-RU"/>
        </w:rPr>
        <w:t>участка дальнего западного обхода г. Краснодара автомобильной дороги общего пользования федерального значения М-4 «Дон» (ДЗОК)</w:t>
      </w:r>
      <w:r w:rsidR="00C602E4" w:rsidRPr="003672F7">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3672F7">
        <w:rPr>
          <w:rFonts w:ascii="Times New Roman" w:eastAsia="Times New Roman" w:hAnsi="Times New Roman"/>
          <w:color w:val="000000" w:themeColor="text1"/>
          <w:sz w:val="24"/>
          <w:szCs w:val="24"/>
          <w:lang w:eastAsia="ar-SA"/>
        </w:rPr>
        <w:t xml:space="preserve"> Вид разрешенного использования</w:t>
      </w:r>
      <w:r w:rsidR="00C602E4" w:rsidRPr="003672F7">
        <w:rPr>
          <w:rFonts w:ascii="Times New Roman" w:eastAsia="Times New Roman" w:hAnsi="Times New Roman"/>
          <w:color w:val="000000" w:themeColor="text1"/>
          <w:sz w:val="24"/>
          <w:szCs w:val="24"/>
          <w:lang w:eastAsia="ar-SA"/>
        </w:rPr>
        <w:t xml:space="preserve"> – Автомобильный транспорт;</w:t>
      </w:r>
    </w:p>
    <w:p w14:paraId="223D66E6" w14:textId="720179D1" w:rsidR="00B80B60" w:rsidRDefault="00B80B60" w:rsidP="00182F29">
      <w:pPr>
        <w:autoSpaceDE w:val="0"/>
        <w:autoSpaceDN w:val="0"/>
        <w:adjustRightInd w:val="0"/>
        <w:spacing w:after="0" w:line="240" w:lineRule="auto"/>
        <w:ind w:firstLine="709"/>
        <w:jc w:val="both"/>
        <w:rPr>
          <w:rFonts w:ascii="Times New Roman" w:eastAsia="Times New Roman" w:hAnsi="Times New Roman"/>
          <w:bCs/>
          <w:color w:val="000000" w:themeColor="text1"/>
          <w:sz w:val="24"/>
          <w:szCs w:val="24"/>
          <w:lang w:eastAsia="ru-RU"/>
        </w:rPr>
      </w:pPr>
      <w:r w:rsidRPr="007D085F">
        <w:rPr>
          <w:rFonts w:ascii="Times New Roman" w:eastAsia="Times New Roman" w:hAnsi="Times New Roman"/>
          <w:color w:val="000000" w:themeColor="text1"/>
          <w:sz w:val="24"/>
          <w:szCs w:val="24"/>
          <w:lang w:eastAsia="ar-SA"/>
        </w:rPr>
        <w:t>Общей площадью</w:t>
      </w:r>
      <w:r w:rsidR="003672F7">
        <w:rPr>
          <w:rFonts w:ascii="Times New Roman" w:eastAsia="Times New Roman" w:hAnsi="Times New Roman"/>
          <w:color w:val="000000" w:themeColor="text1"/>
          <w:sz w:val="24"/>
          <w:szCs w:val="24"/>
          <w:lang w:eastAsia="ar-SA"/>
        </w:rPr>
        <w:t xml:space="preserve"> </w:t>
      </w:r>
      <w:r w:rsidR="003672F7" w:rsidRPr="003672F7">
        <w:rPr>
          <w:rFonts w:ascii="Times New Roman" w:eastAsia="Times New Roman" w:hAnsi="Times New Roman"/>
          <w:color w:val="000000" w:themeColor="text1"/>
          <w:sz w:val="24"/>
          <w:szCs w:val="24"/>
          <w:lang w:eastAsia="ar-SA"/>
        </w:rPr>
        <w:t>–</w:t>
      </w:r>
      <w:r w:rsidR="003672F7">
        <w:rPr>
          <w:rFonts w:ascii="Times New Roman" w:eastAsia="Times New Roman" w:hAnsi="Times New Roman"/>
          <w:color w:val="000000" w:themeColor="text1"/>
          <w:sz w:val="24"/>
          <w:szCs w:val="24"/>
          <w:lang w:eastAsia="ar-SA"/>
        </w:rPr>
        <w:t xml:space="preserve"> </w:t>
      </w:r>
      <w:r w:rsidR="00C602E4" w:rsidRPr="00C602E4">
        <w:rPr>
          <w:rFonts w:ascii="Times New Roman" w:eastAsia="Times New Roman" w:hAnsi="Times New Roman"/>
          <w:b/>
          <w:color w:val="000000" w:themeColor="text1"/>
          <w:sz w:val="24"/>
          <w:szCs w:val="24"/>
          <w:lang w:eastAsia="ar-SA"/>
        </w:rPr>
        <w:t>44</w:t>
      </w:r>
      <w:r w:rsidR="003672F7">
        <w:rPr>
          <w:rFonts w:ascii="Times New Roman" w:eastAsia="Times New Roman" w:hAnsi="Times New Roman"/>
          <w:b/>
          <w:color w:val="000000" w:themeColor="text1"/>
          <w:sz w:val="24"/>
          <w:szCs w:val="24"/>
          <w:lang w:eastAsia="ar-SA"/>
        </w:rPr>
        <w:t xml:space="preserve"> </w:t>
      </w:r>
      <w:r w:rsidR="00C602E4" w:rsidRPr="00C602E4">
        <w:rPr>
          <w:rFonts w:ascii="Times New Roman" w:eastAsia="Times New Roman" w:hAnsi="Times New Roman"/>
          <w:b/>
          <w:color w:val="000000" w:themeColor="text1"/>
          <w:sz w:val="24"/>
          <w:szCs w:val="24"/>
          <w:lang w:eastAsia="ar-SA"/>
        </w:rPr>
        <w:t>700</w:t>
      </w:r>
      <w:r w:rsidR="003672F7">
        <w:rPr>
          <w:rFonts w:ascii="Times New Roman" w:eastAsia="Times New Roman" w:hAnsi="Times New Roman"/>
          <w:b/>
          <w:color w:val="000000" w:themeColor="text1"/>
          <w:sz w:val="24"/>
          <w:szCs w:val="24"/>
          <w:lang w:eastAsia="ar-SA"/>
        </w:rPr>
        <w:t xml:space="preserve"> </w:t>
      </w:r>
      <w:r w:rsidRPr="007D085F">
        <w:rPr>
          <w:rFonts w:ascii="Times New Roman" w:eastAsia="Times New Roman" w:hAnsi="Times New Roman"/>
          <w:b/>
          <w:color w:val="000000" w:themeColor="text1"/>
          <w:sz w:val="24"/>
          <w:szCs w:val="24"/>
          <w:lang w:eastAsia="ar-SA"/>
        </w:rPr>
        <w:t>кв.</w:t>
      </w:r>
      <w:r w:rsidR="003672F7">
        <w:rPr>
          <w:rFonts w:ascii="Times New Roman" w:eastAsia="Times New Roman" w:hAnsi="Times New Roman"/>
          <w:b/>
          <w:color w:val="000000" w:themeColor="text1"/>
          <w:sz w:val="24"/>
          <w:szCs w:val="24"/>
          <w:lang w:eastAsia="ar-SA"/>
        </w:rPr>
        <w:t xml:space="preserve"> м</w:t>
      </w:r>
      <w:r w:rsidR="00182F29">
        <w:rPr>
          <w:rFonts w:ascii="Times New Roman" w:eastAsia="Times New Roman" w:hAnsi="Times New Roman"/>
          <w:b/>
          <w:color w:val="000000" w:themeColor="text1"/>
          <w:sz w:val="24"/>
          <w:szCs w:val="24"/>
          <w:lang w:eastAsia="ar-SA"/>
        </w:rPr>
        <w:t xml:space="preserve"> </w:t>
      </w:r>
      <w:r w:rsidRPr="00F91A94">
        <w:rPr>
          <w:rFonts w:ascii="Times New Roman" w:eastAsia="Times New Roman CYR" w:hAnsi="Times New Roman"/>
          <w:color w:val="000000" w:themeColor="text1"/>
          <w:sz w:val="24"/>
          <w:szCs w:val="24"/>
          <w:lang w:eastAsia="ar-SA"/>
        </w:rPr>
        <w:t>(далее – Участк</w:t>
      </w:r>
      <w:r>
        <w:rPr>
          <w:rFonts w:ascii="Times New Roman" w:eastAsia="Times New Roman CYR" w:hAnsi="Times New Roman"/>
          <w:color w:val="000000" w:themeColor="text1"/>
          <w:sz w:val="24"/>
          <w:szCs w:val="24"/>
          <w:lang w:eastAsia="ar-SA"/>
        </w:rPr>
        <w:t>и</w:t>
      </w:r>
      <w:r w:rsidRPr="00F91A94">
        <w:rPr>
          <w:rFonts w:ascii="Times New Roman" w:eastAsia="Times New Roman CYR" w:hAnsi="Times New Roman"/>
          <w:color w:val="000000" w:themeColor="text1"/>
          <w:sz w:val="24"/>
          <w:szCs w:val="24"/>
          <w:lang w:eastAsia="ar-SA"/>
        </w:rPr>
        <w:t xml:space="preserve"> или Недвижимое имущество)</w:t>
      </w:r>
      <w:r w:rsidRPr="00F91A94">
        <w:rPr>
          <w:rFonts w:ascii="Times New Roman" w:eastAsia="Times New Roman" w:hAnsi="Times New Roman"/>
          <w:bCs/>
          <w:color w:val="000000" w:themeColor="text1"/>
          <w:sz w:val="24"/>
          <w:szCs w:val="24"/>
          <w:lang w:eastAsia="ru-RU"/>
        </w:rPr>
        <w:t>.</w:t>
      </w:r>
    </w:p>
    <w:p w14:paraId="57196436" w14:textId="6F8B41E4" w:rsidR="00182F29" w:rsidRPr="00BA0805" w:rsidRDefault="00182F29" w:rsidP="00182F29">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BA0805">
        <w:rPr>
          <w:rFonts w:ascii="Times New Roman" w:eastAsia="Times New Roman" w:hAnsi="Times New Roman"/>
          <w:bCs/>
          <w:color w:val="000000" w:themeColor="text1"/>
          <w:sz w:val="24"/>
          <w:szCs w:val="24"/>
          <w:lang w:eastAsia="ru-RU"/>
        </w:rPr>
        <w:t xml:space="preserve">На передаваемых частях земельных участков с кадастровыми номерами </w:t>
      </w:r>
      <w:r w:rsidRPr="00BA0805">
        <w:rPr>
          <w:rFonts w:ascii="Times New Roman" w:eastAsia="Times New Roman" w:hAnsi="Times New Roman"/>
          <w:b/>
          <w:bCs/>
          <w:color w:val="000000" w:themeColor="text1"/>
          <w:sz w:val="24"/>
          <w:szCs w:val="24"/>
          <w:lang w:eastAsia="ru-RU"/>
        </w:rPr>
        <w:t>23:07:0104002:50, 23:07:0104002:52, 23:07:0104002:58 и 23:07:0104002:62 не планируется</w:t>
      </w:r>
      <w:r w:rsidRPr="00BA0805">
        <w:rPr>
          <w:rFonts w:ascii="Times New Roman" w:eastAsia="Times New Roman" w:hAnsi="Times New Roman"/>
          <w:bCs/>
          <w:color w:val="000000" w:themeColor="text1"/>
          <w:sz w:val="24"/>
          <w:szCs w:val="24"/>
          <w:lang w:eastAsia="ru-RU"/>
        </w:rPr>
        <w:t xml:space="preserve"> размещение объектов дорожного сервиса.</w:t>
      </w:r>
    </w:p>
    <w:p w14:paraId="17EABBD8" w14:textId="2D0A027B" w:rsidR="00A07317" w:rsidRPr="00BA0805" w:rsidRDefault="00290E2B" w:rsidP="006556F2">
      <w:pPr>
        <w:numPr>
          <w:ilvl w:val="1"/>
          <w:numId w:val="11"/>
        </w:numPr>
        <w:suppressAutoHyphens/>
        <w:spacing w:after="0" w:line="240" w:lineRule="auto"/>
        <w:ind w:left="0" w:firstLine="709"/>
        <w:jc w:val="both"/>
        <w:rPr>
          <w:rFonts w:ascii="Times New Roman" w:hAnsi="Times New Roman"/>
          <w:color w:val="000000" w:themeColor="text1"/>
          <w:sz w:val="24"/>
          <w:szCs w:val="24"/>
        </w:rPr>
      </w:pPr>
      <w:r w:rsidRPr="00BA0805">
        <w:rPr>
          <w:rFonts w:ascii="Times New Roman" w:eastAsia="Times New Roman" w:hAnsi="Times New Roman"/>
          <w:color w:val="000000" w:themeColor="text1"/>
          <w:sz w:val="24"/>
          <w:szCs w:val="24"/>
          <w:lang w:eastAsia="ar-SA"/>
        </w:rPr>
        <w:t>Участк</w:t>
      </w:r>
      <w:r w:rsidR="00C602E4" w:rsidRPr="00BA0805">
        <w:rPr>
          <w:rFonts w:ascii="Times New Roman" w:eastAsia="Times New Roman" w:hAnsi="Times New Roman"/>
          <w:color w:val="000000" w:themeColor="text1"/>
          <w:sz w:val="24"/>
          <w:szCs w:val="24"/>
          <w:lang w:eastAsia="ar-SA"/>
        </w:rPr>
        <w:t>и</w:t>
      </w:r>
      <w:r w:rsidRPr="00BA0805">
        <w:rPr>
          <w:rFonts w:ascii="Times New Roman" w:eastAsia="Times New Roman" w:hAnsi="Times New Roman"/>
          <w:color w:val="000000" w:themeColor="text1"/>
          <w:sz w:val="24"/>
          <w:szCs w:val="24"/>
          <w:lang w:eastAsia="ar-SA"/>
        </w:rPr>
        <w:t xml:space="preserve"> передается </w:t>
      </w:r>
      <w:r w:rsidR="00A07317" w:rsidRPr="00BA0805">
        <w:rPr>
          <w:rFonts w:ascii="Times New Roman" w:eastAsia="Times New Roman" w:hAnsi="Times New Roman"/>
          <w:i/>
          <w:color w:val="000000" w:themeColor="text1"/>
          <w:sz w:val="24"/>
          <w:szCs w:val="24"/>
          <w:lang w:eastAsia="ar-SA"/>
        </w:rPr>
        <w:t>Субарендатору</w:t>
      </w:r>
      <w:r w:rsidR="00A07317" w:rsidRPr="00BA0805">
        <w:rPr>
          <w:rFonts w:ascii="Times New Roman" w:eastAsia="Times New Roman" w:hAnsi="Times New Roman"/>
          <w:color w:val="000000" w:themeColor="text1"/>
          <w:sz w:val="24"/>
          <w:szCs w:val="24"/>
          <w:lang w:eastAsia="ar-SA"/>
        </w:rPr>
        <w:t xml:space="preserve"> в целях:</w:t>
      </w:r>
    </w:p>
    <w:p w14:paraId="233512EE" w14:textId="4FF17861" w:rsidR="00A07317" w:rsidRPr="00BA0805" w:rsidRDefault="00A07317" w:rsidP="00BA0805">
      <w:pPr>
        <w:pStyle w:val="aff3"/>
        <w:numPr>
          <w:ilvl w:val="2"/>
          <w:numId w:val="11"/>
        </w:numPr>
        <w:spacing w:after="0" w:line="240" w:lineRule="auto"/>
        <w:jc w:val="both"/>
        <w:rPr>
          <w:rFonts w:ascii="Times New Roman" w:hAnsi="Times New Roman"/>
          <w:color w:val="000000" w:themeColor="text1"/>
          <w:sz w:val="24"/>
          <w:szCs w:val="24"/>
        </w:rPr>
      </w:pPr>
      <w:bookmarkStart w:id="1" w:name="_Ref110439992"/>
      <w:r w:rsidRPr="00BA0805">
        <w:rPr>
          <w:rFonts w:ascii="Times New Roman" w:hAnsi="Times New Roman"/>
          <w:color w:val="000000" w:themeColor="text1"/>
          <w:sz w:val="24"/>
          <w:szCs w:val="24"/>
        </w:rPr>
        <w:t xml:space="preserve">Проектирования, строительства, размещения </w:t>
      </w:r>
      <w:r w:rsidRPr="00BA0805">
        <w:rPr>
          <w:rFonts w:ascii="Times New Roman" w:hAnsi="Times New Roman"/>
          <w:i/>
          <w:color w:val="000000" w:themeColor="text1"/>
          <w:sz w:val="24"/>
          <w:szCs w:val="24"/>
        </w:rPr>
        <w:t>Субарендатором</w:t>
      </w:r>
      <w:r w:rsidRPr="00BA0805">
        <w:rPr>
          <w:rFonts w:ascii="Times New Roman" w:hAnsi="Times New Roman"/>
          <w:color w:val="000000" w:themeColor="text1"/>
          <w:sz w:val="24"/>
          <w:szCs w:val="24"/>
        </w:rPr>
        <w:t xml:space="preserve"> </w:t>
      </w:r>
      <w:r w:rsidR="00367831" w:rsidRPr="00BA0805">
        <w:rPr>
          <w:rFonts w:ascii="Times New Roman" w:hAnsi="Times New Roman"/>
          <w:color w:val="000000" w:themeColor="text1"/>
          <w:sz w:val="24"/>
          <w:szCs w:val="24"/>
        </w:rPr>
        <w:t>на Недвижимом имуществе объектов дорожного сервиса</w:t>
      </w:r>
      <w:r w:rsidR="00BA0805" w:rsidRPr="00BA0805">
        <w:rPr>
          <w:rFonts w:ascii="Times New Roman" w:hAnsi="Times New Roman"/>
          <w:color w:val="000000" w:themeColor="text1"/>
          <w:sz w:val="24"/>
          <w:szCs w:val="24"/>
        </w:rPr>
        <w:t xml:space="preserve"> и элементов обустройства территории МФЗ</w:t>
      </w:r>
      <w:r w:rsidR="00367831" w:rsidRPr="00BA0805">
        <w:rPr>
          <w:rFonts w:ascii="Times New Roman" w:hAnsi="Times New Roman"/>
          <w:color w:val="000000" w:themeColor="text1"/>
          <w:sz w:val="24"/>
          <w:szCs w:val="24"/>
        </w:rPr>
        <w:t xml:space="preserve">, которые должны располагаться на Недвижимом имуществе </w:t>
      </w:r>
      <w:r w:rsidRPr="00BA0805">
        <w:rPr>
          <w:rFonts w:ascii="Times New Roman" w:hAnsi="Times New Roman"/>
          <w:color w:val="000000" w:themeColor="text1"/>
          <w:sz w:val="24"/>
          <w:szCs w:val="24"/>
        </w:rPr>
        <w:t>согласно Схеме застройки многофункциональной зоны дорожного сервиса (</w:t>
      </w:r>
      <w:r w:rsidR="00EF25BC" w:rsidRPr="00BA0805">
        <w:rPr>
          <w:rFonts w:ascii="Times New Roman" w:hAnsi="Times New Roman"/>
          <w:color w:val="000000" w:themeColor="text1"/>
          <w:sz w:val="24"/>
          <w:szCs w:val="24"/>
        </w:rPr>
        <w:t>территория, показанная на Схеме застройки многофункциональной зоны дорожного сервиса</w:t>
      </w:r>
      <w:r w:rsidR="00A15C7E" w:rsidRPr="00BA0805">
        <w:rPr>
          <w:rFonts w:ascii="Times New Roman" w:hAnsi="Times New Roman"/>
          <w:color w:val="000000" w:themeColor="text1"/>
          <w:sz w:val="24"/>
          <w:szCs w:val="24"/>
        </w:rPr>
        <w:t>,</w:t>
      </w:r>
      <w:r w:rsidR="00EF25BC" w:rsidRPr="00BA0805">
        <w:rPr>
          <w:rFonts w:ascii="Times New Roman" w:hAnsi="Times New Roman"/>
          <w:color w:val="000000" w:themeColor="text1"/>
          <w:sz w:val="24"/>
          <w:szCs w:val="24"/>
        </w:rPr>
        <w:t xml:space="preserve"> далее по тексту Договора</w:t>
      </w:r>
      <w:r w:rsidRPr="00BA0805">
        <w:rPr>
          <w:rFonts w:ascii="Times New Roman" w:hAnsi="Times New Roman"/>
          <w:color w:val="000000" w:themeColor="text1"/>
          <w:sz w:val="24"/>
          <w:szCs w:val="24"/>
        </w:rPr>
        <w:t xml:space="preserve"> – </w:t>
      </w:r>
      <w:r w:rsidR="00367831" w:rsidRPr="00BA0805">
        <w:rPr>
          <w:rFonts w:ascii="Times New Roman" w:hAnsi="Times New Roman"/>
          <w:color w:val="000000" w:themeColor="text1"/>
          <w:sz w:val="24"/>
          <w:szCs w:val="24"/>
        </w:rPr>
        <w:t xml:space="preserve">территория </w:t>
      </w:r>
      <w:r w:rsidRPr="00BA0805">
        <w:rPr>
          <w:rFonts w:ascii="Times New Roman" w:hAnsi="Times New Roman"/>
          <w:color w:val="000000" w:themeColor="text1"/>
          <w:sz w:val="24"/>
          <w:szCs w:val="24"/>
        </w:rPr>
        <w:t>МФЗ</w:t>
      </w:r>
      <w:r w:rsidR="00367831" w:rsidRPr="00BA0805">
        <w:rPr>
          <w:rFonts w:ascii="Times New Roman" w:hAnsi="Times New Roman"/>
          <w:color w:val="000000" w:themeColor="text1"/>
          <w:sz w:val="24"/>
          <w:szCs w:val="24"/>
        </w:rPr>
        <w:t>, Схема застройки МФЗ</w:t>
      </w:r>
      <w:r w:rsidR="009A7E9D" w:rsidRPr="00BA0805">
        <w:rPr>
          <w:rFonts w:ascii="Times New Roman" w:hAnsi="Times New Roman"/>
          <w:color w:val="000000" w:themeColor="text1"/>
          <w:sz w:val="24"/>
          <w:szCs w:val="24"/>
        </w:rPr>
        <w:t>, МФЗ</w:t>
      </w:r>
      <w:r w:rsidRPr="00BA0805">
        <w:rPr>
          <w:rFonts w:ascii="Times New Roman" w:hAnsi="Times New Roman"/>
          <w:color w:val="000000" w:themeColor="text1"/>
          <w:sz w:val="24"/>
          <w:szCs w:val="24"/>
        </w:rPr>
        <w:t>) (Приложение № 3</w:t>
      </w:r>
      <w:r w:rsidR="00367831" w:rsidRPr="00BA0805">
        <w:rPr>
          <w:rFonts w:ascii="Times New Roman" w:hAnsi="Times New Roman"/>
          <w:color w:val="000000" w:themeColor="text1"/>
          <w:sz w:val="24"/>
          <w:szCs w:val="24"/>
        </w:rPr>
        <w:t xml:space="preserve"> к Договору</w:t>
      </w:r>
      <w:r w:rsidRPr="00BA0805">
        <w:rPr>
          <w:rFonts w:ascii="Times New Roman" w:hAnsi="Times New Roman"/>
          <w:color w:val="000000" w:themeColor="text1"/>
          <w:sz w:val="24"/>
          <w:szCs w:val="24"/>
        </w:rPr>
        <w:t>)</w:t>
      </w:r>
      <w:r w:rsidR="00367831" w:rsidRPr="00BA0805">
        <w:rPr>
          <w:rFonts w:ascii="Times New Roman" w:hAnsi="Times New Roman"/>
          <w:color w:val="000000" w:themeColor="text1"/>
          <w:sz w:val="24"/>
          <w:szCs w:val="24"/>
        </w:rPr>
        <w:t xml:space="preserve">. Объекты, подлежащие размещению </w:t>
      </w:r>
      <w:r w:rsidR="00367831" w:rsidRPr="00BA0805">
        <w:rPr>
          <w:rFonts w:ascii="Times New Roman" w:hAnsi="Times New Roman"/>
          <w:i/>
          <w:color w:val="000000" w:themeColor="text1"/>
          <w:sz w:val="24"/>
          <w:szCs w:val="24"/>
        </w:rPr>
        <w:t>Субарендатором</w:t>
      </w:r>
      <w:r w:rsidR="00EB3D8D" w:rsidRPr="00BA0805">
        <w:rPr>
          <w:rFonts w:ascii="Times New Roman" w:hAnsi="Times New Roman"/>
          <w:i/>
          <w:color w:val="000000" w:themeColor="text1"/>
          <w:sz w:val="24"/>
          <w:szCs w:val="24"/>
        </w:rPr>
        <w:t xml:space="preserve"> </w:t>
      </w:r>
      <w:r w:rsidR="00EB3D8D" w:rsidRPr="00BA0805">
        <w:rPr>
          <w:rFonts w:ascii="Times New Roman" w:hAnsi="Times New Roman"/>
          <w:color w:val="000000" w:themeColor="text1"/>
          <w:sz w:val="24"/>
          <w:szCs w:val="24"/>
        </w:rPr>
        <w:t>(далее – Объекты)</w:t>
      </w:r>
      <w:r w:rsidR="001F6AD2" w:rsidRPr="00BA0805">
        <w:rPr>
          <w:rFonts w:ascii="Times New Roman" w:hAnsi="Times New Roman"/>
          <w:color w:val="000000" w:themeColor="text1"/>
          <w:sz w:val="24"/>
          <w:szCs w:val="24"/>
        </w:rPr>
        <w:t>,</w:t>
      </w:r>
      <w:r w:rsidRPr="00BA0805">
        <w:rPr>
          <w:rFonts w:ascii="Times New Roman" w:hAnsi="Times New Roman"/>
          <w:color w:val="000000" w:themeColor="text1"/>
          <w:sz w:val="24"/>
          <w:szCs w:val="24"/>
        </w:rPr>
        <w:t xml:space="preserve"> состоя</w:t>
      </w:r>
      <w:r w:rsidR="00367831" w:rsidRPr="00BA0805">
        <w:rPr>
          <w:rFonts w:ascii="Times New Roman" w:hAnsi="Times New Roman"/>
          <w:color w:val="000000" w:themeColor="text1"/>
          <w:sz w:val="24"/>
          <w:szCs w:val="24"/>
        </w:rPr>
        <w:t>т</w:t>
      </w:r>
      <w:r w:rsidRPr="00BA0805">
        <w:rPr>
          <w:rFonts w:ascii="Times New Roman" w:hAnsi="Times New Roman"/>
          <w:color w:val="000000" w:themeColor="text1"/>
          <w:sz w:val="24"/>
          <w:szCs w:val="24"/>
        </w:rPr>
        <w:t xml:space="preserve"> из:</w:t>
      </w:r>
      <w:bookmarkEnd w:id="1"/>
    </w:p>
    <w:p w14:paraId="4623F68C" w14:textId="77777777" w:rsidR="00A07317" w:rsidRPr="00E855F9" w:rsidRDefault="00A07317" w:rsidP="006556F2">
      <w:pPr>
        <w:pStyle w:val="aff0"/>
        <w:numPr>
          <w:ilvl w:val="0"/>
          <w:numId w:val="17"/>
        </w:numPr>
        <w:spacing w:after="0" w:line="240" w:lineRule="auto"/>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многотопливная автозаправочная станция (далее – АЗС), включая:</w:t>
      </w:r>
    </w:p>
    <w:p w14:paraId="6CB63AA3" w14:textId="77777777" w:rsidR="00A07317" w:rsidRPr="00427783" w:rsidRDefault="00A07317" w:rsidP="006556F2">
      <w:pPr>
        <w:pStyle w:val="aff0"/>
        <w:numPr>
          <w:ilvl w:val="0"/>
          <w:numId w:val="18"/>
        </w:numPr>
        <w:spacing w:after="0" w:line="240" w:lineRule="auto"/>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здание операторной АЗС общей площадью не </w:t>
      </w:r>
      <w:r w:rsidRPr="00427783">
        <w:rPr>
          <w:rFonts w:ascii="Times New Roman" w:hAnsi="Times New Roman"/>
          <w:color w:val="000000" w:themeColor="text1"/>
          <w:sz w:val="24"/>
          <w:szCs w:val="24"/>
        </w:rPr>
        <w:t xml:space="preserve">более </w:t>
      </w:r>
      <w:r w:rsidR="000C6280">
        <w:rPr>
          <w:rFonts w:ascii="Times New Roman" w:eastAsia="Times New Roman" w:hAnsi="Times New Roman"/>
          <w:color w:val="000000" w:themeColor="text1"/>
          <w:sz w:val="24"/>
          <w:szCs w:val="24"/>
          <w:lang w:eastAsia="ru-RU"/>
        </w:rPr>
        <w:t>450</w:t>
      </w:r>
      <w:r w:rsidR="000C6280" w:rsidRPr="006D74F0">
        <w:rPr>
          <w:rFonts w:ascii="Times New Roman" w:hAnsi="Times New Roman"/>
          <w:color w:val="000000" w:themeColor="text1"/>
          <w:sz w:val="24"/>
          <w:szCs w:val="24"/>
        </w:rPr>
        <w:t xml:space="preserve"> </w:t>
      </w:r>
      <w:r w:rsidRPr="006D74F0">
        <w:rPr>
          <w:rFonts w:ascii="Times New Roman" w:hAnsi="Times New Roman"/>
          <w:color w:val="000000" w:themeColor="text1"/>
          <w:sz w:val="24"/>
          <w:szCs w:val="24"/>
        </w:rPr>
        <w:t>м</w:t>
      </w:r>
      <w:r w:rsidRPr="006D74F0">
        <w:rPr>
          <w:rFonts w:ascii="Times New Roman" w:hAnsi="Times New Roman"/>
          <w:color w:val="000000" w:themeColor="text1"/>
          <w:sz w:val="24"/>
          <w:szCs w:val="24"/>
          <w:vertAlign w:val="superscript"/>
        </w:rPr>
        <w:t>2</w:t>
      </w:r>
      <w:r w:rsidRPr="006D74F0">
        <w:rPr>
          <w:rFonts w:ascii="Times New Roman" w:hAnsi="Times New Roman"/>
          <w:color w:val="000000" w:themeColor="text1"/>
          <w:sz w:val="24"/>
          <w:szCs w:val="24"/>
        </w:rPr>
        <w:t>;</w:t>
      </w:r>
    </w:p>
    <w:p w14:paraId="25F480FE" w14:textId="77777777" w:rsidR="00A07317" w:rsidRPr="00427783" w:rsidRDefault="00A07317" w:rsidP="006556F2">
      <w:pPr>
        <w:pStyle w:val="aff0"/>
        <w:numPr>
          <w:ilvl w:val="0"/>
          <w:numId w:val="18"/>
        </w:numPr>
        <w:spacing w:after="0" w:line="240" w:lineRule="auto"/>
        <w:jc w:val="both"/>
        <w:rPr>
          <w:rFonts w:ascii="Times New Roman" w:hAnsi="Times New Roman"/>
          <w:color w:val="000000" w:themeColor="text1"/>
          <w:sz w:val="24"/>
          <w:szCs w:val="24"/>
        </w:rPr>
      </w:pPr>
      <w:r w:rsidRPr="00427783">
        <w:rPr>
          <w:rFonts w:ascii="Times New Roman" w:hAnsi="Times New Roman"/>
          <w:color w:val="000000" w:themeColor="text1"/>
          <w:sz w:val="24"/>
          <w:szCs w:val="24"/>
        </w:rPr>
        <w:t xml:space="preserve">раздаточные топливные колонки </w:t>
      </w:r>
      <w:r>
        <w:rPr>
          <w:rFonts w:ascii="Times New Roman" w:hAnsi="Times New Roman"/>
          <w:color w:val="000000" w:themeColor="text1"/>
          <w:sz w:val="24"/>
          <w:szCs w:val="24"/>
        </w:rPr>
        <w:t xml:space="preserve">для легковых транспортных средств (далее – ТС) </w:t>
      </w:r>
      <w:r w:rsidRPr="00427783">
        <w:rPr>
          <w:rFonts w:ascii="Times New Roman" w:hAnsi="Times New Roman"/>
          <w:color w:val="000000" w:themeColor="text1"/>
          <w:sz w:val="24"/>
          <w:szCs w:val="24"/>
        </w:rPr>
        <w:t xml:space="preserve">в </w:t>
      </w:r>
      <w:r w:rsidRPr="0076084F">
        <w:rPr>
          <w:rFonts w:ascii="Times New Roman" w:hAnsi="Times New Roman"/>
          <w:color w:val="000000" w:themeColor="text1"/>
          <w:sz w:val="24"/>
          <w:szCs w:val="24"/>
        </w:rPr>
        <w:t xml:space="preserve">количестве не менее </w:t>
      </w:r>
      <w:r w:rsidR="00E57F44">
        <w:rPr>
          <w:rFonts w:ascii="Times New Roman" w:hAnsi="Times New Roman"/>
          <w:color w:val="000000" w:themeColor="text1"/>
          <w:sz w:val="24"/>
          <w:szCs w:val="24"/>
        </w:rPr>
        <w:t>3</w:t>
      </w:r>
      <w:r w:rsidR="00A51C47">
        <w:rPr>
          <w:rFonts w:ascii="Times New Roman" w:hAnsi="Times New Roman"/>
          <w:color w:val="000000" w:themeColor="text1"/>
          <w:sz w:val="24"/>
          <w:szCs w:val="24"/>
        </w:rPr>
        <w:t xml:space="preserve"> (</w:t>
      </w:r>
      <w:r w:rsidR="00E57F44">
        <w:rPr>
          <w:rFonts w:ascii="Times New Roman" w:hAnsi="Times New Roman"/>
          <w:color w:val="000000" w:themeColor="text1"/>
          <w:sz w:val="24"/>
          <w:szCs w:val="24"/>
        </w:rPr>
        <w:t>трех</w:t>
      </w:r>
      <w:r w:rsidR="00A51C47">
        <w:rPr>
          <w:rFonts w:ascii="Times New Roman" w:hAnsi="Times New Roman"/>
          <w:color w:val="000000" w:themeColor="text1"/>
          <w:sz w:val="24"/>
          <w:szCs w:val="24"/>
        </w:rPr>
        <w:t xml:space="preserve">) </w:t>
      </w:r>
      <w:r w:rsidRPr="0076084F">
        <w:rPr>
          <w:rFonts w:ascii="Times New Roman" w:hAnsi="Times New Roman"/>
          <w:color w:val="000000" w:themeColor="text1"/>
          <w:sz w:val="24"/>
          <w:szCs w:val="24"/>
        </w:rPr>
        <w:t>ед.</w:t>
      </w:r>
      <w:r>
        <w:rPr>
          <w:rFonts w:ascii="Times New Roman" w:hAnsi="Times New Roman"/>
          <w:color w:val="000000" w:themeColor="text1"/>
          <w:sz w:val="24"/>
          <w:szCs w:val="24"/>
        </w:rPr>
        <w:t xml:space="preserve"> – </w:t>
      </w:r>
      <w:r w:rsidR="00E57F44">
        <w:rPr>
          <w:rFonts w:ascii="Times New Roman" w:hAnsi="Times New Roman"/>
          <w:color w:val="000000" w:themeColor="text1"/>
          <w:sz w:val="24"/>
          <w:szCs w:val="24"/>
        </w:rPr>
        <w:t>6</w:t>
      </w:r>
      <w:r w:rsidR="00A51C47">
        <w:rPr>
          <w:rFonts w:ascii="Times New Roman" w:hAnsi="Times New Roman"/>
          <w:color w:val="000000" w:themeColor="text1"/>
          <w:sz w:val="24"/>
          <w:szCs w:val="24"/>
        </w:rPr>
        <w:t xml:space="preserve"> (</w:t>
      </w:r>
      <w:r w:rsidR="00E57F44">
        <w:rPr>
          <w:rFonts w:ascii="Times New Roman" w:hAnsi="Times New Roman"/>
          <w:color w:val="000000" w:themeColor="text1"/>
          <w:sz w:val="24"/>
          <w:szCs w:val="24"/>
        </w:rPr>
        <w:t>шесть</w:t>
      </w:r>
      <w:r w:rsidR="00A51C47">
        <w:rPr>
          <w:rFonts w:ascii="Times New Roman" w:hAnsi="Times New Roman"/>
          <w:color w:val="000000" w:themeColor="text1"/>
          <w:sz w:val="24"/>
          <w:szCs w:val="24"/>
        </w:rPr>
        <w:t xml:space="preserve">) </w:t>
      </w:r>
      <w:r>
        <w:rPr>
          <w:rFonts w:ascii="Times New Roman" w:hAnsi="Times New Roman"/>
          <w:color w:val="000000" w:themeColor="text1"/>
          <w:sz w:val="24"/>
          <w:szCs w:val="24"/>
        </w:rPr>
        <w:t>заправочных постов, с устройством н</w:t>
      </w:r>
      <w:r w:rsidRPr="001B0A0F">
        <w:rPr>
          <w:rFonts w:ascii="Times New Roman" w:hAnsi="Times New Roman"/>
          <w:color w:val="000000" w:themeColor="text1"/>
          <w:sz w:val="24"/>
          <w:szCs w:val="24"/>
        </w:rPr>
        <w:t>авес</w:t>
      </w:r>
      <w:r>
        <w:rPr>
          <w:rFonts w:ascii="Times New Roman" w:hAnsi="Times New Roman"/>
          <w:color w:val="000000" w:themeColor="text1"/>
          <w:sz w:val="24"/>
          <w:szCs w:val="24"/>
        </w:rPr>
        <w:t>а</w:t>
      </w:r>
      <w:r w:rsidRPr="001B0A0F">
        <w:rPr>
          <w:rFonts w:ascii="Times New Roman" w:hAnsi="Times New Roman"/>
          <w:color w:val="000000" w:themeColor="text1"/>
          <w:sz w:val="24"/>
          <w:szCs w:val="24"/>
        </w:rPr>
        <w:t xml:space="preserve"> над заправочными островками;</w:t>
      </w:r>
    </w:p>
    <w:p w14:paraId="30055AD4" w14:textId="77777777" w:rsidR="00A07317" w:rsidRPr="0076084F" w:rsidRDefault="00A07317" w:rsidP="006556F2">
      <w:pPr>
        <w:pStyle w:val="aff0"/>
        <w:numPr>
          <w:ilvl w:val="0"/>
          <w:numId w:val="18"/>
        </w:num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скоростные </w:t>
      </w:r>
      <w:r w:rsidRPr="00427783">
        <w:rPr>
          <w:rFonts w:ascii="Times New Roman" w:hAnsi="Times New Roman"/>
          <w:color w:val="000000" w:themeColor="text1"/>
          <w:sz w:val="24"/>
          <w:szCs w:val="24"/>
        </w:rPr>
        <w:t xml:space="preserve">раздаточные топливные колонки </w:t>
      </w:r>
      <w:r>
        <w:rPr>
          <w:rFonts w:ascii="Times New Roman" w:hAnsi="Times New Roman"/>
          <w:color w:val="000000" w:themeColor="text1"/>
          <w:sz w:val="24"/>
          <w:szCs w:val="24"/>
        </w:rPr>
        <w:t xml:space="preserve">для грузовых ТС </w:t>
      </w:r>
      <w:r w:rsidRPr="00427783">
        <w:rPr>
          <w:rFonts w:ascii="Times New Roman" w:hAnsi="Times New Roman"/>
          <w:color w:val="000000" w:themeColor="text1"/>
          <w:sz w:val="24"/>
          <w:szCs w:val="24"/>
        </w:rPr>
        <w:t xml:space="preserve">в </w:t>
      </w:r>
      <w:r w:rsidRPr="00280DB2">
        <w:rPr>
          <w:rFonts w:ascii="Times New Roman" w:hAnsi="Times New Roman"/>
          <w:color w:val="000000" w:themeColor="text1"/>
          <w:sz w:val="24"/>
          <w:szCs w:val="24"/>
        </w:rPr>
        <w:t>количестве не менее</w:t>
      </w:r>
      <w:r w:rsidR="00A51C47">
        <w:rPr>
          <w:rFonts w:ascii="Times New Roman" w:hAnsi="Times New Roman"/>
          <w:color w:val="000000" w:themeColor="text1"/>
          <w:sz w:val="24"/>
          <w:szCs w:val="24"/>
        </w:rPr>
        <w:t xml:space="preserve"> 2 (двух)</w:t>
      </w:r>
      <w:r w:rsidRPr="00280DB2">
        <w:rPr>
          <w:rFonts w:ascii="Times New Roman" w:hAnsi="Times New Roman"/>
          <w:color w:val="000000" w:themeColor="text1"/>
          <w:sz w:val="24"/>
          <w:szCs w:val="24"/>
        </w:rPr>
        <w:t xml:space="preserve"> ед.</w:t>
      </w:r>
      <w:r>
        <w:rPr>
          <w:rFonts w:ascii="Times New Roman" w:hAnsi="Times New Roman"/>
          <w:color w:val="000000" w:themeColor="text1"/>
          <w:sz w:val="24"/>
          <w:szCs w:val="24"/>
        </w:rPr>
        <w:t xml:space="preserve"> –</w:t>
      </w:r>
      <w:r w:rsidR="00A51C47">
        <w:rPr>
          <w:rFonts w:ascii="Times New Roman" w:hAnsi="Times New Roman"/>
          <w:color w:val="000000" w:themeColor="text1"/>
          <w:sz w:val="24"/>
          <w:szCs w:val="24"/>
        </w:rPr>
        <w:t xml:space="preserve"> 2 (два)</w:t>
      </w:r>
      <w:r>
        <w:rPr>
          <w:rFonts w:ascii="Times New Roman" w:hAnsi="Times New Roman"/>
          <w:color w:val="000000" w:themeColor="text1"/>
          <w:sz w:val="24"/>
          <w:szCs w:val="24"/>
        </w:rPr>
        <w:t xml:space="preserve"> заправочных поста</w:t>
      </w:r>
      <w:r w:rsidRPr="00280DB2">
        <w:rPr>
          <w:rFonts w:ascii="Times New Roman" w:hAnsi="Times New Roman"/>
          <w:color w:val="000000" w:themeColor="text1"/>
          <w:sz w:val="24"/>
          <w:szCs w:val="24"/>
        </w:rPr>
        <w:t>;</w:t>
      </w:r>
    </w:p>
    <w:p w14:paraId="587A4697" w14:textId="6F307DFF" w:rsidR="00397B9B" w:rsidRPr="00BC3A9E" w:rsidRDefault="00A07317" w:rsidP="006556F2">
      <w:pPr>
        <w:pStyle w:val="aff0"/>
        <w:numPr>
          <w:ilvl w:val="0"/>
          <w:numId w:val="18"/>
        </w:numPr>
        <w:spacing w:after="0" w:line="240" w:lineRule="auto"/>
        <w:jc w:val="both"/>
        <w:rPr>
          <w:rFonts w:ascii="Times New Roman" w:hAnsi="Times New Roman"/>
          <w:color w:val="000000" w:themeColor="text1"/>
          <w:sz w:val="24"/>
          <w:szCs w:val="24"/>
        </w:rPr>
      </w:pPr>
      <w:r w:rsidRPr="00397B9B">
        <w:rPr>
          <w:rFonts w:ascii="Times New Roman" w:hAnsi="Times New Roman"/>
          <w:color w:val="000000" w:themeColor="text1"/>
          <w:sz w:val="24"/>
          <w:szCs w:val="24"/>
        </w:rPr>
        <w:t>зону парковки ТС на бесплатной основе с количеством мест для</w:t>
      </w:r>
      <w:r w:rsidRPr="00397B9B" w:rsidDel="00D2361D">
        <w:rPr>
          <w:rFonts w:ascii="Times New Roman" w:hAnsi="Times New Roman"/>
          <w:color w:val="000000" w:themeColor="text1"/>
          <w:sz w:val="24"/>
          <w:szCs w:val="24"/>
        </w:rPr>
        <w:t xml:space="preserve"> </w:t>
      </w:r>
      <w:r w:rsidRPr="00397B9B">
        <w:rPr>
          <w:rFonts w:ascii="Times New Roman" w:hAnsi="Times New Roman"/>
          <w:color w:val="000000" w:themeColor="text1"/>
          <w:sz w:val="24"/>
          <w:szCs w:val="24"/>
        </w:rPr>
        <w:t xml:space="preserve">грузовых автомобилей не менее </w:t>
      </w:r>
      <w:r w:rsidR="00BD5474">
        <w:rPr>
          <w:rFonts w:ascii="Times New Roman" w:hAnsi="Times New Roman"/>
          <w:color w:val="000000" w:themeColor="text1"/>
          <w:sz w:val="24"/>
          <w:szCs w:val="24"/>
        </w:rPr>
        <w:t>2</w:t>
      </w:r>
      <w:r w:rsidR="00966D21">
        <w:rPr>
          <w:rFonts w:ascii="Times New Roman" w:hAnsi="Times New Roman"/>
          <w:color w:val="000000" w:themeColor="text1"/>
          <w:sz w:val="24"/>
          <w:szCs w:val="24"/>
        </w:rPr>
        <w:t>0</w:t>
      </w:r>
      <w:r w:rsidR="00A266CD" w:rsidRPr="00397B9B">
        <w:rPr>
          <w:rFonts w:ascii="Times New Roman" w:hAnsi="Times New Roman"/>
          <w:color w:val="000000" w:themeColor="text1"/>
          <w:sz w:val="24"/>
          <w:szCs w:val="24"/>
        </w:rPr>
        <w:t xml:space="preserve"> </w:t>
      </w:r>
      <w:r w:rsidR="00A51C47" w:rsidRPr="00397B9B">
        <w:rPr>
          <w:rFonts w:ascii="Times New Roman" w:hAnsi="Times New Roman"/>
          <w:color w:val="000000" w:themeColor="text1"/>
          <w:sz w:val="24"/>
          <w:szCs w:val="24"/>
        </w:rPr>
        <w:t>(</w:t>
      </w:r>
      <w:r w:rsidR="00BD5474">
        <w:rPr>
          <w:rFonts w:ascii="Times New Roman" w:hAnsi="Times New Roman"/>
          <w:color w:val="000000" w:themeColor="text1"/>
          <w:sz w:val="24"/>
          <w:szCs w:val="24"/>
        </w:rPr>
        <w:t>дв</w:t>
      </w:r>
      <w:r w:rsidR="00966D21">
        <w:rPr>
          <w:rFonts w:ascii="Times New Roman" w:hAnsi="Times New Roman"/>
          <w:color w:val="000000" w:themeColor="text1"/>
          <w:sz w:val="24"/>
          <w:szCs w:val="24"/>
        </w:rPr>
        <w:t>адцати</w:t>
      </w:r>
      <w:r w:rsidR="00A51C47" w:rsidRPr="00397B9B">
        <w:rPr>
          <w:rFonts w:ascii="Times New Roman" w:hAnsi="Times New Roman"/>
          <w:color w:val="000000" w:themeColor="text1"/>
          <w:sz w:val="24"/>
          <w:szCs w:val="24"/>
        </w:rPr>
        <w:t xml:space="preserve">) </w:t>
      </w:r>
      <w:r w:rsidRPr="00397B9B">
        <w:rPr>
          <w:rFonts w:ascii="Times New Roman" w:hAnsi="Times New Roman"/>
          <w:color w:val="000000" w:themeColor="text1"/>
          <w:sz w:val="24"/>
          <w:szCs w:val="24"/>
        </w:rPr>
        <w:t>ед.</w:t>
      </w:r>
      <w:r w:rsidR="00397B9B" w:rsidRPr="00397B9B">
        <w:rPr>
          <w:rFonts w:ascii="Times New Roman" w:hAnsi="Times New Roman"/>
          <w:color w:val="000000" w:themeColor="text1"/>
          <w:sz w:val="24"/>
          <w:szCs w:val="24"/>
        </w:rPr>
        <w:t>;</w:t>
      </w:r>
      <w:r w:rsidR="0035573F" w:rsidRPr="00397B9B">
        <w:rPr>
          <w:rFonts w:ascii="Times New Roman" w:hAnsi="Times New Roman"/>
          <w:color w:val="000000" w:themeColor="text1"/>
          <w:sz w:val="24"/>
          <w:szCs w:val="24"/>
        </w:rPr>
        <w:t xml:space="preserve"> </w:t>
      </w:r>
    </w:p>
    <w:p w14:paraId="65F2E4F2" w14:textId="77777777" w:rsidR="00A07317" w:rsidRPr="00BC3A9E" w:rsidRDefault="00933426" w:rsidP="006556F2">
      <w:pPr>
        <w:pStyle w:val="aff0"/>
        <w:numPr>
          <w:ilvl w:val="0"/>
          <w:numId w:val="18"/>
        </w:numPr>
        <w:spacing w:after="0" w:line="240" w:lineRule="auto"/>
        <w:jc w:val="both"/>
        <w:rPr>
          <w:rFonts w:ascii="Times New Roman" w:hAnsi="Times New Roman"/>
          <w:color w:val="000000" w:themeColor="text1"/>
          <w:sz w:val="24"/>
          <w:szCs w:val="24"/>
        </w:rPr>
      </w:pPr>
      <w:r w:rsidRPr="00BC3A9E">
        <w:rPr>
          <w:rFonts w:ascii="Times New Roman" w:hAnsi="Times New Roman"/>
          <w:color w:val="000000" w:themeColor="text1"/>
          <w:sz w:val="24"/>
          <w:szCs w:val="24"/>
        </w:rPr>
        <w:t xml:space="preserve">зону парковки ТС на бесплатной основе </w:t>
      </w:r>
      <w:r w:rsidR="00A07317" w:rsidRPr="00BC3A9E">
        <w:rPr>
          <w:rFonts w:ascii="Times New Roman" w:hAnsi="Times New Roman"/>
          <w:color w:val="000000" w:themeColor="text1"/>
          <w:sz w:val="24"/>
          <w:szCs w:val="24"/>
        </w:rPr>
        <w:t xml:space="preserve">для легковых автомобилей </w:t>
      </w:r>
      <w:r w:rsidR="00397B9B" w:rsidRPr="00BC3A9E">
        <w:rPr>
          <w:rFonts w:ascii="Times New Roman" w:hAnsi="Times New Roman"/>
          <w:color w:val="000000" w:themeColor="text1"/>
          <w:sz w:val="24"/>
          <w:szCs w:val="24"/>
        </w:rPr>
        <w:t xml:space="preserve">с количеством мест </w:t>
      </w:r>
      <w:r w:rsidR="00A07317" w:rsidRPr="00BC3A9E">
        <w:rPr>
          <w:rFonts w:ascii="Times New Roman" w:hAnsi="Times New Roman"/>
          <w:color w:val="000000" w:themeColor="text1"/>
          <w:sz w:val="24"/>
          <w:szCs w:val="24"/>
        </w:rPr>
        <w:t>не менее</w:t>
      </w:r>
      <w:r w:rsidR="00A51C47" w:rsidRPr="00BC3A9E">
        <w:rPr>
          <w:rFonts w:ascii="Times New Roman" w:hAnsi="Times New Roman"/>
          <w:color w:val="000000" w:themeColor="text1"/>
          <w:sz w:val="24"/>
          <w:szCs w:val="24"/>
        </w:rPr>
        <w:t xml:space="preserve"> </w:t>
      </w:r>
      <w:r w:rsidR="00153755" w:rsidRPr="00BC3A9E">
        <w:rPr>
          <w:rFonts w:ascii="Times New Roman" w:hAnsi="Times New Roman"/>
          <w:color w:val="000000" w:themeColor="text1"/>
          <w:sz w:val="24"/>
          <w:szCs w:val="24"/>
        </w:rPr>
        <w:t>6</w:t>
      </w:r>
      <w:r w:rsidR="00A51C47" w:rsidRPr="00BC3A9E">
        <w:rPr>
          <w:rFonts w:ascii="Times New Roman" w:hAnsi="Times New Roman"/>
          <w:color w:val="000000" w:themeColor="text1"/>
          <w:sz w:val="24"/>
          <w:szCs w:val="24"/>
        </w:rPr>
        <w:t xml:space="preserve"> (</w:t>
      </w:r>
      <w:r w:rsidR="00153755" w:rsidRPr="00BC3A9E">
        <w:rPr>
          <w:rFonts w:ascii="Times New Roman" w:hAnsi="Times New Roman"/>
          <w:color w:val="000000" w:themeColor="text1"/>
          <w:sz w:val="24"/>
          <w:szCs w:val="24"/>
        </w:rPr>
        <w:t>шести</w:t>
      </w:r>
      <w:r w:rsidR="00A51C47" w:rsidRPr="00BC3A9E">
        <w:rPr>
          <w:rFonts w:ascii="Times New Roman" w:hAnsi="Times New Roman"/>
          <w:color w:val="000000" w:themeColor="text1"/>
          <w:sz w:val="24"/>
          <w:szCs w:val="24"/>
        </w:rPr>
        <w:t>)</w:t>
      </w:r>
      <w:r w:rsidR="00A07317" w:rsidRPr="00BC3A9E">
        <w:rPr>
          <w:rFonts w:ascii="Times New Roman" w:hAnsi="Times New Roman"/>
          <w:color w:val="000000" w:themeColor="text1"/>
          <w:sz w:val="24"/>
          <w:szCs w:val="24"/>
        </w:rPr>
        <w:t xml:space="preserve"> </w:t>
      </w:r>
      <w:r w:rsidR="00497B59" w:rsidRPr="00BC3A9E">
        <w:rPr>
          <w:rFonts w:ascii="Times New Roman" w:hAnsi="Times New Roman"/>
          <w:color w:val="000000" w:themeColor="text1"/>
          <w:sz w:val="24"/>
          <w:szCs w:val="24"/>
        </w:rPr>
        <w:t xml:space="preserve">ед., </w:t>
      </w:r>
      <w:r w:rsidR="001C3321" w:rsidRPr="00BC3A9E">
        <w:rPr>
          <w:rFonts w:ascii="Times New Roman" w:hAnsi="Times New Roman"/>
          <w:color w:val="000000" w:themeColor="text1"/>
          <w:sz w:val="24"/>
          <w:szCs w:val="24"/>
        </w:rPr>
        <w:t>включая</w:t>
      </w:r>
      <w:r w:rsidRPr="00BC3A9E">
        <w:rPr>
          <w:rFonts w:ascii="Times New Roman" w:hAnsi="Times New Roman"/>
          <w:color w:val="000000" w:themeColor="text1"/>
          <w:sz w:val="24"/>
          <w:szCs w:val="24"/>
        </w:rPr>
        <w:t xml:space="preserve"> места для парковки ТС для </w:t>
      </w:r>
      <w:r w:rsidR="00A07317" w:rsidRPr="00BC3A9E">
        <w:rPr>
          <w:rFonts w:ascii="Times New Roman" w:hAnsi="Times New Roman"/>
          <w:color w:val="000000" w:themeColor="text1"/>
          <w:sz w:val="24"/>
          <w:szCs w:val="24"/>
        </w:rPr>
        <w:t>маломобильных групп населения – по расчету;</w:t>
      </w:r>
    </w:p>
    <w:p w14:paraId="32460CCE" w14:textId="333C5EF1" w:rsidR="00A07317" w:rsidRDefault="00A07317" w:rsidP="006556F2">
      <w:pPr>
        <w:pStyle w:val="aff0"/>
        <w:numPr>
          <w:ilvl w:val="0"/>
          <w:numId w:val="18"/>
        </w:numPr>
        <w:spacing w:after="0" w:line="240" w:lineRule="auto"/>
        <w:jc w:val="both"/>
        <w:rPr>
          <w:rFonts w:ascii="Times New Roman" w:hAnsi="Times New Roman"/>
          <w:color w:val="000000" w:themeColor="text1"/>
          <w:sz w:val="24"/>
          <w:szCs w:val="24"/>
        </w:rPr>
      </w:pPr>
      <w:r w:rsidRPr="006D0C20">
        <w:rPr>
          <w:rFonts w:ascii="Times New Roman" w:hAnsi="Times New Roman"/>
          <w:color w:val="000000" w:themeColor="text1"/>
          <w:sz w:val="24"/>
          <w:szCs w:val="24"/>
        </w:rPr>
        <w:t>элементы освещения в темное время суток;</w:t>
      </w:r>
    </w:p>
    <w:p w14:paraId="251049EB" w14:textId="2B3642E2" w:rsidR="00966D21" w:rsidRPr="003C2675" w:rsidRDefault="00966D21" w:rsidP="006556F2">
      <w:pPr>
        <w:pStyle w:val="aff0"/>
        <w:numPr>
          <w:ilvl w:val="0"/>
          <w:numId w:val="18"/>
        </w:numPr>
        <w:ind w:left="-141"/>
        <w:jc w:val="both"/>
        <w:rPr>
          <w:rFonts w:ascii="Times New Roman" w:hAnsi="Times New Roman"/>
          <w:color w:val="000000" w:themeColor="text1"/>
          <w:sz w:val="24"/>
          <w:szCs w:val="24"/>
        </w:rPr>
      </w:pPr>
      <w:r w:rsidRPr="003C2675">
        <w:rPr>
          <w:rFonts w:ascii="Times New Roman" w:hAnsi="Times New Roman"/>
          <w:color w:val="000000" w:themeColor="text1"/>
          <w:sz w:val="24"/>
          <w:szCs w:val="24"/>
        </w:rPr>
        <w:t xml:space="preserve">допускается дополнительное размещение временной зоны парковки ТС исключительно на бесплатной основе для легковых автомобилей с количеством мест </w:t>
      </w:r>
      <w:r w:rsidRPr="003C2675">
        <w:rPr>
          <w:rFonts w:ascii="Times New Roman" w:hAnsi="Times New Roman"/>
          <w:sz w:val="24"/>
          <w:szCs w:val="24"/>
        </w:rPr>
        <w:t xml:space="preserve">не более </w:t>
      </w:r>
      <w:r>
        <w:rPr>
          <w:rFonts w:ascii="Times New Roman" w:hAnsi="Times New Roman"/>
          <w:sz w:val="24"/>
          <w:szCs w:val="24"/>
        </w:rPr>
        <w:t>20</w:t>
      </w:r>
      <w:r w:rsidRPr="003C2675">
        <w:rPr>
          <w:rFonts w:ascii="Times New Roman" w:hAnsi="Times New Roman"/>
          <w:color w:val="000000" w:themeColor="text1"/>
          <w:sz w:val="24"/>
          <w:szCs w:val="24"/>
        </w:rPr>
        <w:t xml:space="preserve"> (</w:t>
      </w:r>
      <w:r>
        <w:rPr>
          <w:rFonts w:ascii="Times New Roman" w:hAnsi="Times New Roman"/>
          <w:color w:val="000000" w:themeColor="text1"/>
          <w:sz w:val="24"/>
          <w:szCs w:val="24"/>
        </w:rPr>
        <w:t>двадцати</w:t>
      </w:r>
      <w:r w:rsidRPr="003C2675">
        <w:rPr>
          <w:rFonts w:ascii="Times New Roman" w:hAnsi="Times New Roman"/>
          <w:color w:val="000000" w:themeColor="text1"/>
          <w:sz w:val="24"/>
          <w:szCs w:val="24"/>
        </w:rPr>
        <w:t>) ед., включая места для парковки ТС для маломобильных групп населения – по расчету;</w:t>
      </w:r>
    </w:p>
    <w:p w14:paraId="4465FC19" w14:textId="44515C64" w:rsidR="009B2B9D" w:rsidRPr="006D0C20" w:rsidRDefault="00966D21" w:rsidP="006556F2">
      <w:pPr>
        <w:pStyle w:val="aff0"/>
        <w:numPr>
          <w:ilvl w:val="0"/>
          <w:numId w:val="17"/>
        </w:numPr>
        <w:spacing w:after="0" w:line="240" w:lineRule="auto"/>
        <w:jc w:val="both"/>
        <w:rPr>
          <w:rFonts w:ascii="Times New Roman" w:hAnsi="Times New Roman"/>
          <w:color w:val="000000" w:themeColor="text1"/>
          <w:sz w:val="24"/>
          <w:szCs w:val="24"/>
        </w:rPr>
      </w:pPr>
      <w:r w:rsidRPr="00966D21">
        <w:rPr>
          <w:rFonts w:ascii="Times New Roman" w:hAnsi="Times New Roman"/>
          <w:color w:val="000000" w:themeColor="text1"/>
          <w:sz w:val="24"/>
          <w:szCs w:val="24"/>
        </w:rPr>
        <w:t>рекреационная зона с уличными спортивными тренажерами для взрослых (зона спортивной площадки) с сантехническим блоком.</w:t>
      </w:r>
    </w:p>
    <w:p w14:paraId="17852CF1" w14:textId="77777777" w:rsidR="00A07317" w:rsidRPr="0062031A" w:rsidRDefault="00A51C47" w:rsidP="006556F2">
      <w:pPr>
        <w:pStyle w:val="aff0"/>
        <w:numPr>
          <w:ilvl w:val="0"/>
          <w:numId w:val="17"/>
        </w:num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детская игровая площадка</w:t>
      </w:r>
      <w:r w:rsidR="00A07317" w:rsidRPr="0062031A">
        <w:rPr>
          <w:rFonts w:ascii="Times New Roman" w:hAnsi="Times New Roman"/>
          <w:color w:val="000000" w:themeColor="text1"/>
          <w:sz w:val="24"/>
          <w:szCs w:val="24"/>
        </w:rPr>
        <w:t>;</w:t>
      </w:r>
    </w:p>
    <w:p w14:paraId="6B19D591" w14:textId="77777777" w:rsidR="00A07317" w:rsidRPr="002135C9" w:rsidRDefault="00A07317" w:rsidP="006556F2">
      <w:pPr>
        <w:pStyle w:val="aff0"/>
        <w:numPr>
          <w:ilvl w:val="0"/>
          <w:numId w:val="17"/>
        </w:numPr>
        <w:spacing w:after="0" w:line="240" w:lineRule="auto"/>
        <w:jc w:val="both"/>
        <w:rPr>
          <w:rFonts w:ascii="Times New Roman" w:hAnsi="Times New Roman"/>
          <w:color w:val="000000" w:themeColor="text1"/>
          <w:sz w:val="24"/>
          <w:szCs w:val="24"/>
        </w:rPr>
      </w:pPr>
      <w:r w:rsidRPr="002135C9">
        <w:rPr>
          <w:rFonts w:ascii="Times New Roman" w:hAnsi="Times New Roman"/>
          <w:color w:val="000000" w:themeColor="text1"/>
          <w:sz w:val="24"/>
          <w:szCs w:val="24"/>
        </w:rPr>
        <w:t>площадка самообслуживания с постом для проверки давления воздуха в шинах, а также их подкачки;</w:t>
      </w:r>
    </w:p>
    <w:p w14:paraId="59230878" w14:textId="178BF9A7" w:rsidR="00A07317" w:rsidRDefault="00A07317" w:rsidP="006556F2">
      <w:pPr>
        <w:pStyle w:val="aff0"/>
        <w:numPr>
          <w:ilvl w:val="0"/>
          <w:numId w:val="17"/>
        </w:numPr>
        <w:spacing w:after="0" w:line="240" w:lineRule="auto"/>
        <w:jc w:val="both"/>
        <w:rPr>
          <w:rFonts w:ascii="Times New Roman" w:hAnsi="Times New Roman"/>
          <w:color w:val="000000" w:themeColor="text1"/>
          <w:sz w:val="24"/>
          <w:szCs w:val="24"/>
        </w:rPr>
      </w:pPr>
      <w:r w:rsidRPr="002135C9">
        <w:rPr>
          <w:rFonts w:ascii="Times New Roman" w:hAnsi="Times New Roman"/>
          <w:color w:val="000000" w:themeColor="text1"/>
          <w:sz w:val="24"/>
          <w:szCs w:val="24"/>
        </w:rPr>
        <w:t xml:space="preserve">комплекс технических и инженерных сооружений, необходимых для функционирования </w:t>
      </w:r>
      <w:r w:rsidRPr="000D678A">
        <w:rPr>
          <w:rFonts w:ascii="Times New Roman" w:hAnsi="Times New Roman"/>
          <w:color w:val="000000" w:themeColor="text1"/>
          <w:sz w:val="24"/>
          <w:szCs w:val="24"/>
        </w:rPr>
        <w:t>создаваемых Объектов</w:t>
      </w:r>
      <w:r w:rsidRPr="004F11F3">
        <w:rPr>
          <w:rFonts w:ascii="Times New Roman" w:hAnsi="Times New Roman"/>
          <w:color w:val="000000" w:themeColor="text1"/>
          <w:sz w:val="24"/>
          <w:szCs w:val="24"/>
        </w:rPr>
        <w:t>;</w:t>
      </w:r>
    </w:p>
    <w:p w14:paraId="274D7729" w14:textId="77777777" w:rsidR="00966D21" w:rsidRPr="00966D21" w:rsidRDefault="00966D21" w:rsidP="006556F2">
      <w:pPr>
        <w:pStyle w:val="aff0"/>
        <w:numPr>
          <w:ilvl w:val="0"/>
          <w:numId w:val="17"/>
        </w:numPr>
        <w:rPr>
          <w:rFonts w:ascii="Times New Roman" w:hAnsi="Times New Roman"/>
          <w:color w:val="000000" w:themeColor="text1"/>
          <w:sz w:val="24"/>
          <w:szCs w:val="24"/>
        </w:rPr>
      </w:pPr>
      <w:r w:rsidRPr="00966D21">
        <w:rPr>
          <w:rFonts w:ascii="Times New Roman" w:hAnsi="Times New Roman"/>
          <w:color w:val="000000" w:themeColor="text1"/>
          <w:sz w:val="24"/>
          <w:szCs w:val="24"/>
        </w:rPr>
        <w:t xml:space="preserve">парковка для мотоциклов с навесом; </w:t>
      </w:r>
    </w:p>
    <w:p w14:paraId="3008D9E8" w14:textId="77777777" w:rsidR="002D6324" w:rsidRPr="00EB3D8D" w:rsidRDefault="00A07317" w:rsidP="006556F2">
      <w:pPr>
        <w:pStyle w:val="aff0"/>
        <w:numPr>
          <w:ilvl w:val="0"/>
          <w:numId w:val="17"/>
        </w:numPr>
        <w:spacing w:after="0" w:line="240" w:lineRule="auto"/>
        <w:jc w:val="both"/>
        <w:rPr>
          <w:rFonts w:ascii="Times New Roman" w:hAnsi="Times New Roman"/>
          <w:sz w:val="24"/>
          <w:szCs w:val="24"/>
        </w:rPr>
      </w:pPr>
      <w:r w:rsidRPr="00EB3D8D">
        <w:rPr>
          <w:rFonts w:ascii="Times New Roman" w:hAnsi="Times New Roman"/>
          <w:color w:val="000000" w:themeColor="text1"/>
          <w:sz w:val="24"/>
          <w:szCs w:val="24"/>
        </w:rPr>
        <w:t>санитарно-защитные зоны (далее – СЗЗ)</w:t>
      </w:r>
      <w:r w:rsidR="00EB3D8D">
        <w:rPr>
          <w:rFonts w:ascii="Times New Roman" w:hAnsi="Times New Roman"/>
          <w:color w:val="000000" w:themeColor="text1"/>
          <w:sz w:val="24"/>
          <w:szCs w:val="24"/>
        </w:rPr>
        <w:t xml:space="preserve"> Объектов.</w:t>
      </w:r>
    </w:p>
    <w:p w14:paraId="5E9C6BDA" w14:textId="77777777" w:rsidR="00A07317" w:rsidRDefault="00A07317" w:rsidP="00EB3D8D">
      <w:pPr>
        <w:pStyle w:val="aff0"/>
        <w:spacing w:after="0" w:line="240" w:lineRule="auto"/>
        <w:ind w:left="709"/>
        <w:jc w:val="both"/>
        <w:rPr>
          <w:rFonts w:ascii="Times New Roman" w:hAnsi="Times New Roman"/>
          <w:color w:val="000000" w:themeColor="text1"/>
          <w:sz w:val="24"/>
          <w:szCs w:val="24"/>
        </w:rPr>
      </w:pPr>
      <w:r w:rsidRPr="002D6324">
        <w:rPr>
          <w:rFonts w:ascii="Times New Roman" w:hAnsi="Times New Roman"/>
          <w:color w:val="000000" w:themeColor="text1"/>
          <w:sz w:val="24"/>
          <w:szCs w:val="24"/>
        </w:rPr>
        <w:t>Характеристики Объектов определены в Приложении № 4</w:t>
      </w:r>
      <w:r w:rsidRPr="00BF7712">
        <w:rPr>
          <w:rFonts w:ascii="Times New Roman" w:hAnsi="Times New Roman"/>
          <w:color w:val="000000" w:themeColor="text1"/>
          <w:sz w:val="24"/>
          <w:szCs w:val="24"/>
        </w:rPr>
        <w:t xml:space="preserve"> к Договору</w:t>
      </w:r>
      <w:r w:rsidRPr="00E855F9">
        <w:rPr>
          <w:rFonts w:ascii="Times New Roman" w:hAnsi="Times New Roman"/>
          <w:color w:val="000000" w:themeColor="text1"/>
          <w:sz w:val="24"/>
          <w:szCs w:val="24"/>
        </w:rPr>
        <w:t>.</w:t>
      </w:r>
    </w:p>
    <w:p w14:paraId="31E26A7B" w14:textId="77777777" w:rsidR="00A51C47" w:rsidRPr="00E855F9" w:rsidRDefault="00A51C47" w:rsidP="00A51C47">
      <w:pPr>
        <w:pStyle w:val="aff0"/>
        <w:spacing w:after="0" w:line="240" w:lineRule="auto"/>
        <w:ind w:left="0" w:firstLine="709"/>
        <w:jc w:val="both"/>
        <w:rPr>
          <w:rFonts w:ascii="Times New Roman" w:hAnsi="Times New Roman"/>
          <w:color w:val="000000" w:themeColor="text1"/>
          <w:sz w:val="24"/>
          <w:szCs w:val="24"/>
        </w:rPr>
      </w:pPr>
      <w:r w:rsidRPr="00ED2115">
        <w:rPr>
          <w:rFonts w:ascii="Times New Roman" w:hAnsi="Times New Roman"/>
          <w:color w:val="000000" w:themeColor="text1"/>
          <w:sz w:val="24"/>
          <w:szCs w:val="24"/>
        </w:rPr>
        <w:t>В настоящем Договоре под Объектами понимаются</w:t>
      </w:r>
      <w:r>
        <w:rPr>
          <w:rFonts w:ascii="Times New Roman" w:hAnsi="Times New Roman"/>
          <w:color w:val="000000" w:themeColor="text1"/>
          <w:sz w:val="24"/>
          <w:szCs w:val="24"/>
        </w:rPr>
        <w:t xml:space="preserve"> здания, строения, сооружения, инженерные объекты, созданные на Недвижимом имуществе в составе</w:t>
      </w:r>
      <w:r w:rsidR="00F9024E">
        <w:rPr>
          <w:rFonts w:ascii="Times New Roman" w:hAnsi="Times New Roman"/>
          <w:color w:val="000000" w:themeColor="text1"/>
          <w:sz w:val="24"/>
          <w:szCs w:val="24"/>
        </w:rPr>
        <w:t>,</w:t>
      </w:r>
      <w:r>
        <w:rPr>
          <w:rFonts w:ascii="Times New Roman" w:hAnsi="Times New Roman"/>
          <w:color w:val="000000" w:themeColor="text1"/>
          <w:sz w:val="24"/>
          <w:szCs w:val="24"/>
        </w:rPr>
        <w:t xml:space="preserve"> согласно </w:t>
      </w:r>
      <w:r w:rsidR="00EB3D8D">
        <w:rPr>
          <w:rFonts w:ascii="Times New Roman" w:hAnsi="Times New Roman"/>
          <w:color w:val="000000" w:themeColor="text1"/>
          <w:sz w:val="24"/>
          <w:szCs w:val="24"/>
        </w:rPr>
        <w:t xml:space="preserve">настоящего </w:t>
      </w:r>
      <w:r>
        <w:rPr>
          <w:rFonts w:ascii="Times New Roman" w:hAnsi="Times New Roman"/>
          <w:color w:val="000000" w:themeColor="text1"/>
          <w:sz w:val="24"/>
          <w:szCs w:val="24"/>
        </w:rPr>
        <w:t>пункта, а также отделимые и/или неотделимые улучшения Недвижимого имущества.</w:t>
      </w:r>
    </w:p>
    <w:p w14:paraId="561BB3D1" w14:textId="5D5B090F" w:rsidR="00A07317" w:rsidRPr="00155A8D" w:rsidRDefault="00290E2B" w:rsidP="002C656C">
      <w:pPr>
        <w:pStyle w:val="aff3"/>
        <w:numPr>
          <w:ilvl w:val="2"/>
          <w:numId w:val="11"/>
        </w:numPr>
        <w:spacing w:after="0" w:line="240" w:lineRule="auto"/>
        <w:jc w:val="both"/>
        <w:rPr>
          <w:rFonts w:ascii="Times New Roman" w:eastAsia="Times New Roman CYR" w:hAnsi="Times New Roman"/>
          <w:color w:val="000000" w:themeColor="text1"/>
          <w:sz w:val="24"/>
          <w:szCs w:val="24"/>
          <w:lang w:eastAsia="ar-SA"/>
        </w:rPr>
      </w:pPr>
      <w:bookmarkStart w:id="2" w:name="_Ref110440413"/>
      <w:r w:rsidRPr="00155A8D">
        <w:rPr>
          <w:rFonts w:ascii="Times New Roman" w:hAnsi="Times New Roman"/>
          <w:color w:val="000000" w:themeColor="text1"/>
          <w:sz w:val="24"/>
          <w:szCs w:val="24"/>
        </w:rPr>
        <w:t>Эксплуатаци</w:t>
      </w:r>
      <w:r w:rsidR="00086D63">
        <w:rPr>
          <w:rFonts w:ascii="Times New Roman" w:hAnsi="Times New Roman"/>
          <w:color w:val="000000" w:themeColor="text1"/>
          <w:sz w:val="24"/>
          <w:szCs w:val="24"/>
        </w:rPr>
        <w:t>я</w:t>
      </w:r>
      <w:r w:rsidRPr="00155A8D">
        <w:rPr>
          <w:rFonts w:ascii="Times New Roman" w:hAnsi="Times New Roman"/>
          <w:color w:val="000000" w:themeColor="text1"/>
          <w:sz w:val="24"/>
          <w:szCs w:val="24"/>
        </w:rPr>
        <w:t xml:space="preserve"> </w:t>
      </w:r>
      <w:r w:rsidR="00DB7A44" w:rsidRPr="00155A8D">
        <w:rPr>
          <w:rFonts w:ascii="Times New Roman" w:hAnsi="Times New Roman"/>
          <w:color w:val="000000" w:themeColor="text1"/>
          <w:sz w:val="24"/>
          <w:szCs w:val="24"/>
        </w:rPr>
        <w:t xml:space="preserve">и </w:t>
      </w:r>
      <w:r w:rsidRPr="00155A8D">
        <w:rPr>
          <w:rFonts w:ascii="Times New Roman" w:hAnsi="Times New Roman"/>
          <w:color w:val="000000" w:themeColor="text1"/>
          <w:sz w:val="24"/>
          <w:szCs w:val="24"/>
        </w:rPr>
        <w:t>содержани</w:t>
      </w:r>
      <w:r w:rsidR="00086D63">
        <w:rPr>
          <w:rFonts w:ascii="Times New Roman" w:hAnsi="Times New Roman"/>
          <w:color w:val="000000" w:themeColor="text1"/>
          <w:sz w:val="24"/>
          <w:szCs w:val="24"/>
        </w:rPr>
        <w:t>е</w:t>
      </w:r>
      <w:r w:rsidRPr="00DB7A44">
        <w:rPr>
          <w:rFonts w:ascii="Times New Roman" w:hAnsi="Times New Roman"/>
          <w:color w:val="000000" w:themeColor="text1"/>
          <w:sz w:val="24"/>
          <w:szCs w:val="24"/>
        </w:rPr>
        <w:t xml:space="preserve"> </w:t>
      </w:r>
      <w:r w:rsidR="00A07317" w:rsidRPr="000E6109">
        <w:rPr>
          <w:rFonts w:ascii="Times New Roman" w:hAnsi="Times New Roman"/>
          <w:i/>
          <w:color w:val="000000" w:themeColor="text1"/>
          <w:sz w:val="24"/>
          <w:szCs w:val="24"/>
        </w:rPr>
        <w:t>Субарендатором</w:t>
      </w:r>
      <w:r w:rsidR="00A07317" w:rsidRPr="00E855F9">
        <w:rPr>
          <w:rFonts w:ascii="Times New Roman" w:hAnsi="Times New Roman"/>
          <w:color w:val="000000" w:themeColor="text1"/>
          <w:sz w:val="24"/>
          <w:szCs w:val="24"/>
        </w:rPr>
        <w:t xml:space="preserve"> Объектов, указанных в пункте </w:t>
      </w:r>
      <w:r w:rsidR="00182F29">
        <w:rPr>
          <w:rFonts w:ascii="Times New Roman" w:hAnsi="Times New Roman"/>
          <w:color w:val="000000" w:themeColor="text1"/>
          <w:sz w:val="24"/>
          <w:szCs w:val="24"/>
        </w:rPr>
        <w:t>1.3.1.</w:t>
      </w:r>
      <w:r w:rsidR="00A07317" w:rsidRPr="00E855F9">
        <w:rPr>
          <w:rFonts w:ascii="Times New Roman" w:hAnsi="Times New Roman"/>
          <w:color w:val="000000" w:themeColor="text1"/>
          <w:sz w:val="24"/>
          <w:szCs w:val="24"/>
        </w:rPr>
        <w:t xml:space="preserve"> Договора</w:t>
      </w:r>
      <w:r w:rsidR="00EB3D8D">
        <w:rPr>
          <w:rFonts w:ascii="Times New Roman" w:hAnsi="Times New Roman"/>
          <w:color w:val="000000" w:themeColor="text1"/>
          <w:sz w:val="24"/>
          <w:szCs w:val="24"/>
        </w:rPr>
        <w:t>, должны осуществляться</w:t>
      </w:r>
      <w:r w:rsidR="00F572F9">
        <w:rPr>
          <w:rFonts w:ascii="Times New Roman" w:hAnsi="Times New Roman"/>
          <w:color w:val="000000" w:themeColor="text1"/>
          <w:sz w:val="24"/>
          <w:szCs w:val="24"/>
        </w:rPr>
        <w:t xml:space="preserve"> за свой счет</w:t>
      </w:r>
      <w:r w:rsidR="00DB7A44" w:rsidRPr="00DB7A44">
        <w:rPr>
          <w:rFonts w:ascii="Times New Roman" w:hAnsi="Times New Roman"/>
          <w:color w:val="000000" w:themeColor="text1"/>
          <w:sz w:val="24"/>
          <w:szCs w:val="24"/>
        </w:rPr>
        <w:t xml:space="preserve"> в соответствии с требованиями законодательства Российской Федерации, а также </w:t>
      </w:r>
      <w:r w:rsidR="00EB3D8D" w:rsidRPr="00DB7A44">
        <w:rPr>
          <w:rFonts w:ascii="Times New Roman" w:hAnsi="Times New Roman"/>
          <w:color w:val="000000" w:themeColor="text1"/>
          <w:sz w:val="24"/>
          <w:szCs w:val="24"/>
        </w:rPr>
        <w:t>Договор</w:t>
      </w:r>
      <w:r w:rsidR="008B4C36">
        <w:rPr>
          <w:rFonts w:ascii="Times New Roman" w:hAnsi="Times New Roman"/>
          <w:color w:val="000000" w:themeColor="text1"/>
          <w:sz w:val="24"/>
          <w:szCs w:val="24"/>
        </w:rPr>
        <w:t>ом</w:t>
      </w:r>
      <w:r w:rsidR="00A07317" w:rsidRPr="00E855F9">
        <w:rPr>
          <w:rFonts w:ascii="Times New Roman" w:hAnsi="Times New Roman"/>
          <w:color w:val="000000" w:themeColor="text1"/>
          <w:sz w:val="24"/>
          <w:szCs w:val="24"/>
        </w:rPr>
        <w:t>.</w:t>
      </w:r>
      <w:r w:rsidR="00EB3D8D">
        <w:rPr>
          <w:rFonts w:ascii="Times New Roman" w:hAnsi="Times New Roman"/>
          <w:color w:val="000000" w:themeColor="text1"/>
          <w:sz w:val="24"/>
          <w:szCs w:val="24"/>
        </w:rPr>
        <w:t xml:space="preserve"> </w:t>
      </w:r>
      <w:r w:rsidR="00EB3D8D" w:rsidRPr="00BC6174">
        <w:rPr>
          <w:rFonts w:ascii="Times New Roman" w:hAnsi="Times New Roman"/>
          <w:color w:val="000000" w:themeColor="text1"/>
          <w:sz w:val="24"/>
          <w:szCs w:val="24"/>
        </w:rPr>
        <w:t xml:space="preserve">В целях установления границ эксплуатационной ответственности между </w:t>
      </w:r>
      <w:r w:rsidR="00EB3D8D" w:rsidRPr="004B1F04">
        <w:rPr>
          <w:rFonts w:ascii="Times New Roman" w:hAnsi="Times New Roman"/>
          <w:i/>
          <w:color w:val="000000" w:themeColor="text1"/>
          <w:sz w:val="24"/>
          <w:szCs w:val="24"/>
        </w:rPr>
        <w:t>Арендатором</w:t>
      </w:r>
      <w:r w:rsidR="00EB3D8D" w:rsidRPr="00BC6174">
        <w:rPr>
          <w:rFonts w:ascii="Times New Roman" w:hAnsi="Times New Roman"/>
          <w:color w:val="000000" w:themeColor="text1"/>
          <w:sz w:val="24"/>
          <w:szCs w:val="24"/>
        </w:rPr>
        <w:t xml:space="preserve">, Эксплуатирующей организацией и </w:t>
      </w:r>
      <w:r w:rsidR="00EB3D8D" w:rsidRPr="004B1F04">
        <w:rPr>
          <w:rFonts w:ascii="Times New Roman" w:hAnsi="Times New Roman"/>
          <w:i/>
          <w:color w:val="000000" w:themeColor="text1"/>
          <w:sz w:val="24"/>
          <w:szCs w:val="24"/>
        </w:rPr>
        <w:t>Субарендатором</w:t>
      </w:r>
      <w:r w:rsidR="00EB3D8D" w:rsidRPr="00BC6174">
        <w:rPr>
          <w:rFonts w:ascii="Times New Roman" w:hAnsi="Times New Roman"/>
          <w:color w:val="000000" w:themeColor="text1"/>
          <w:sz w:val="24"/>
          <w:szCs w:val="24"/>
        </w:rPr>
        <w:t xml:space="preserve">, а при </w:t>
      </w:r>
      <w:r w:rsidR="00EB3D8D" w:rsidRPr="00BC6174">
        <w:rPr>
          <w:rFonts w:ascii="Times New Roman" w:hAnsi="Times New Roman"/>
          <w:color w:val="000000" w:themeColor="text1"/>
          <w:sz w:val="24"/>
          <w:szCs w:val="24"/>
        </w:rPr>
        <w:lastRenderedPageBreak/>
        <w:t xml:space="preserve">необходимости – иными </w:t>
      </w:r>
      <w:r w:rsidR="00EB3D8D">
        <w:rPr>
          <w:rFonts w:ascii="Times New Roman" w:hAnsi="Times New Roman"/>
          <w:color w:val="000000" w:themeColor="text1"/>
          <w:sz w:val="24"/>
          <w:szCs w:val="24"/>
        </w:rPr>
        <w:t>с</w:t>
      </w:r>
      <w:r w:rsidR="00EB3D8D" w:rsidRPr="00BC6174">
        <w:rPr>
          <w:rFonts w:ascii="Times New Roman" w:hAnsi="Times New Roman"/>
          <w:color w:val="000000" w:themeColor="text1"/>
          <w:sz w:val="24"/>
          <w:szCs w:val="24"/>
        </w:rPr>
        <w:t>убарендаторами смежных частей земельных участков/земельных участков в составе МФЗ подписывается акт разграничения эксплуатационной ответственности</w:t>
      </w:r>
      <w:r w:rsidR="008B4C36" w:rsidRPr="008B4C36">
        <w:rPr>
          <w:rFonts w:ascii="Times New Roman" w:hAnsi="Times New Roman"/>
          <w:color w:val="000000" w:themeColor="text1"/>
          <w:sz w:val="24"/>
          <w:szCs w:val="24"/>
        </w:rPr>
        <w:t xml:space="preserve"> 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w:t>
      </w:r>
      <w:r w:rsidR="00EB3D8D" w:rsidRPr="00BC6174">
        <w:rPr>
          <w:rFonts w:ascii="Times New Roman" w:hAnsi="Times New Roman"/>
          <w:color w:val="000000" w:themeColor="text1"/>
          <w:sz w:val="24"/>
          <w:szCs w:val="24"/>
        </w:rPr>
        <w:t>.</w:t>
      </w:r>
      <w:r w:rsidR="00EB3D8D">
        <w:rPr>
          <w:rFonts w:ascii="Times New Roman" w:hAnsi="Times New Roman"/>
          <w:color w:val="000000" w:themeColor="text1"/>
          <w:sz w:val="24"/>
          <w:szCs w:val="24"/>
        </w:rPr>
        <w:t xml:space="preserve"> </w:t>
      </w:r>
      <w:r w:rsidR="00EB3D8D" w:rsidRPr="00BC6174">
        <w:rPr>
          <w:rFonts w:ascii="Times New Roman" w:hAnsi="Times New Roman"/>
          <w:color w:val="000000" w:themeColor="text1"/>
          <w:sz w:val="24"/>
          <w:szCs w:val="24"/>
        </w:rPr>
        <w:t xml:space="preserve">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00EB3D8D" w:rsidRPr="006C0E08">
        <w:rPr>
          <w:rFonts w:ascii="Times New Roman" w:hAnsi="Times New Roman"/>
          <w:i/>
          <w:color w:val="000000" w:themeColor="text1"/>
          <w:sz w:val="24"/>
          <w:szCs w:val="24"/>
        </w:rPr>
        <w:t>Арендатора</w:t>
      </w:r>
      <w:r w:rsidR="00EB3D8D" w:rsidRPr="00BC6174">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00EB3D8D" w:rsidRPr="006C0E08">
        <w:rPr>
          <w:rFonts w:ascii="Times New Roman" w:hAnsi="Times New Roman"/>
          <w:i/>
          <w:color w:val="000000" w:themeColor="text1"/>
          <w:sz w:val="24"/>
          <w:szCs w:val="24"/>
        </w:rPr>
        <w:t>Арендатором</w:t>
      </w:r>
      <w:r w:rsidR="00EB3D8D" w:rsidRPr="00BC6174">
        <w:rPr>
          <w:rFonts w:ascii="Times New Roman" w:hAnsi="Times New Roman"/>
          <w:color w:val="000000" w:themeColor="text1"/>
          <w:sz w:val="24"/>
          <w:szCs w:val="24"/>
        </w:rPr>
        <w:t xml:space="preserve"> с такими организациями </w:t>
      </w:r>
      <w:r w:rsidR="00EB3D8D" w:rsidRPr="00155A8D">
        <w:rPr>
          <w:rFonts w:ascii="Times New Roman" w:hAnsi="Times New Roman"/>
          <w:color w:val="000000" w:themeColor="text1"/>
          <w:sz w:val="24"/>
          <w:szCs w:val="24"/>
        </w:rPr>
        <w:t xml:space="preserve">договоров, концессионных, операторских или долгосрочных инвестиционных соглашений, а также </w:t>
      </w:r>
      <w:r w:rsidR="00A7476C" w:rsidRPr="00155A8D">
        <w:rPr>
          <w:rFonts w:ascii="Times New Roman" w:hAnsi="Times New Roman"/>
          <w:color w:val="000000" w:themeColor="text1"/>
          <w:sz w:val="24"/>
          <w:szCs w:val="24"/>
        </w:rPr>
        <w:t xml:space="preserve">других видов </w:t>
      </w:r>
      <w:r w:rsidR="00EB3D8D" w:rsidRPr="00155A8D">
        <w:rPr>
          <w:rFonts w:ascii="Times New Roman" w:hAnsi="Times New Roman"/>
          <w:color w:val="000000" w:themeColor="text1"/>
          <w:sz w:val="24"/>
          <w:szCs w:val="24"/>
        </w:rPr>
        <w:t xml:space="preserve">работ, </w:t>
      </w:r>
      <w:r w:rsidR="00A7476C" w:rsidRPr="00155A8D">
        <w:rPr>
          <w:rFonts w:ascii="Times New Roman" w:hAnsi="Times New Roman"/>
          <w:color w:val="000000" w:themeColor="text1"/>
          <w:sz w:val="24"/>
          <w:szCs w:val="24"/>
        </w:rPr>
        <w:t xml:space="preserve">выполняемых </w:t>
      </w:r>
      <w:r w:rsidR="00EB3D8D" w:rsidRPr="00155A8D">
        <w:rPr>
          <w:rFonts w:ascii="Times New Roman" w:hAnsi="Times New Roman"/>
          <w:color w:val="000000" w:themeColor="text1"/>
          <w:sz w:val="24"/>
          <w:szCs w:val="24"/>
        </w:rPr>
        <w:t xml:space="preserve">на основании договоров (соглашений) с </w:t>
      </w:r>
      <w:r w:rsidR="00EB3D8D" w:rsidRPr="00155A8D">
        <w:rPr>
          <w:rFonts w:ascii="Times New Roman" w:hAnsi="Times New Roman"/>
          <w:i/>
          <w:color w:val="000000" w:themeColor="text1"/>
          <w:sz w:val="24"/>
          <w:szCs w:val="24"/>
        </w:rPr>
        <w:t>Арендатором</w:t>
      </w:r>
      <w:r w:rsidR="00EB3D8D" w:rsidRPr="00155A8D">
        <w:rPr>
          <w:rFonts w:ascii="Times New Roman" w:hAnsi="Times New Roman"/>
          <w:color w:val="000000" w:themeColor="text1"/>
          <w:sz w:val="24"/>
          <w:szCs w:val="24"/>
        </w:rPr>
        <w:t>.</w:t>
      </w:r>
      <w:bookmarkEnd w:id="2"/>
    </w:p>
    <w:p w14:paraId="7FCE4F89" w14:textId="172404E6" w:rsidR="00BE56BD" w:rsidRPr="00D82404" w:rsidRDefault="00BE56BD" w:rsidP="002C656C">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3" w:name="_Ref119411482"/>
      <w:r w:rsidRPr="00155A8D">
        <w:rPr>
          <w:rFonts w:ascii="Times New Roman" w:eastAsia="Times New Roman" w:hAnsi="Times New Roman"/>
          <w:color w:val="000000" w:themeColor="text1"/>
          <w:sz w:val="24"/>
          <w:szCs w:val="24"/>
          <w:lang w:eastAsia="ar-SA"/>
        </w:rPr>
        <w:t xml:space="preserve">Недвижимое имущество </w:t>
      </w:r>
      <w:r w:rsidR="00086D63">
        <w:rPr>
          <w:rFonts w:ascii="Times New Roman" w:eastAsia="Times New Roman" w:hAnsi="Times New Roman"/>
          <w:color w:val="000000" w:themeColor="text1"/>
          <w:sz w:val="24"/>
          <w:szCs w:val="24"/>
          <w:lang w:eastAsia="ar-SA"/>
        </w:rPr>
        <w:t>предоставлен</w:t>
      </w:r>
      <w:r w:rsidR="008B4C36">
        <w:rPr>
          <w:rFonts w:ascii="Times New Roman" w:eastAsia="Times New Roman" w:hAnsi="Times New Roman"/>
          <w:color w:val="000000" w:themeColor="text1"/>
          <w:sz w:val="24"/>
          <w:szCs w:val="24"/>
          <w:lang w:eastAsia="ar-SA"/>
        </w:rPr>
        <w:t>о</w:t>
      </w:r>
      <w:r w:rsidRPr="00155A8D">
        <w:rPr>
          <w:rFonts w:ascii="Times New Roman" w:eastAsia="Times New Roman" w:hAnsi="Times New Roman"/>
          <w:color w:val="000000" w:themeColor="text1"/>
          <w:sz w:val="24"/>
          <w:szCs w:val="24"/>
          <w:lang w:eastAsia="ar-SA"/>
        </w:rPr>
        <w:t xml:space="preserve"> </w:t>
      </w:r>
      <w:r w:rsidRPr="004B6D5F">
        <w:rPr>
          <w:rFonts w:ascii="Times New Roman" w:eastAsia="Times New Roman" w:hAnsi="Times New Roman"/>
          <w:i/>
          <w:color w:val="000000" w:themeColor="text1"/>
          <w:sz w:val="24"/>
          <w:szCs w:val="24"/>
          <w:lang w:eastAsia="ar-SA"/>
        </w:rPr>
        <w:t>Арендатору</w:t>
      </w:r>
      <w:r w:rsidRPr="00155A8D">
        <w:rPr>
          <w:rFonts w:ascii="Times New Roman" w:eastAsia="Times New Roman" w:hAnsi="Times New Roman"/>
          <w:color w:val="000000" w:themeColor="text1"/>
          <w:sz w:val="24"/>
          <w:szCs w:val="24"/>
          <w:lang w:eastAsia="ar-SA"/>
        </w:rPr>
        <w:t xml:space="preserve"> на праве аренды, сроком на 49 (сорок девять) лет на основании договор</w:t>
      </w:r>
      <w:r w:rsidR="00572C2B">
        <w:rPr>
          <w:rFonts w:ascii="Times New Roman" w:eastAsia="Times New Roman" w:hAnsi="Times New Roman"/>
          <w:color w:val="000000" w:themeColor="text1"/>
          <w:sz w:val="24"/>
          <w:szCs w:val="24"/>
          <w:lang w:eastAsia="ar-SA"/>
        </w:rPr>
        <w:t>ов</w:t>
      </w:r>
      <w:r w:rsidRPr="00155A8D">
        <w:rPr>
          <w:rFonts w:ascii="Times New Roman" w:eastAsia="Times New Roman" w:hAnsi="Times New Roman"/>
          <w:color w:val="000000" w:themeColor="text1"/>
          <w:sz w:val="24"/>
          <w:szCs w:val="24"/>
          <w:lang w:eastAsia="ar-SA"/>
        </w:rPr>
        <w:t xml:space="preserve"> аренды земельных участков </w:t>
      </w:r>
      <w:r w:rsidRPr="00FC7DFA">
        <w:rPr>
          <w:rFonts w:ascii="Times New Roman" w:eastAsia="Times New Roman" w:hAnsi="Times New Roman"/>
          <w:color w:val="000000" w:themeColor="text1"/>
          <w:sz w:val="24"/>
          <w:szCs w:val="24"/>
          <w:lang w:eastAsia="ar-SA"/>
        </w:rPr>
        <w:t>от</w:t>
      </w:r>
      <w:r w:rsidR="002302CD" w:rsidRPr="00FC7DFA">
        <w:rPr>
          <w:rFonts w:ascii="Times New Roman" w:eastAsia="Times New Roman" w:hAnsi="Times New Roman"/>
          <w:color w:val="000000" w:themeColor="text1"/>
          <w:sz w:val="24"/>
          <w:szCs w:val="24"/>
          <w:lang w:eastAsia="ar-SA"/>
        </w:rPr>
        <w:t xml:space="preserve"> 21.08.2020 № 149-ГК</w:t>
      </w:r>
      <w:r w:rsidR="00FC7DFA" w:rsidRPr="00FC7DFA">
        <w:rPr>
          <w:rFonts w:ascii="Times New Roman" w:eastAsia="Times New Roman" w:hAnsi="Times New Roman"/>
          <w:color w:val="000000" w:themeColor="text1"/>
          <w:sz w:val="24"/>
          <w:szCs w:val="24"/>
          <w:lang w:eastAsia="ar-SA"/>
        </w:rPr>
        <w:t>, от 22.04.2020 № 0000007485 (в редакции дополнительного соглашения № 1 от 21.09.2023 № 164-ГК)</w:t>
      </w:r>
      <w:r w:rsidR="00FC7DFA">
        <w:rPr>
          <w:rFonts w:ascii="Times New Roman" w:eastAsia="Times New Roman" w:hAnsi="Times New Roman"/>
          <w:color w:val="000000" w:themeColor="text1"/>
          <w:sz w:val="24"/>
          <w:szCs w:val="24"/>
          <w:lang w:eastAsia="ar-SA"/>
        </w:rPr>
        <w:t xml:space="preserve">, </w:t>
      </w:r>
      <w:r w:rsidR="002C656C">
        <w:rPr>
          <w:rFonts w:ascii="Times New Roman" w:eastAsia="Times New Roman" w:hAnsi="Times New Roman"/>
          <w:color w:val="000000" w:themeColor="text1"/>
          <w:sz w:val="24"/>
          <w:szCs w:val="24"/>
          <w:lang w:eastAsia="ar-SA"/>
        </w:rPr>
        <w:t xml:space="preserve">от 31.07.2020 № 146-ГК, от </w:t>
      </w:r>
      <w:r w:rsidR="002C656C" w:rsidRPr="002C656C">
        <w:rPr>
          <w:rFonts w:ascii="Times New Roman" w:eastAsia="Times New Roman" w:hAnsi="Times New Roman"/>
          <w:color w:val="000000" w:themeColor="text1"/>
          <w:sz w:val="24"/>
          <w:szCs w:val="24"/>
          <w:lang w:eastAsia="ar-SA"/>
        </w:rPr>
        <w:t>03.08.2020</w:t>
      </w:r>
      <w:r w:rsidR="002C656C">
        <w:rPr>
          <w:rFonts w:ascii="Times New Roman" w:eastAsia="Times New Roman" w:hAnsi="Times New Roman"/>
          <w:color w:val="000000" w:themeColor="text1"/>
          <w:sz w:val="24"/>
          <w:szCs w:val="24"/>
          <w:lang w:eastAsia="ar-SA"/>
        </w:rPr>
        <w:t xml:space="preserve"> №</w:t>
      </w:r>
      <w:r w:rsidR="002C656C">
        <w:rPr>
          <w:rFonts w:ascii="Times New Roman" w:eastAsia="Times New Roman" w:hAnsi="Times New Roman"/>
          <w:b/>
          <w:color w:val="000000" w:themeColor="text1"/>
          <w:sz w:val="24"/>
          <w:szCs w:val="24"/>
          <w:lang w:eastAsia="ar-SA"/>
        </w:rPr>
        <w:t xml:space="preserve"> </w:t>
      </w:r>
      <w:r w:rsidR="002C656C" w:rsidRPr="002C656C">
        <w:rPr>
          <w:rFonts w:ascii="Times New Roman" w:eastAsia="Times New Roman" w:hAnsi="Times New Roman"/>
          <w:color w:val="000000" w:themeColor="text1"/>
          <w:sz w:val="24"/>
          <w:szCs w:val="24"/>
          <w:lang w:eastAsia="ar-SA"/>
        </w:rPr>
        <w:t>00000007600</w:t>
      </w:r>
      <w:r w:rsidRPr="00D82404">
        <w:rPr>
          <w:rFonts w:ascii="Times New Roman" w:eastAsia="Times New Roman" w:hAnsi="Times New Roman"/>
          <w:color w:val="000000" w:themeColor="text1"/>
          <w:sz w:val="24"/>
          <w:szCs w:val="24"/>
          <w:lang w:eastAsia="ar-SA"/>
        </w:rPr>
        <w:t xml:space="preserve">, </w:t>
      </w:r>
      <w:r w:rsidR="002C656C" w:rsidRPr="002C656C">
        <w:rPr>
          <w:rFonts w:ascii="Times New Roman" w:eastAsia="Times New Roman" w:hAnsi="Times New Roman"/>
          <w:color w:val="000000" w:themeColor="text1"/>
          <w:sz w:val="24"/>
          <w:szCs w:val="24"/>
          <w:lang w:eastAsia="ar-SA"/>
        </w:rPr>
        <w:t>от 22.04.2020</w:t>
      </w:r>
      <w:r w:rsidR="002C656C">
        <w:rPr>
          <w:rFonts w:ascii="Times New Roman" w:eastAsia="Times New Roman" w:hAnsi="Times New Roman"/>
          <w:color w:val="000000" w:themeColor="text1"/>
          <w:sz w:val="24"/>
          <w:szCs w:val="24"/>
          <w:lang w:eastAsia="ar-SA"/>
        </w:rPr>
        <w:t xml:space="preserve"> № </w:t>
      </w:r>
      <w:r w:rsidR="002C656C" w:rsidRPr="002C656C">
        <w:rPr>
          <w:rFonts w:ascii="Times New Roman" w:eastAsia="Times New Roman" w:hAnsi="Times New Roman"/>
          <w:color w:val="000000" w:themeColor="text1"/>
          <w:sz w:val="24"/>
          <w:szCs w:val="24"/>
          <w:lang w:eastAsia="ar-SA"/>
        </w:rPr>
        <w:t>0000007487</w:t>
      </w:r>
      <w:r w:rsidRPr="00D82404">
        <w:rPr>
          <w:rFonts w:ascii="Times New Roman" w:eastAsia="Times New Roman" w:hAnsi="Times New Roman"/>
          <w:color w:val="000000" w:themeColor="text1"/>
          <w:sz w:val="24"/>
          <w:szCs w:val="24"/>
          <w:lang w:eastAsia="ar-SA"/>
        </w:rPr>
        <w:t>.</w:t>
      </w:r>
      <w:bookmarkEnd w:id="3"/>
    </w:p>
    <w:p w14:paraId="28CE2937" w14:textId="77777777" w:rsidR="00A07317" w:rsidRPr="00D82404" w:rsidRDefault="00A07317" w:rsidP="002C656C">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D82404">
        <w:rPr>
          <w:rFonts w:ascii="Times New Roman" w:eastAsia="Times New Roman" w:hAnsi="Times New Roman"/>
          <w:color w:val="000000" w:themeColor="text1"/>
          <w:sz w:val="24"/>
          <w:szCs w:val="24"/>
          <w:lang w:eastAsia="ar-SA"/>
        </w:rPr>
        <w:t>Существующие зарегистрированные ограничения (обременения) Недвижимого имущества отсутствуют, за исключением тех, которые указаны в</w:t>
      </w:r>
      <w:r w:rsidR="00AA33B5" w:rsidRPr="00D82404">
        <w:rPr>
          <w:color w:val="292C2F"/>
          <w:sz w:val="27"/>
          <w:szCs w:val="27"/>
        </w:rPr>
        <w:t xml:space="preserve"> </w:t>
      </w:r>
      <w:r w:rsidR="00AA33B5" w:rsidRPr="00D82404">
        <w:rPr>
          <w:rFonts w:ascii="Times New Roman" w:eastAsia="Times New Roman" w:hAnsi="Times New Roman"/>
          <w:color w:val="000000" w:themeColor="text1"/>
          <w:sz w:val="24"/>
          <w:szCs w:val="24"/>
          <w:lang w:eastAsia="ar-SA"/>
        </w:rPr>
        <w:t>Един</w:t>
      </w:r>
      <w:r w:rsidR="000A48B8" w:rsidRPr="00D82404">
        <w:rPr>
          <w:rFonts w:ascii="Times New Roman" w:eastAsia="Times New Roman" w:hAnsi="Times New Roman"/>
          <w:color w:val="000000" w:themeColor="text1"/>
          <w:sz w:val="24"/>
          <w:szCs w:val="24"/>
          <w:lang w:eastAsia="ar-SA"/>
        </w:rPr>
        <w:t>ом</w:t>
      </w:r>
      <w:r w:rsidR="00AA33B5" w:rsidRPr="00D82404">
        <w:rPr>
          <w:rFonts w:ascii="Times New Roman" w:eastAsia="Times New Roman" w:hAnsi="Times New Roman"/>
          <w:color w:val="000000" w:themeColor="text1"/>
          <w:sz w:val="24"/>
          <w:szCs w:val="24"/>
          <w:lang w:eastAsia="ar-SA"/>
        </w:rPr>
        <w:t xml:space="preserve"> государственн</w:t>
      </w:r>
      <w:r w:rsidR="000A48B8" w:rsidRPr="00D82404">
        <w:rPr>
          <w:rFonts w:ascii="Times New Roman" w:eastAsia="Times New Roman" w:hAnsi="Times New Roman"/>
          <w:color w:val="000000" w:themeColor="text1"/>
          <w:sz w:val="24"/>
          <w:szCs w:val="24"/>
          <w:lang w:eastAsia="ar-SA"/>
        </w:rPr>
        <w:t>ом</w:t>
      </w:r>
      <w:r w:rsidR="00AA33B5" w:rsidRPr="00D82404">
        <w:rPr>
          <w:rFonts w:ascii="Times New Roman" w:eastAsia="Times New Roman" w:hAnsi="Times New Roman"/>
          <w:color w:val="000000" w:themeColor="text1"/>
          <w:sz w:val="24"/>
          <w:szCs w:val="24"/>
          <w:lang w:eastAsia="ar-SA"/>
        </w:rPr>
        <w:t xml:space="preserve"> реестр</w:t>
      </w:r>
      <w:r w:rsidR="000A48B8" w:rsidRPr="00D82404">
        <w:rPr>
          <w:rFonts w:ascii="Times New Roman" w:eastAsia="Times New Roman" w:hAnsi="Times New Roman"/>
          <w:color w:val="000000" w:themeColor="text1"/>
          <w:sz w:val="24"/>
          <w:szCs w:val="24"/>
          <w:lang w:eastAsia="ar-SA"/>
        </w:rPr>
        <w:t>е</w:t>
      </w:r>
      <w:r w:rsidR="00AA33B5" w:rsidRPr="00D82404">
        <w:rPr>
          <w:rFonts w:ascii="Times New Roman" w:eastAsia="Times New Roman" w:hAnsi="Times New Roman"/>
          <w:color w:val="000000" w:themeColor="text1"/>
          <w:sz w:val="24"/>
          <w:szCs w:val="24"/>
          <w:lang w:eastAsia="ar-SA"/>
        </w:rPr>
        <w:t xml:space="preserve"> недвижимости (ЕГРН)</w:t>
      </w:r>
      <w:r w:rsidRPr="00D82404">
        <w:rPr>
          <w:rFonts w:ascii="Times New Roman" w:eastAsia="Times New Roman" w:hAnsi="Times New Roman"/>
          <w:color w:val="000000" w:themeColor="text1"/>
          <w:sz w:val="24"/>
          <w:szCs w:val="24"/>
          <w:lang w:eastAsia="ar-SA"/>
        </w:rPr>
        <w:t>.</w:t>
      </w:r>
    </w:p>
    <w:p w14:paraId="080FF2EF" w14:textId="1FA63E41" w:rsidR="00A07317" w:rsidRDefault="00A07317" w:rsidP="002C656C">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D82404">
        <w:rPr>
          <w:rFonts w:ascii="Times New Roman" w:eastAsia="Times New Roman" w:hAnsi="Times New Roman"/>
          <w:i/>
          <w:color w:val="000000" w:themeColor="text1"/>
          <w:sz w:val="24"/>
          <w:szCs w:val="24"/>
          <w:lang w:eastAsia="ar-SA"/>
        </w:rPr>
        <w:t>Субарендатор</w:t>
      </w:r>
      <w:r w:rsidRPr="00D82404">
        <w:rPr>
          <w:rFonts w:ascii="Times New Roman" w:eastAsia="Times New Roman" w:hAnsi="Times New Roman"/>
          <w:color w:val="000000" w:themeColor="text1"/>
          <w:sz w:val="24"/>
          <w:szCs w:val="24"/>
          <w:lang w:eastAsia="ar-SA"/>
        </w:rPr>
        <w:t xml:space="preserve"> подтверждает</w:t>
      </w:r>
      <w:r w:rsidRPr="002A6D2C">
        <w:rPr>
          <w:rFonts w:ascii="Times New Roman" w:eastAsia="Times New Roman" w:hAnsi="Times New Roman"/>
          <w:color w:val="000000" w:themeColor="text1"/>
          <w:sz w:val="24"/>
          <w:szCs w:val="24"/>
          <w:lang w:eastAsia="ar-SA"/>
        </w:rPr>
        <w:t xml:space="preserve">, что </w:t>
      </w:r>
      <w:r w:rsidR="00131B52">
        <w:rPr>
          <w:rFonts w:ascii="Times New Roman" w:eastAsia="Times New Roman" w:hAnsi="Times New Roman"/>
          <w:color w:val="000000" w:themeColor="text1"/>
          <w:sz w:val="24"/>
          <w:szCs w:val="24"/>
          <w:lang w:eastAsia="ar-SA"/>
        </w:rPr>
        <w:t>в случае необходимости осуществления рубки</w:t>
      </w:r>
      <w:r w:rsidRPr="002A6D2C">
        <w:rPr>
          <w:rFonts w:ascii="Times New Roman" w:eastAsia="Times New Roman" w:hAnsi="Times New Roman"/>
          <w:color w:val="000000" w:themeColor="text1"/>
          <w:sz w:val="24"/>
          <w:szCs w:val="24"/>
          <w:lang w:eastAsia="ar-SA"/>
        </w:rPr>
        <w:t xml:space="preserve"> </w:t>
      </w:r>
      <w:r w:rsidR="00BA3270">
        <w:rPr>
          <w:rFonts w:ascii="Times New Roman" w:eastAsia="Times New Roman" w:hAnsi="Times New Roman"/>
          <w:color w:val="000000" w:themeColor="text1"/>
          <w:sz w:val="24"/>
          <w:szCs w:val="24"/>
          <w:lang w:eastAsia="ar-SA"/>
        </w:rPr>
        <w:t xml:space="preserve">лесных насаждений </w:t>
      </w:r>
      <w:r w:rsidRPr="002A6D2C">
        <w:rPr>
          <w:rFonts w:ascii="Times New Roman" w:eastAsia="Times New Roman" w:hAnsi="Times New Roman"/>
          <w:color w:val="000000" w:themeColor="text1"/>
          <w:sz w:val="24"/>
          <w:szCs w:val="24"/>
          <w:lang w:eastAsia="ar-SA"/>
        </w:rPr>
        <w:t>в ходе работ, указанных в п</w:t>
      </w:r>
      <w:r w:rsidR="007D5A79">
        <w:rPr>
          <w:rFonts w:ascii="Times New Roman" w:eastAsia="Times New Roman" w:hAnsi="Times New Roman"/>
          <w:color w:val="000000" w:themeColor="text1"/>
          <w:sz w:val="24"/>
          <w:szCs w:val="24"/>
          <w:lang w:eastAsia="ar-SA"/>
        </w:rPr>
        <w:t>ункте</w:t>
      </w:r>
      <w:r w:rsidRPr="002A6D2C">
        <w:rPr>
          <w:rFonts w:ascii="Times New Roman" w:eastAsia="Times New Roman" w:hAnsi="Times New Roman"/>
          <w:color w:val="000000" w:themeColor="text1"/>
          <w:sz w:val="24"/>
          <w:szCs w:val="24"/>
          <w:lang w:eastAsia="ar-SA"/>
        </w:rPr>
        <w:t xml:space="preserve"> </w:t>
      </w:r>
      <w:r w:rsidR="00182F29" w:rsidRPr="00464BAB">
        <w:rPr>
          <w:rFonts w:ascii="Times New Roman" w:eastAsia="Times New Roman" w:hAnsi="Times New Roman"/>
          <w:color w:val="000000" w:themeColor="text1"/>
          <w:sz w:val="24"/>
          <w:szCs w:val="24"/>
          <w:lang w:eastAsia="ar-SA"/>
        </w:rPr>
        <w:t>6.4.2.24</w:t>
      </w:r>
      <w:r w:rsidR="00182F29">
        <w:rPr>
          <w:rFonts w:ascii="Times New Roman" w:eastAsia="Times New Roman" w:hAnsi="Times New Roman"/>
          <w:color w:val="000000" w:themeColor="text1"/>
          <w:sz w:val="24"/>
          <w:szCs w:val="24"/>
          <w:lang w:eastAsia="ar-SA"/>
        </w:rPr>
        <w:t xml:space="preserve"> </w:t>
      </w:r>
      <w:r w:rsidRPr="002A6D2C">
        <w:rPr>
          <w:rFonts w:ascii="Times New Roman" w:eastAsia="Times New Roman" w:hAnsi="Times New Roman"/>
          <w:color w:val="000000" w:themeColor="text1"/>
          <w:sz w:val="24"/>
          <w:szCs w:val="24"/>
          <w:lang w:eastAsia="ar-SA"/>
        </w:rPr>
        <w:t xml:space="preserve">Договора, </w:t>
      </w:r>
      <w:r w:rsidR="00131B52">
        <w:rPr>
          <w:rFonts w:ascii="Times New Roman" w:eastAsia="Times New Roman" w:hAnsi="Times New Roman"/>
          <w:color w:val="000000" w:themeColor="text1"/>
          <w:sz w:val="24"/>
          <w:szCs w:val="24"/>
          <w:lang w:eastAsia="ar-SA"/>
        </w:rPr>
        <w:t>образовавшаяся</w:t>
      </w:r>
      <w:r w:rsidR="00131B52" w:rsidRPr="002A6D2C">
        <w:rPr>
          <w:rFonts w:ascii="Times New Roman" w:eastAsia="Times New Roman" w:hAnsi="Times New Roman"/>
          <w:color w:val="000000" w:themeColor="text1"/>
          <w:sz w:val="24"/>
          <w:szCs w:val="24"/>
          <w:lang w:eastAsia="ar-SA"/>
        </w:rPr>
        <w:t xml:space="preserve"> </w:t>
      </w:r>
      <w:r w:rsidRPr="002A6D2C">
        <w:rPr>
          <w:rFonts w:ascii="Times New Roman" w:eastAsia="Times New Roman" w:hAnsi="Times New Roman"/>
          <w:color w:val="000000" w:themeColor="text1"/>
          <w:sz w:val="24"/>
          <w:szCs w:val="24"/>
          <w:lang w:eastAsia="ar-SA"/>
        </w:rPr>
        <w:t xml:space="preserve">древесина является собственностью </w:t>
      </w:r>
      <w:r w:rsidRPr="002A6D2C">
        <w:rPr>
          <w:rFonts w:ascii="Times New Roman" w:eastAsia="Times New Roman" w:hAnsi="Times New Roman"/>
          <w:i/>
          <w:color w:val="000000" w:themeColor="text1"/>
          <w:sz w:val="24"/>
          <w:szCs w:val="24"/>
          <w:lang w:eastAsia="ar-SA"/>
        </w:rPr>
        <w:t>Арендатора</w:t>
      </w:r>
      <w:r>
        <w:rPr>
          <w:rFonts w:ascii="Times New Roman" w:eastAsia="Times New Roman" w:hAnsi="Times New Roman"/>
          <w:color w:val="000000" w:themeColor="text1"/>
          <w:sz w:val="24"/>
          <w:szCs w:val="24"/>
          <w:lang w:eastAsia="ar-SA"/>
        </w:rPr>
        <w:t>.</w:t>
      </w:r>
    </w:p>
    <w:p w14:paraId="56687E30" w14:textId="77777777" w:rsidR="00A07317" w:rsidRPr="00E855F9" w:rsidRDefault="00A07317" w:rsidP="00A07317">
      <w:pPr>
        <w:spacing w:after="0" w:line="240" w:lineRule="auto"/>
        <w:rPr>
          <w:rFonts w:ascii="Times New Roman" w:eastAsia="Times New Roman" w:hAnsi="Times New Roman"/>
          <w:b/>
          <w:color w:val="000000" w:themeColor="text1"/>
          <w:sz w:val="24"/>
          <w:szCs w:val="24"/>
          <w:lang w:eastAsia="ru-RU"/>
        </w:rPr>
      </w:pPr>
    </w:p>
    <w:p w14:paraId="01BDE0F1"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I</w:t>
      </w:r>
      <w:r w:rsidRPr="00E855F9">
        <w:rPr>
          <w:rFonts w:ascii="Times New Roman" w:eastAsia="Times New Roman" w:hAnsi="Times New Roman"/>
          <w:b/>
          <w:color w:val="000000" w:themeColor="text1"/>
          <w:sz w:val="24"/>
          <w:szCs w:val="24"/>
          <w:lang w:eastAsia="ru-RU"/>
        </w:rPr>
        <w:t>.</w:t>
      </w:r>
      <w:r w:rsidR="0009578D">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eastAsia="ru-RU"/>
        </w:rPr>
        <w:t>Срок действия Договора</w:t>
      </w:r>
    </w:p>
    <w:p w14:paraId="6C6B276F" w14:textId="77777777" w:rsidR="00A07317" w:rsidRPr="00E855F9" w:rsidRDefault="00A07317" w:rsidP="00A07317">
      <w:pPr>
        <w:keepNext/>
        <w:spacing w:after="0" w:line="240" w:lineRule="auto"/>
        <w:jc w:val="both"/>
        <w:rPr>
          <w:rFonts w:ascii="Times New Roman" w:eastAsia="Times New Roman" w:hAnsi="Times New Roman"/>
          <w:b/>
          <w:color w:val="000000" w:themeColor="text1"/>
          <w:sz w:val="24"/>
          <w:szCs w:val="24"/>
          <w:lang w:eastAsia="ru-RU"/>
        </w:rPr>
      </w:pPr>
    </w:p>
    <w:p w14:paraId="65D4BBC5" w14:textId="347B9F38" w:rsidR="00E75B47" w:rsidRPr="00A7476C" w:rsidRDefault="00E75B47" w:rsidP="006556F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4" w:name="_Ref102553110"/>
      <w:bookmarkStart w:id="5" w:name="_Ref110440095"/>
      <w:r w:rsidRPr="00A7476C">
        <w:rPr>
          <w:rFonts w:ascii="Times New Roman" w:hAnsi="Times New Roman"/>
          <w:color w:val="000000"/>
          <w:sz w:val="24"/>
          <w:szCs w:val="24"/>
          <w:lang w:eastAsia="ru-RU"/>
        </w:rPr>
        <w:t xml:space="preserve">Договор считается заключенным с момента его подписания </w:t>
      </w:r>
      <w:r w:rsidRPr="00A7476C">
        <w:rPr>
          <w:rFonts w:ascii="Times New Roman" w:hAnsi="Times New Roman"/>
          <w:i/>
          <w:color w:val="000000"/>
          <w:sz w:val="24"/>
          <w:szCs w:val="24"/>
          <w:lang w:eastAsia="ru-RU"/>
        </w:rPr>
        <w:t>Сторонами</w:t>
      </w:r>
      <w:r w:rsidRPr="00A7476C">
        <w:rPr>
          <w:rFonts w:ascii="Times New Roman" w:hAnsi="Times New Roman"/>
          <w:color w:val="000000"/>
          <w:sz w:val="24"/>
          <w:szCs w:val="24"/>
          <w:lang w:eastAsia="ru-RU"/>
        </w:rPr>
        <w:t xml:space="preserve">. Подписание Договора является основанием </w:t>
      </w:r>
      <w:r w:rsidRPr="00575746">
        <w:rPr>
          <w:rFonts w:ascii="Times New Roman" w:hAnsi="Times New Roman"/>
          <w:color w:val="000000"/>
          <w:sz w:val="24"/>
          <w:szCs w:val="24"/>
          <w:lang w:eastAsia="ru-RU"/>
        </w:rPr>
        <w:t xml:space="preserve">для внесения </w:t>
      </w:r>
      <w:r w:rsidRPr="00575746">
        <w:rPr>
          <w:rFonts w:ascii="Times New Roman" w:hAnsi="Times New Roman"/>
          <w:i/>
          <w:color w:val="000000"/>
          <w:sz w:val="24"/>
          <w:szCs w:val="24"/>
          <w:lang w:eastAsia="ru-RU"/>
        </w:rPr>
        <w:t>Субарендатором</w:t>
      </w:r>
      <w:r w:rsidRPr="00575746">
        <w:rPr>
          <w:rFonts w:ascii="Times New Roman" w:hAnsi="Times New Roman"/>
          <w:color w:val="000000"/>
          <w:sz w:val="24"/>
          <w:szCs w:val="24"/>
          <w:lang w:eastAsia="ru-RU"/>
        </w:rPr>
        <w:t xml:space="preserve"> обеспечительного платежа за Недвижимое имущество в </w:t>
      </w:r>
      <w:r w:rsidRPr="004C794C">
        <w:rPr>
          <w:rFonts w:ascii="Times New Roman" w:hAnsi="Times New Roman"/>
          <w:color w:val="000000"/>
          <w:sz w:val="24"/>
          <w:szCs w:val="24"/>
          <w:lang w:eastAsia="ru-RU"/>
        </w:rPr>
        <w:t>размере</w:t>
      </w:r>
      <w:r w:rsidRPr="004C794C">
        <w:rPr>
          <w:rFonts w:ascii="Times New Roman" w:hAnsi="Times New Roman"/>
          <w:color w:val="000000" w:themeColor="text1"/>
          <w:sz w:val="24"/>
          <w:szCs w:val="24"/>
          <w:lang w:eastAsia="ru-RU"/>
        </w:rPr>
        <w:t xml:space="preserve"> </w:t>
      </w:r>
      <w:r w:rsidR="004C794C" w:rsidRPr="004C794C">
        <w:rPr>
          <w:rFonts w:ascii="Times New Roman" w:eastAsia="Times New Roman" w:hAnsi="Times New Roman"/>
          <w:b/>
          <w:color w:val="000000" w:themeColor="text1"/>
          <w:sz w:val="24"/>
          <w:szCs w:val="24"/>
          <w:lang w:eastAsia="ru-RU"/>
        </w:rPr>
        <w:t>3</w:t>
      </w:r>
      <w:r w:rsidRPr="004C794C">
        <w:rPr>
          <w:rFonts w:ascii="Times New Roman" w:hAnsi="Times New Roman"/>
          <w:color w:val="000000" w:themeColor="text1"/>
          <w:sz w:val="24"/>
          <w:szCs w:val="24"/>
          <w:lang w:eastAsia="ru-RU"/>
        </w:rPr>
        <w:t xml:space="preserve"> (</w:t>
      </w:r>
      <w:r w:rsidR="004C794C" w:rsidRPr="004C794C">
        <w:rPr>
          <w:rFonts w:ascii="Times New Roman" w:eastAsia="Times New Roman" w:hAnsi="Times New Roman"/>
          <w:color w:val="000000" w:themeColor="text1"/>
          <w:sz w:val="24"/>
          <w:szCs w:val="24"/>
          <w:lang w:eastAsia="ru-RU"/>
        </w:rPr>
        <w:t>три</w:t>
      </w:r>
      <w:r w:rsidRPr="004C794C">
        <w:rPr>
          <w:rFonts w:ascii="Times New Roman" w:hAnsi="Times New Roman"/>
          <w:color w:val="000000" w:themeColor="text1"/>
          <w:sz w:val="24"/>
          <w:szCs w:val="24"/>
          <w:lang w:eastAsia="ru-RU"/>
        </w:rPr>
        <w:t>)</w:t>
      </w:r>
      <w:r w:rsidRPr="00575746">
        <w:rPr>
          <w:rFonts w:ascii="Times New Roman" w:hAnsi="Times New Roman"/>
          <w:color w:val="000000" w:themeColor="text1"/>
          <w:sz w:val="24"/>
          <w:szCs w:val="24"/>
          <w:lang w:eastAsia="ru-RU"/>
        </w:rPr>
        <w:t xml:space="preserve"> % </w:t>
      </w:r>
      <w:r w:rsidR="00A7476C" w:rsidRPr="00575746">
        <w:rPr>
          <w:rFonts w:ascii="Times New Roman" w:hAnsi="Times New Roman"/>
          <w:color w:val="000000" w:themeColor="text1"/>
          <w:sz w:val="24"/>
          <w:szCs w:val="24"/>
          <w:lang w:eastAsia="ru-RU"/>
        </w:rPr>
        <w:t xml:space="preserve">(с учётом НДС) </w:t>
      </w:r>
      <w:r w:rsidRPr="00575746">
        <w:rPr>
          <w:rFonts w:ascii="Times New Roman" w:hAnsi="Times New Roman"/>
          <w:color w:val="000000" w:themeColor="text1"/>
          <w:sz w:val="24"/>
          <w:szCs w:val="24"/>
          <w:lang w:eastAsia="ru-RU"/>
        </w:rPr>
        <w:t xml:space="preserve">от </w:t>
      </w:r>
      <w:r w:rsidRPr="00575746">
        <w:rPr>
          <w:rFonts w:ascii="Times New Roman" w:hAnsi="Times New Roman"/>
          <w:color w:val="000000" w:themeColor="text1"/>
          <w:sz w:val="24"/>
          <w:szCs w:val="24"/>
        </w:rPr>
        <w:t xml:space="preserve">Единовременной части Постоянной арендной платы, </w:t>
      </w:r>
      <w:r w:rsidRPr="00575746">
        <w:rPr>
          <w:rFonts w:ascii="Times New Roman" w:hAnsi="Times New Roman"/>
          <w:color w:val="000000" w:themeColor="text1"/>
          <w:sz w:val="24"/>
          <w:szCs w:val="24"/>
          <w:lang w:eastAsia="ru-RU"/>
        </w:rPr>
        <w:t>рассчитанной</w:t>
      </w:r>
      <w:r w:rsidRPr="00A7476C">
        <w:rPr>
          <w:rFonts w:ascii="Times New Roman" w:hAnsi="Times New Roman"/>
          <w:color w:val="000000" w:themeColor="text1"/>
          <w:sz w:val="24"/>
          <w:szCs w:val="24"/>
          <w:lang w:eastAsia="ru-RU"/>
        </w:rPr>
        <w:t xml:space="preserve"> в соответствии с </w:t>
      </w:r>
      <w:r w:rsidRPr="00464BAB">
        <w:rPr>
          <w:rFonts w:ascii="Times New Roman" w:hAnsi="Times New Roman"/>
          <w:color w:val="000000" w:themeColor="text1"/>
          <w:sz w:val="24"/>
          <w:szCs w:val="24"/>
          <w:lang w:eastAsia="ru-RU"/>
        </w:rPr>
        <w:t>пунктом</w:t>
      </w:r>
      <w:r w:rsidR="00182F29" w:rsidRPr="00464BAB">
        <w:rPr>
          <w:rFonts w:ascii="Times New Roman" w:hAnsi="Times New Roman"/>
          <w:color w:val="000000" w:themeColor="text1"/>
          <w:sz w:val="24"/>
          <w:szCs w:val="24"/>
          <w:lang w:eastAsia="ru-RU"/>
        </w:rPr>
        <w:t xml:space="preserve"> 5.2.1.1.1</w:t>
      </w:r>
      <w:r w:rsidRPr="00464BAB">
        <w:rPr>
          <w:rFonts w:ascii="Times New Roman" w:hAnsi="Times New Roman"/>
          <w:color w:val="000000" w:themeColor="text1"/>
          <w:sz w:val="24"/>
          <w:szCs w:val="24"/>
          <w:lang w:eastAsia="ru-RU"/>
        </w:rPr>
        <w:t>,</w:t>
      </w:r>
      <w:r w:rsidRPr="00A7476C">
        <w:rPr>
          <w:rFonts w:ascii="Times New Roman" w:hAnsi="Times New Roman"/>
          <w:color w:val="000000" w:themeColor="text1"/>
          <w:sz w:val="24"/>
          <w:szCs w:val="24"/>
          <w:lang w:eastAsia="ru-RU"/>
        </w:rPr>
        <w:t xml:space="preserve"> в порядке, установленном пунктом </w:t>
      </w:r>
      <w:r w:rsidR="00182F29">
        <w:rPr>
          <w:rFonts w:ascii="Times New Roman" w:hAnsi="Times New Roman"/>
          <w:color w:val="000000" w:themeColor="text1"/>
          <w:sz w:val="24"/>
          <w:szCs w:val="24"/>
          <w:lang w:eastAsia="ru-RU"/>
        </w:rPr>
        <w:t>5.4.</w:t>
      </w:r>
      <w:r w:rsidR="004A5566">
        <w:rPr>
          <w:rFonts w:ascii="Times New Roman" w:hAnsi="Times New Roman"/>
          <w:color w:val="000000" w:themeColor="text1"/>
          <w:sz w:val="24"/>
          <w:szCs w:val="24"/>
          <w:lang w:eastAsia="ru-RU"/>
        </w:rPr>
        <w:t xml:space="preserve"> </w:t>
      </w:r>
      <w:r w:rsidRPr="00A7476C">
        <w:rPr>
          <w:rFonts w:ascii="Times New Roman" w:hAnsi="Times New Roman"/>
          <w:color w:val="000000" w:themeColor="text1"/>
          <w:sz w:val="24"/>
          <w:szCs w:val="24"/>
          <w:lang w:eastAsia="ru-RU"/>
        </w:rPr>
        <w:t xml:space="preserve">Договора. Обеспечительный платеж гарантирует исполнение денежных обязательств </w:t>
      </w:r>
      <w:r w:rsidRPr="00A7476C">
        <w:rPr>
          <w:rFonts w:ascii="Times New Roman" w:hAnsi="Times New Roman"/>
          <w:i/>
          <w:color w:val="000000" w:themeColor="text1"/>
          <w:sz w:val="24"/>
          <w:szCs w:val="24"/>
          <w:lang w:eastAsia="ru-RU"/>
        </w:rPr>
        <w:t>Субарендатора</w:t>
      </w:r>
      <w:r w:rsidRPr="00A7476C">
        <w:rPr>
          <w:rFonts w:ascii="Times New Roman" w:hAnsi="Times New Roman"/>
          <w:color w:val="000000" w:themeColor="text1"/>
          <w:sz w:val="24"/>
          <w:szCs w:val="24"/>
          <w:lang w:eastAsia="ru-RU"/>
        </w:rPr>
        <w:t xml:space="preserve"> перед </w:t>
      </w:r>
      <w:r w:rsidRPr="00A7476C">
        <w:rPr>
          <w:rFonts w:ascii="Times New Roman" w:hAnsi="Times New Roman"/>
          <w:i/>
          <w:color w:val="000000" w:themeColor="text1"/>
          <w:sz w:val="24"/>
          <w:szCs w:val="24"/>
          <w:lang w:eastAsia="ru-RU"/>
        </w:rPr>
        <w:t>Арендатором</w:t>
      </w:r>
      <w:r w:rsidRPr="00A7476C">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4"/>
    </w:p>
    <w:p w14:paraId="2D345B72" w14:textId="77777777" w:rsidR="00A07317" w:rsidRPr="00E855F9" w:rsidRDefault="00A07317" w:rsidP="006556F2">
      <w:pPr>
        <w:pStyle w:val="aff0"/>
        <w:numPr>
          <w:ilvl w:val="0"/>
          <w:numId w:val="20"/>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 xml:space="preserve">Срок действия Договора: 20 (двадцать) лет </w:t>
      </w:r>
      <w:r w:rsidR="005B3D7B">
        <w:rPr>
          <w:rFonts w:ascii="Times New Roman" w:hAnsi="Times New Roman"/>
          <w:color w:val="000000" w:themeColor="text1"/>
          <w:sz w:val="24"/>
          <w:szCs w:val="24"/>
          <w:lang w:eastAsia="ru-RU"/>
        </w:rPr>
        <w:t>или 240 (двести сорок) месяцев</w:t>
      </w:r>
      <w:r w:rsidR="005B3D7B" w:rsidRPr="00E855F9">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 xml:space="preserve">с даты </w:t>
      </w:r>
      <w:r w:rsidR="00A94C9E">
        <w:rPr>
          <w:rFonts w:ascii="Times New Roman" w:hAnsi="Times New Roman"/>
          <w:color w:val="000000" w:themeColor="text1"/>
          <w:sz w:val="24"/>
          <w:szCs w:val="24"/>
          <w:lang w:eastAsia="ru-RU"/>
        </w:rPr>
        <w:t>подписания</w:t>
      </w:r>
      <w:r w:rsidR="00A94C9E" w:rsidRPr="00E855F9">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Договора.</w:t>
      </w:r>
      <w:bookmarkEnd w:id="5"/>
    </w:p>
    <w:p w14:paraId="4CA4E6F3" w14:textId="77777777" w:rsidR="00A07317" w:rsidRPr="002F64D8" w:rsidRDefault="00A07317" w:rsidP="006556F2">
      <w:pPr>
        <w:pStyle w:val="aff0"/>
        <w:numPr>
          <w:ilvl w:val="0"/>
          <w:numId w:val="20"/>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 xml:space="preserve">Договор </w:t>
      </w:r>
      <w:r w:rsidRPr="002F64D8">
        <w:rPr>
          <w:rFonts w:ascii="Times New Roman" w:hAnsi="Times New Roman"/>
          <w:color w:val="000000" w:themeColor="text1"/>
          <w:sz w:val="24"/>
          <w:szCs w:val="24"/>
          <w:lang w:eastAsia="ru-RU"/>
        </w:rPr>
        <w:t>подлежит государственной регистрации.</w:t>
      </w:r>
    </w:p>
    <w:p w14:paraId="09056000" w14:textId="161FE29A" w:rsidR="00182F29" w:rsidRPr="00F91A94" w:rsidRDefault="00182F29" w:rsidP="006556F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6" w:name="_Ref96104577"/>
      <w:r w:rsidRPr="00F91A94">
        <w:rPr>
          <w:rFonts w:ascii="Times New Roman" w:hAnsi="Times New Roman"/>
          <w:color w:val="000000" w:themeColor="text1"/>
          <w:sz w:val="24"/>
          <w:szCs w:val="24"/>
          <w:lang w:eastAsia="ru-RU"/>
        </w:rPr>
        <w:t xml:space="preserve">Если за 90 (девяносто) календарных дней до истечения срока, установленного пунктом </w:t>
      </w:r>
      <w:r w:rsidRPr="00464BAB">
        <w:rPr>
          <w:rFonts w:ascii="Times New Roman" w:hAnsi="Times New Roman"/>
          <w:color w:val="000000" w:themeColor="text1"/>
          <w:sz w:val="24"/>
          <w:szCs w:val="24"/>
          <w:lang w:eastAsia="ru-RU"/>
        </w:rPr>
        <w:t>2.2. Договора</w:t>
      </w:r>
      <w:r w:rsidRPr="00F91A94">
        <w:rPr>
          <w:rFonts w:ascii="Times New Roman" w:hAnsi="Times New Roman"/>
          <w:color w:val="000000" w:themeColor="text1"/>
          <w:sz w:val="24"/>
          <w:szCs w:val="24"/>
          <w:lang w:eastAsia="ru-RU"/>
        </w:rPr>
        <w:t xml:space="preserve">,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или </w:t>
      </w: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 либо заключить новый договор субаренды, действие настоящего Договора автоматически продлевается (пролонгируется) на условиях, предусмотренных настоящим Договором, с обязательным заключением дополнительного соглашения о перерасчете арендной платы на новый период, которая определяется на основании отчета об оценке, подготовленного в соответствии с пунктом </w:t>
      </w:r>
      <w:r w:rsidR="00464BAB" w:rsidRPr="00464BAB">
        <w:rPr>
          <w:rFonts w:ascii="Times New Roman" w:hAnsi="Times New Roman"/>
          <w:color w:val="000000" w:themeColor="text1"/>
          <w:sz w:val="24"/>
          <w:szCs w:val="24"/>
          <w:lang w:eastAsia="ru-RU"/>
        </w:rPr>
        <w:t>6.2.2.</w:t>
      </w:r>
      <w:r w:rsidR="002A2872">
        <w:rPr>
          <w:rFonts w:ascii="Times New Roman" w:hAnsi="Times New Roman"/>
          <w:color w:val="000000" w:themeColor="text1"/>
          <w:sz w:val="24"/>
          <w:szCs w:val="24"/>
          <w:lang w:eastAsia="ru-RU"/>
        </w:rPr>
        <w:t>5</w:t>
      </w:r>
      <w:r w:rsidRPr="00464BAB">
        <w:rPr>
          <w:rFonts w:ascii="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lang w:eastAsia="ru-RU"/>
        </w:rPr>
        <w:t>.</w:t>
      </w:r>
      <w:bookmarkStart w:id="7" w:name="_Ref102566286"/>
      <w:bookmarkEnd w:id="6"/>
    </w:p>
    <w:bookmarkEnd w:id="7"/>
    <w:p w14:paraId="2E409E31" w14:textId="77777777" w:rsidR="00182F29" w:rsidRPr="00F91A94" w:rsidRDefault="00182F29" w:rsidP="006556F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Срок пролонгации Договора в соответствии с пунктом </w:t>
      </w:r>
      <w:r>
        <w:rPr>
          <w:rFonts w:ascii="Times New Roman" w:hAnsi="Times New Roman"/>
          <w:color w:val="000000" w:themeColor="text1"/>
          <w:sz w:val="24"/>
          <w:szCs w:val="24"/>
          <w:lang w:eastAsia="ru-RU"/>
        </w:rPr>
        <w:t>2.4</w:t>
      </w:r>
      <w:r w:rsidRPr="00F91A94">
        <w:rPr>
          <w:rFonts w:ascii="Times New Roman" w:hAnsi="Times New Roman"/>
          <w:color w:val="000000" w:themeColor="text1"/>
          <w:sz w:val="24"/>
          <w:szCs w:val="24"/>
          <w:lang w:eastAsia="ru-RU"/>
        </w:rPr>
        <w:t xml:space="preserve"> Договора не может превышать срока договора аренды, указанного в пункте </w:t>
      </w:r>
      <w:r>
        <w:rPr>
          <w:rFonts w:ascii="Times New Roman" w:hAnsi="Times New Roman"/>
          <w:color w:val="000000" w:themeColor="text1"/>
          <w:sz w:val="24"/>
          <w:szCs w:val="24"/>
          <w:lang w:eastAsia="ru-RU"/>
        </w:rPr>
        <w:t>1.4</w:t>
      </w:r>
      <w:r w:rsidRPr="00F91A94">
        <w:rPr>
          <w:rFonts w:ascii="Times New Roman" w:hAnsi="Times New Roman"/>
          <w:color w:val="000000" w:themeColor="text1"/>
          <w:sz w:val="24"/>
          <w:szCs w:val="24"/>
          <w:lang w:eastAsia="ru-RU"/>
        </w:rPr>
        <w:t xml:space="preserve"> Договора.</w:t>
      </w:r>
    </w:p>
    <w:p w14:paraId="530A86E9" w14:textId="3C9E0697" w:rsidR="00BF3705" w:rsidRPr="002F64D8" w:rsidRDefault="00BF3705" w:rsidP="00182F29">
      <w:pPr>
        <w:pStyle w:val="aff0"/>
        <w:autoSpaceDE w:val="0"/>
        <w:autoSpaceDN w:val="0"/>
        <w:adjustRightInd w:val="0"/>
        <w:spacing w:after="0" w:line="240" w:lineRule="auto"/>
        <w:ind w:left="710"/>
        <w:jc w:val="both"/>
        <w:rPr>
          <w:rFonts w:ascii="Times New Roman" w:hAnsi="Times New Roman"/>
          <w:color w:val="000000" w:themeColor="text1"/>
          <w:sz w:val="24"/>
          <w:szCs w:val="24"/>
          <w:lang w:eastAsia="ru-RU"/>
        </w:rPr>
      </w:pPr>
    </w:p>
    <w:p w14:paraId="55E68BF5" w14:textId="77777777" w:rsidR="00A07317" w:rsidRPr="00E855F9" w:rsidRDefault="00A07317" w:rsidP="00A07317">
      <w:pPr>
        <w:autoSpaceDE w:val="0"/>
        <w:autoSpaceDN w:val="0"/>
        <w:adjustRightInd w:val="0"/>
        <w:spacing w:after="0" w:line="240" w:lineRule="auto"/>
        <w:ind w:hanging="567"/>
        <w:jc w:val="both"/>
        <w:rPr>
          <w:rFonts w:ascii="Times New Roman" w:hAnsi="Times New Roman"/>
          <w:color w:val="000000" w:themeColor="text1"/>
          <w:sz w:val="24"/>
          <w:szCs w:val="24"/>
          <w:lang w:eastAsia="ru-RU"/>
        </w:rPr>
      </w:pPr>
    </w:p>
    <w:p w14:paraId="089424C0" w14:textId="77777777" w:rsidR="00A07317" w:rsidRPr="00E855F9" w:rsidRDefault="00A07317" w:rsidP="00A07317">
      <w:pPr>
        <w:keepNext/>
        <w:spacing w:after="0" w:line="240" w:lineRule="auto"/>
        <w:jc w:val="center"/>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III</w:t>
      </w:r>
      <w:r w:rsidRPr="00E855F9">
        <w:rPr>
          <w:rFonts w:ascii="Times New Roman" w:eastAsia="Times New Roman" w:hAnsi="Times New Roman"/>
          <w:b/>
          <w:color w:val="000000" w:themeColor="text1"/>
          <w:sz w:val="24"/>
          <w:szCs w:val="24"/>
          <w:lang w:eastAsia="ru-RU"/>
        </w:rPr>
        <w:t>.</w:t>
      </w:r>
      <w:r w:rsidR="0009578D">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eastAsia="ru-RU"/>
        </w:rPr>
        <w:t>Передача Недвижимого имущества</w:t>
      </w:r>
    </w:p>
    <w:p w14:paraId="36529F0F" w14:textId="77777777" w:rsidR="00A07317" w:rsidRPr="00E855F9" w:rsidRDefault="00A07317" w:rsidP="00A07317">
      <w:pPr>
        <w:spacing w:after="0" w:line="240" w:lineRule="auto"/>
        <w:ind w:hanging="567"/>
        <w:jc w:val="center"/>
        <w:rPr>
          <w:rFonts w:ascii="Times New Roman" w:eastAsia="Times New Roman" w:hAnsi="Times New Roman"/>
          <w:b/>
          <w:color w:val="000000" w:themeColor="text1"/>
          <w:sz w:val="24"/>
          <w:szCs w:val="24"/>
          <w:lang w:eastAsia="ru-RU"/>
        </w:rPr>
      </w:pPr>
    </w:p>
    <w:p w14:paraId="01D5DD56" w14:textId="77777777" w:rsidR="001462BF" w:rsidRPr="001462BF" w:rsidRDefault="001462BF" w:rsidP="001462B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1462BF">
        <w:rPr>
          <w:rFonts w:ascii="Times New Roman" w:eastAsia="Times New Roman" w:hAnsi="Times New Roman"/>
          <w:color w:val="000000" w:themeColor="text1"/>
          <w:sz w:val="24"/>
          <w:szCs w:val="24"/>
          <w:lang w:eastAsia="ru-RU"/>
        </w:rPr>
        <w:t xml:space="preserve">Передача Недвижимого имущества от </w:t>
      </w:r>
      <w:r w:rsidRPr="001462BF">
        <w:rPr>
          <w:rFonts w:ascii="Times New Roman" w:eastAsia="Times New Roman" w:hAnsi="Times New Roman"/>
          <w:i/>
          <w:color w:val="000000" w:themeColor="text1"/>
          <w:sz w:val="24"/>
          <w:szCs w:val="24"/>
          <w:lang w:eastAsia="ru-RU"/>
        </w:rPr>
        <w:t xml:space="preserve">Арендатора Субарендатору </w:t>
      </w:r>
      <w:r w:rsidRPr="001462BF">
        <w:rPr>
          <w:rFonts w:ascii="Times New Roman" w:eastAsia="Times New Roman" w:hAnsi="Times New Roman"/>
          <w:color w:val="000000" w:themeColor="text1"/>
          <w:sz w:val="24"/>
          <w:szCs w:val="24"/>
          <w:lang w:eastAsia="ru-RU"/>
        </w:rPr>
        <w:t xml:space="preserve">осуществляется в день подписания Договора по Акту приема-передачи недвижимого имущества части земельного участка (Приложение № 5 к Договору), (далее – Акт приема-передачи) подписываемому </w:t>
      </w:r>
      <w:r w:rsidRPr="001462BF">
        <w:rPr>
          <w:rFonts w:ascii="Times New Roman" w:eastAsia="Times New Roman" w:hAnsi="Times New Roman"/>
          <w:i/>
          <w:color w:val="000000" w:themeColor="text1"/>
          <w:sz w:val="24"/>
          <w:szCs w:val="24"/>
          <w:lang w:eastAsia="ru-RU"/>
        </w:rPr>
        <w:t>Сторонами</w:t>
      </w:r>
      <w:r w:rsidRPr="001462BF">
        <w:rPr>
          <w:rFonts w:ascii="Times New Roman" w:eastAsia="Times New Roman" w:hAnsi="Times New Roman"/>
          <w:color w:val="000000" w:themeColor="text1"/>
          <w:sz w:val="24"/>
          <w:szCs w:val="24"/>
          <w:lang w:eastAsia="ru-RU"/>
        </w:rPr>
        <w:t>.</w:t>
      </w:r>
    </w:p>
    <w:p w14:paraId="0498DF0C" w14:textId="77777777" w:rsidR="001462BF" w:rsidRPr="001462BF" w:rsidRDefault="001462BF" w:rsidP="001462B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1462BF">
        <w:rPr>
          <w:rFonts w:ascii="Times New Roman" w:eastAsia="Times New Roman" w:hAnsi="Times New Roman"/>
          <w:color w:val="000000" w:themeColor="text1"/>
          <w:sz w:val="24"/>
          <w:szCs w:val="24"/>
          <w:lang w:eastAsia="ru-RU"/>
        </w:rPr>
        <w:t xml:space="preserve">Если </w:t>
      </w:r>
      <w:r w:rsidRPr="001462BF">
        <w:rPr>
          <w:rFonts w:ascii="Times New Roman" w:eastAsia="Times New Roman" w:hAnsi="Times New Roman"/>
          <w:i/>
          <w:color w:val="000000" w:themeColor="text1"/>
          <w:sz w:val="24"/>
          <w:szCs w:val="24"/>
          <w:lang w:eastAsia="ru-RU"/>
        </w:rPr>
        <w:t>Стороны</w:t>
      </w:r>
      <w:r w:rsidRPr="001462BF">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1462BF">
        <w:rPr>
          <w:rFonts w:ascii="Times New Roman" w:eastAsia="Times New Roman" w:hAnsi="Times New Roman"/>
          <w:i/>
          <w:color w:val="000000" w:themeColor="text1"/>
          <w:sz w:val="24"/>
          <w:szCs w:val="24"/>
          <w:lang w:eastAsia="ru-RU"/>
        </w:rPr>
        <w:t>Субарендатором Арендатору</w:t>
      </w:r>
      <w:r w:rsidRPr="001462BF">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1462BF">
        <w:rPr>
          <w:rFonts w:ascii="Times New Roman" w:eastAsia="Times New Roman" w:hAnsi="Times New Roman"/>
          <w:i/>
          <w:color w:val="000000" w:themeColor="text1"/>
          <w:sz w:val="24"/>
          <w:szCs w:val="24"/>
          <w:lang w:eastAsia="ru-RU"/>
        </w:rPr>
        <w:t>Сторонами</w:t>
      </w:r>
      <w:r w:rsidRPr="001462BF">
        <w:rPr>
          <w:rFonts w:ascii="Times New Roman" w:eastAsia="Times New Roman" w:hAnsi="Times New Roman"/>
          <w:color w:val="000000" w:themeColor="text1"/>
          <w:sz w:val="24"/>
          <w:szCs w:val="24"/>
          <w:lang w:eastAsia="ru-RU"/>
        </w:rPr>
        <w:t>.</w:t>
      </w:r>
    </w:p>
    <w:p w14:paraId="77B188AE" w14:textId="77777777" w:rsidR="001462BF" w:rsidRPr="001462BF" w:rsidRDefault="001462BF" w:rsidP="001462BF">
      <w:pPr>
        <w:spacing w:after="0" w:line="240" w:lineRule="auto"/>
        <w:ind w:firstLine="709"/>
        <w:jc w:val="both"/>
        <w:rPr>
          <w:rFonts w:ascii="Times New Roman" w:eastAsia="Times New Roman" w:hAnsi="Times New Roman"/>
          <w:b/>
          <w:color w:val="000000" w:themeColor="text1"/>
          <w:sz w:val="24"/>
          <w:szCs w:val="24"/>
          <w:lang w:eastAsia="ru-RU"/>
        </w:rPr>
      </w:pPr>
      <w:r w:rsidRPr="001462BF">
        <w:rPr>
          <w:rFonts w:ascii="Times New Roman" w:eastAsia="Times New Roman" w:hAnsi="Times New Roman"/>
          <w:color w:val="000000" w:themeColor="text1"/>
          <w:sz w:val="24"/>
          <w:szCs w:val="24"/>
          <w:lang w:eastAsia="ru-RU"/>
        </w:rPr>
        <w:lastRenderedPageBreak/>
        <w:t xml:space="preserve">Обязанность </w:t>
      </w:r>
      <w:r w:rsidRPr="001462BF">
        <w:rPr>
          <w:rFonts w:ascii="Times New Roman" w:eastAsia="Times New Roman" w:hAnsi="Times New Roman"/>
          <w:i/>
          <w:color w:val="000000" w:themeColor="text1"/>
          <w:sz w:val="24"/>
          <w:szCs w:val="24"/>
          <w:lang w:eastAsia="ru-RU"/>
        </w:rPr>
        <w:t>Субарендатора</w:t>
      </w:r>
      <w:r w:rsidRPr="001462BF">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1462BF">
        <w:rPr>
          <w:rFonts w:ascii="Times New Roman" w:eastAsia="Times New Roman" w:hAnsi="Times New Roman"/>
          <w:i/>
          <w:color w:val="000000" w:themeColor="text1"/>
          <w:sz w:val="24"/>
          <w:szCs w:val="24"/>
          <w:lang w:eastAsia="ru-RU"/>
        </w:rPr>
        <w:t>Арендатору</w:t>
      </w:r>
      <w:r w:rsidRPr="001462BF">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1462BF">
        <w:rPr>
          <w:rFonts w:ascii="Times New Roman" w:eastAsia="Times New Roman" w:hAnsi="Times New Roman"/>
          <w:i/>
          <w:color w:val="000000" w:themeColor="text1"/>
          <w:sz w:val="24"/>
          <w:szCs w:val="24"/>
          <w:lang w:eastAsia="ru-RU"/>
        </w:rPr>
        <w:t>Сторонами</w:t>
      </w:r>
      <w:r w:rsidRPr="001462BF">
        <w:rPr>
          <w:rFonts w:ascii="Times New Roman" w:eastAsia="Times New Roman" w:hAnsi="Times New Roman"/>
          <w:color w:val="000000" w:themeColor="text1"/>
          <w:sz w:val="24"/>
          <w:szCs w:val="24"/>
          <w:lang w:eastAsia="ru-RU"/>
        </w:rPr>
        <w:t xml:space="preserve"> Акта приема-передачи (возврата).</w:t>
      </w:r>
    </w:p>
    <w:p w14:paraId="0E542B06" w14:textId="77777777"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4E033F2C"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.Пользование Недвижимым имуществом</w:t>
      </w:r>
    </w:p>
    <w:p w14:paraId="6D9B6B73" w14:textId="77777777" w:rsidR="00A07317" w:rsidRPr="00E855F9" w:rsidRDefault="00A07317" w:rsidP="00A07317">
      <w:pPr>
        <w:spacing w:after="0" w:line="240" w:lineRule="auto"/>
        <w:rPr>
          <w:rFonts w:ascii="Times New Roman" w:eastAsia="Times New Roman" w:hAnsi="Times New Roman"/>
          <w:b/>
          <w:color w:val="000000" w:themeColor="text1"/>
          <w:sz w:val="24"/>
          <w:szCs w:val="24"/>
          <w:lang w:eastAsia="ru-RU"/>
        </w:rPr>
      </w:pPr>
    </w:p>
    <w:p w14:paraId="60C9C5B3" w14:textId="77777777" w:rsidR="001462BF" w:rsidRPr="001462BF"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1462BF">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37B256D1" w14:textId="77777777" w:rsidR="001462BF" w:rsidRPr="001462BF"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1462BF">
        <w:rPr>
          <w:rFonts w:ascii="Times New Roman" w:eastAsia="Times New Roman" w:hAnsi="Times New Roman"/>
          <w:i/>
          <w:color w:val="000000" w:themeColor="text1"/>
          <w:sz w:val="24"/>
          <w:szCs w:val="24"/>
          <w:lang w:eastAsia="ru-RU"/>
        </w:rPr>
        <w:t xml:space="preserve">Субарендатор </w:t>
      </w:r>
      <w:r w:rsidRPr="001462BF">
        <w:rPr>
          <w:rFonts w:ascii="Times New Roman" w:eastAsia="Times New Roman" w:hAnsi="Times New Roman"/>
          <w:color w:val="000000" w:themeColor="text1"/>
          <w:sz w:val="24"/>
          <w:szCs w:val="24"/>
          <w:lang w:eastAsia="ru-RU"/>
        </w:rPr>
        <w:t>не имеет права создавать любые обременения Недвижимому имуществу, в том числе передавать свои права и обязанности по Договору другому лицу, за исключением случаев, предусмотренных в настоящем Договоре, 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4FB97441" w14:textId="77777777" w:rsidR="001462BF" w:rsidRPr="001462BF" w:rsidRDefault="001462BF" w:rsidP="001462BF">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1462BF">
        <w:rPr>
          <w:rFonts w:ascii="Times New Roman" w:eastAsia="Times New Roman" w:hAnsi="Times New Roman"/>
          <w:i/>
          <w:color w:val="000000" w:themeColor="text1"/>
          <w:sz w:val="24"/>
          <w:szCs w:val="24"/>
          <w:lang w:eastAsia="ru-RU"/>
        </w:rPr>
        <w:t>Субарендатор</w:t>
      </w:r>
      <w:r w:rsidRPr="001462BF">
        <w:rPr>
          <w:rFonts w:ascii="Times New Roman" w:eastAsia="Times New Roman" w:hAnsi="Times New Roman"/>
          <w:color w:val="000000" w:themeColor="text1"/>
          <w:sz w:val="24"/>
          <w:szCs w:val="24"/>
          <w:lang w:eastAsia="ru-RU"/>
        </w:rPr>
        <w:t xml:space="preserve"> не имеет права возводить (размещать) на Недвижимом имуществе объекты капитального и некапитального строительства, не указанные в пункте 1.3.1. Договора и (или) не соответствующие Приложению № 4 к Договору «Характеристики объектов»</w:t>
      </w:r>
      <w:r w:rsidRPr="001462BF">
        <w:rPr>
          <w:rFonts w:ascii="Times New Roman" w:eastAsia="Times New Roman" w:hAnsi="Times New Roman"/>
          <w:i/>
          <w:color w:val="000000" w:themeColor="text1"/>
          <w:sz w:val="24"/>
          <w:szCs w:val="24"/>
          <w:lang w:eastAsia="ru-RU"/>
        </w:rPr>
        <w:t>.</w:t>
      </w:r>
    </w:p>
    <w:p w14:paraId="18ADC3C6" w14:textId="77777777" w:rsidR="001462BF" w:rsidRPr="001462BF" w:rsidRDefault="001462BF" w:rsidP="001462BF">
      <w:pPr>
        <w:numPr>
          <w:ilvl w:val="1"/>
          <w:numId w:val="3"/>
        </w:numPr>
        <w:spacing w:after="0" w:line="240" w:lineRule="auto"/>
        <w:ind w:firstLine="709"/>
        <w:jc w:val="both"/>
        <w:rPr>
          <w:rFonts w:ascii="Times New Roman" w:hAnsi="Times New Roman"/>
          <w:color w:val="000000" w:themeColor="text1"/>
          <w:sz w:val="24"/>
        </w:rPr>
      </w:pPr>
      <w:bookmarkStart w:id="8" w:name="_Ref110440318"/>
      <w:bookmarkStart w:id="9" w:name="_Ref102552961"/>
      <w:r w:rsidRPr="001462BF">
        <w:rPr>
          <w:rFonts w:ascii="Times New Roman" w:eastAsia="Times New Roman" w:hAnsi="Times New Roman"/>
          <w:i/>
          <w:color w:val="000000" w:themeColor="text1"/>
          <w:sz w:val="24"/>
          <w:szCs w:val="24"/>
          <w:lang w:eastAsia="ru-RU"/>
        </w:rPr>
        <w:t xml:space="preserve">Субарендатор </w:t>
      </w:r>
      <w:r w:rsidRPr="001462BF">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w:t>
      </w:r>
      <w:r w:rsidRPr="001462BF">
        <w:rPr>
          <w:rFonts w:ascii="Times New Roman" w:hAnsi="Times New Roman"/>
          <w:color w:val="000000" w:themeColor="text1"/>
          <w:sz w:val="24"/>
        </w:rPr>
        <w:t xml:space="preserve"> </w:t>
      </w:r>
      <w:r w:rsidRPr="001462BF">
        <w:rPr>
          <w:rFonts w:ascii="Times New Roman" w:eastAsia="Times New Roman" w:hAnsi="Times New Roman"/>
          <w:color w:val="000000" w:themeColor="text1"/>
          <w:sz w:val="24"/>
          <w:szCs w:val="24"/>
          <w:lang w:eastAsia="ru-RU"/>
        </w:rPr>
        <w:t>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464BAB">
        <w:rPr>
          <w:rFonts w:ascii="Times New Roman" w:eastAsia="Times New Roman" w:hAnsi="Times New Roman"/>
          <w:color w:val="000000" w:themeColor="text1"/>
          <w:sz w:val="24"/>
          <w:szCs w:val="24"/>
          <w:lang w:eastAsia="ru-RU"/>
        </w:rPr>
        <w:t>)</w:t>
      </w:r>
      <w:r w:rsidRPr="00464BAB">
        <w:rPr>
          <w:rFonts w:ascii="Times New Roman" w:eastAsia="Times New Roman" w:hAnsi="Times New Roman"/>
          <w:i/>
          <w:color w:val="000000" w:themeColor="text1"/>
          <w:sz w:val="24"/>
          <w:szCs w:val="24"/>
          <w:lang w:eastAsia="ru-RU"/>
        </w:rPr>
        <w:t xml:space="preserve"> </w:t>
      </w:r>
      <w:r w:rsidRPr="00464BAB">
        <w:rPr>
          <w:rFonts w:ascii="Times New Roman" w:eastAsia="Times New Roman" w:hAnsi="Times New Roman"/>
          <w:color w:val="000000" w:themeColor="text1"/>
          <w:sz w:val="24"/>
          <w:szCs w:val="24"/>
          <w:lang w:eastAsia="ru-RU"/>
        </w:rPr>
        <w:t>Оборотной части арендной платы, в размере, установленном пунктом 5.2.2 Договора, а также условие</w:t>
      </w:r>
      <w:r w:rsidRPr="001462BF">
        <w:rPr>
          <w:rFonts w:ascii="Times New Roman" w:eastAsia="Times New Roman" w:hAnsi="Times New Roman"/>
          <w:color w:val="000000" w:themeColor="text1"/>
          <w:sz w:val="24"/>
          <w:szCs w:val="24"/>
          <w:lang w:eastAsia="ru-RU"/>
        </w:rPr>
        <w:t xml:space="preserve"> об обязательстве </w:t>
      </w:r>
      <w:r w:rsidRPr="001462BF">
        <w:rPr>
          <w:rFonts w:ascii="Times New Roman" w:hAnsi="Times New Roman"/>
          <w:color w:val="000000" w:themeColor="text1"/>
          <w:sz w:val="24"/>
        </w:rPr>
        <w:t>арендаторов Объектов</w:t>
      </w:r>
      <w:r w:rsidRPr="001462BF">
        <w:rPr>
          <w:rFonts w:ascii="Times New Roman" w:eastAsia="Times New Roman" w:hAnsi="Times New Roman"/>
          <w:color w:val="000000" w:themeColor="text1"/>
          <w:sz w:val="24"/>
          <w:szCs w:val="24"/>
          <w:lang w:eastAsia="ru-RU"/>
        </w:rPr>
        <w:t xml:space="preserve"> </w:t>
      </w:r>
      <w:r w:rsidRPr="001462BF">
        <w:rPr>
          <w:rFonts w:ascii="Times New Roman" w:hAnsi="Times New Roman"/>
          <w:color w:val="000000" w:themeColor="text1"/>
          <w:sz w:val="24"/>
          <w:szCs w:val="24"/>
        </w:rPr>
        <w:t xml:space="preserve">заключить с оператором фискальных данных (далее – ОФД) </w:t>
      </w:r>
      <w:r w:rsidRPr="001462BF">
        <w:rPr>
          <w:rFonts w:ascii="Times New Roman" w:eastAsia="Times New Roman" w:hAnsi="Times New Roman"/>
          <w:color w:val="000000" w:themeColor="text1"/>
          <w:sz w:val="24"/>
          <w:szCs w:val="24"/>
          <w:lang w:eastAsia="ru-RU"/>
        </w:rPr>
        <w:t>договор</w:t>
      </w:r>
      <w:r w:rsidRPr="001462BF">
        <w:rPr>
          <w:rFonts w:ascii="Times New Roman" w:hAnsi="Times New Roman"/>
          <w:color w:val="000000" w:themeColor="text1"/>
          <w:sz w:val="24"/>
          <w:szCs w:val="24"/>
        </w:rPr>
        <w:t xml:space="preserve"> на отправку электронных версий кассовых чеков в налоговый орган (договор на обработку фискальных данных) и о представлении доступа </w:t>
      </w:r>
      <w:r w:rsidRPr="001462BF">
        <w:rPr>
          <w:rFonts w:ascii="Times New Roman" w:hAnsi="Times New Roman"/>
          <w:i/>
          <w:color w:val="000000" w:themeColor="text1"/>
          <w:sz w:val="24"/>
          <w:szCs w:val="24"/>
        </w:rPr>
        <w:t>Арендатору</w:t>
      </w:r>
      <w:r w:rsidRPr="001462BF">
        <w:rPr>
          <w:rFonts w:ascii="Times New Roman" w:hAnsi="Times New Roman"/>
          <w:color w:val="000000" w:themeColor="text1"/>
          <w:sz w:val="24"/>
          <w:szCs w:val="24"/>
        </w:rPr>
        <w:t xml:space="preserve"> к базе фискальных данных, которые </w:t>
      </w:r>
      <w:r w:rsidRPr="001462BF">
        <w:rPr>
          <w:rFonts w:ascii="Times New Roman" w:eastAsia="Times New Roman" w:hAnsi="Times New Roman"/>
          <w:color w:val="000000" w:themeColor="text1"/>
          <w:sz w:val="24"/>
          <w:szCs w:val="24"/>
          <w:lang w:eastAsia="ru-RU"/>
        </w:rPr>
        <w:t xml:space="preserve">арендатор Объектов предоставляют ОФД со своей контрольно-кассовой техники. При этом </w:t>
      </w:r>
      <w:r w:rsidRPr="001462BF">
        <w:rPr>
          <w:rFonts w:ascii="Times New Roman" w:eastAsia="Times New Roman" w:hAnsi="Times New Roman"/>
          <w:i/>
          <w:color w:val="000000" w:themeColor="text1"/>
          <w:sz w:val="24"/>
          <w:szCs w:val="24"/>
          <w:lang w:eastAsia="ru-RU"/>
        </w:rPr>
        <w:t>Субарендатор</w:t>
      </w:r>
      <w:r w:rsidRPr="001462BF">
        <w:rPr>
          <w:rFonts w:ascii="Times New Roman" w:eastAsia="Times New Roman" w:hAnsi="Times New Roman"/>
          <w:color w:val="000000" w:themeColor="text1"/>
          <w:sz w:val="24"/>
          <w:szCs w:val="24"/>
          <w:lang w:eastAsia="ru-RU"/>
        </w:rPr>
        <w:t xml:space="preserve"> обязан обеспечить предоставление </w:t>
      </w:r>
      <w:r w:rsidRPr="001462BF">
        <w:rPr>
          <w:rFonts w:ascii="Times New Roman" w:eastAsia="Times New Roman" w:hAnsi="Times New Roman"/>
          <w:i/>
          <w:color w:val="000000" w:themeColor="text1"/>
          <w:sz w:val="24"/>
          <w:szCs w:val="24"/>
          <w:lang w:eastAsia="ru-RU"/>
        </w:rPr>
        <w:t>Арендатору</w:t>
      </w:r>
      <w:r w:rsidRPr="001462BF">
        <w:rPr>
          <w:rFonts w:ascii="Times New Roman" w:eastAsia="Times New Roman" w:hAnsi="Times New Roman"/>
          <w:color w:val="000000" w:themeColor="text1"/>
          <w:sz w:val="24"/>
          <w:szCs w:val="24"/>
          <w:lang w:eastAsia="ru-RU"/>
        </w:rPr>
        <w:t xml:space="preserve"> в личном кабинете ОФД информацию в составе не менее чем: «</w:t>
      </w:r>
      <w:r w:rsidRPr="001462BF">
        <w:rPr>
          <w:rFonts w:ascii="Times New Roman" w:eastAsia="Times New Roman" w:hAnsi="Times New Roman"/>
          <w:bCs/>
          <w:color w:val="000000" w:themeColor="text1"/>
          <w:sz w:val="24"/>
          <w:szCs w:val="24"/>
          <w:lang w:eastAsia="ru-RU"/>
        </w:rPr>
        <w:t>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электронно», «Сумма наличными», «Сумма НДС», «</w:t>
      </w:r>
      <w:r w:rsidRPr="001462BF">
        <w:rPr>
          <w:rFonts w:ascii="Times New Roman" w:eastAsia="Times New Roman" w:hAnsi="Times New Roman"/>
          <w:color w:val="000000" w:themeColor="text1"/>
          <w:sz w:val="24"/>
          <w:szCs w:val="24"/>
          <w:lang w:eastAsia="ru-RU"/>
        </w:rPr>
        <w:t>Наименование товара» и «Наличие/размер скидки</w:t>
      </w:r>
      <w:bookmarkEnd w:id="8"/>
      <w:r w:rsidRPr="001462BF">
        <w:rPr>
          <w:rFonts w:ascii="Times New Roman" w:eastAsia="Times New Roman" w:hAnsi="Times New Roman"/>
          <w:color w:val="000000" w:themeColor="text1"/>
          <w:sz w:val="24"/>
          <w:szCs w:val="24"/>
          <w:lang w:eastAsia="ru-RU"/>
        </w:rPr>
        <w:t>».</w:t>
      </w:r>
    </w:p>
    <w:bookmarkEnd w:id="9"/>
    <w:p w14:paraId="5D3C3475" w14:textId="77777777" w:rsidR="001462BF" w:rsidRPr="001462BF"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1462BF">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1462BF">
        <w:rPr>
          <w:rFonts w:ascii="Times New Roman" w:eastAsia="Times New Roman" w:hAnsi="Times New Roman"/>
          <w:i/>
          <w:color w:val="000000" w:themeColor="text1"/>
          <w:sz w:val="24"/>
          <w:szCs w:val="24"/>
          <w:lang w:eastAsia="ru-RU"/>
        </w:rPr>
        <w:t xml:space="preserve"> Субарендатор</w:t>
      </w:r>
      <w:r w:rsidRPr="001462BF">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1462BF">
        <w:rPr>
          <w:rFonts w:ascii="Times New Roman" w:eastAsia="Times New Roman" w:hAnsi="Times New Roman"/>
          <w:i/>
          <w:color w:val="000000" w:themeColor="text1"/>
          <w:sz w:val="24"/>
          <w:szCs w:val="24"/>
          <w:lang w:eastAsia="ru-RU"/>
        </w:rPr>
        <w:t>Арендатора</w:t>
      </w:r>
      <w:r w:rsidRPr="001462BF">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69B548D0" w14:textId="25A2DD0B" w:rsidR="001462BF" w:rsidRPr="001462BF"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1462BF">
        <w:rPr>
          <w:rFonts w:ascii="Times New Roman" w:hAnsi="Times New Roman"/>
          <w:i/>
          <w:color w:val="000000" w:themeColor="text1"/>
          <w:sz w:val="24"/>
        </w:rPr>
        <w:t xml:space="preserve">Субарендатор </w:t>
      </w:r>
      <w:r w:rsidRPr="001462BF">
        <w:rPr>
          <w:rFonts w:ascii="Times New Roman" w:hAnsi="Times New Roman"/>
          <w:color w:val="000000" w:themeColor="text1"/>
          <w:sz w:val="24"/>
        </w:rPr>
        <w:t xml:space="preserve">обязан обеспечить беспрепятственный доступ транспортных средств и любых лиц к Недвижимому имуществу со стороны Автомобильной дороги </w:t>
      </w:r>
      <w:r w:rsidRPr="001462BF">
        <w:rPr>
          <w:rFonts w:ascii="Times New Roman" w:hAnsi="Times New Roman"/>
          <w:color w:val="000000"/>
          <w:sz w:val="24"/>
        </w:rPr>
        <w:t>М-</w:t>
      </w:r>
      <w:r w:rsidR="008B5078">
        <w:rPr>
          <w:rFonts w:ascii="Times New Roman" w:hAnsi="Times New Roman"/>
          <w:color w:val="000000"/>
          <w:sz w:val="24"/>
        </w:rPr>
        <w:t>4</w:t>
      </w:r>
      <w:r w:rsidRPr="001462BF">
        <w:rPr>
          <w:rFonts w:ascii="Times New Roman" w:hAnsi="Times New Roman"/>
          <w:color w:val="000000"/>
          <w:sz w:val="24"/>
        </w:rPr>
        <w:t xml:space="preserve">, а также со стороны частей земельных участков с </w:t>
      </w:r>
      <w:r w:rsidRPr="001462BF">
        <w:rPr>
          <w:rFonts w:ascii="Times New Roman" w:eastAsia="Times New Roman" w:hAnsi="Times New Roman"/>
          <w:color w:val="000000"/>
          <w:sz w:val="24"/>
          <w:szCs w:val="24"/>
          <w:lang w:eastAsia="ru-RU"/>
        </w:rPr>
        <w:t xml:space="preserve">кадастровыми номерами </w:t>
      </w:r>
      <w:r w:rsidRPr="00464BAB">
        <w:rPr>
          <w:rFonts w:ascii="Times New Roman" w:eastAsia="Times New Roman" w:hAnsi="Times New Roman"/>
          <w:bCs/>
          <w:color w:val="000000"/>
          <w:sz w:val="24"/>
          <w:szCs w:val="24"/>
          <w:lang w:eastAsia="ru-RU"/>
        </w:rPr>
        <w:t>23:07:0104002:48, 23:07:0104002:50, 23:07:0104002:52, 23:07:0104002:58, 23:</w:t>
      </w:r>
      <w:r w:rsidR="00464BAB" w:rsidRPr="00464BAB">
        <w:rPr>
          <w:rFonts w:ascii="Times New Roman" w:eastAsia="Times New Roman" w:hAnsi="Times New Roman"/>
          <w:bCs/>
          <w:color w:val="000000"/>
          <w:sz w:val="24"/>
          <w:szCs w:val="24"/>
          <w:lang w:eastAsia="ru-RU"/>
        </w:rPr>
        <w:t>07:0104002:60, 23:07:0104002:62,</w:t>
      </w:r>
      <w:r w:rsidRPr="00464BAB">
        <w:rPr>
          <w:rFonts w:ascii="Times New Roman" w:eastAsia="Times New Roman" w:hAnsi="Times New Roman"/>
          <w:bCs/>
          <w:color w:val="000000"/>
          <w:sz w:val="24"/>
          <w:szCs w:val="24"/>
          <w:lang w:eastAsia="ru-RU"/>
        </w:rPr>
        <w:t xml:space="preserve"> </w:t>
      </w:r>
      <w:r w:rsidRPr="00464BAB">
        <w:rPr>
          <w:rFonts w:ascii="Times New Roman" w:eastAsia="Times New Roman" w:hAnsi="Times New Roman"/>
          <w:color w:val="000000" w:themeColor="text1"/>
          <w:sz w:val="24"/>
          <w:szCs w:val="24"/>
          <w:lang w:eastAsia="ru-RU"/>
        </w:rPr>
        <w:t xml:space="preserve">входящих в зону МФЗ, частью которой является Недвижимое имущество, а также обеспечить беспрепятственный доступ через Недвижимое имущество к частям земельных участков с кадастровыми номерами </w:t>
      </w:r>
      <w:r w:rsidRPr="00464BAB">
        <w:rPr>
          <w:rFonts w:ascii="Times New Roman" w:eastAsia="Times New Roman" w:hAnsi="Times New Roman"/>
          <w:bCs/>
          <w:color w:val="000000" w:themeColor="text1"/>
          <w:sz w:val="24"/>
          <w:szCs w:val="24"/>
          <w:lang w:eastAsia="ru-RU"/>
        </w:rPr>
        <w:t>23:07:0104002:48, 23:07:0104002:50, 23:07:0104002:52, 23:07:0104002:58, 23:07:0104002:60, 23:07:0104002:62</w:t>
      </w:r>
      <w:r w:rsidR="00464BAB" w:rsidRPr="00464BAB">
        <w:rPr>
          <w:rFonts w:ascii="Times New Roman" w:eastAsia="Times New Roman" w:hAnsi="Times New Roman"/>
          <w:bCs/>
          <w:color w:val="000000" w:themeColor="text1"/>
          <w:sz w:val="24"/>
          <w:szCs w:val="24"/>
          <w:lang w:eastAsia="ru-RU"/>
        </w:rPr>
        <w:t>,</w:t>
      </w:r>
      <w:r w:rsidRPr="00464BAB">
        <w:rPr>
          <w:rFonts w:ascii="Times New Roman" w:eastAsia="Times New Roman" w:hAnsi="Times New Roman"/>
          <w:bCs/>
          <w:color w:val="000000" w:themeColor="text1"/>
          <w:sz w:val="24"/>
          <w:szCs w:val="24"/>
          <w:lang w:eastAsia="ru-RU"/>
        </w:rPr>
        <w:t xml:space="preserve"> </w:t>
      </w:r>
      <w:r w:rsidRPr="00464BAB">
        <w:rPr>
          <w:rFonts w:ascii="Times New Roman" w:eastAsia="Times New Roman" w:hAnsi="Times New Roman"/>
          <w:color w:val="000000"/>
          <w:sz w:val="24"/>
          <w:szCs w:val="24"/>
          <w:lang w:eastAsia="ru-RU"/>
        </w:rPr>
        <w:t xml:space="preserve">входящих в зону МФЗ </w:t>
      </w:r>
      <w:r w:rsidRPr="00464BAB">
        <w:rPr>
          <w:rFonts w:ascii="Times New Roman" w:eastAsia="Times New Roman" w:hAnsi="Times New Roman"/>
          <w:color w:val="000000" w:themeColor="text1"/>
          <w:sz w:val="24"/>
          <w:szCs w:val="24"/>
          <w:lang w:eastAsia="ru-RU"/>
        </w:rPr>
        <w:t>и не вправе каким-либо образом ограничивать</w:t>
      </w:r>
      <w:r w:rsidRPr="001462BF">
        <w:rPr>
          <w:rFonts w:ascii="Times New Roman" w:eastAsia="Times New Roman" w:hAnsi="Times New Roman"/>
          <w:color w:val="000000" w:themeColor="text1"/>
          <w:sz w:val="24"/>
          <w:szCs w:val="24"/>
          <w:lang w:eastAsia="ru-RU"/>
        </w:rPr>
        <w:t xml:space="preserve"> доступ либо предоставлять его с каким-либо условием, если иное не предусмотрено Законодательством и/или не установлено </w:t>
      </w:r>
      <w:r w:rsidRPr="001462BF">
        <w:rPr>
          <w:rFonts w:ascii="Times New Roman" w:eastAsia="Times New Roman" w:hAnsi="Times New Roman"/>
          <w:i/>
          <w:color w:val="000000" w:themeColor="text1"/>
          <w:sz w:val="24"/>
          <w:szCs w:val="24"/>
          <w:lang w:eastAsia="ru-RU"/>
        </w:rPr>
        <w:t>Арендатором</w:t>
      </w:r>
      <w:r w:rsidRPr="001462BF">
        <w:rPr>
          <w:rFonts w:ascii="Times New Roman" w:eastAsia="Times New Roman" w:hAnsi="Times New Roman"/>
          <w:color w:val="000000" w:themeColor="text1"/>
          <w:sz w:val="24"/>
          <w:szCs w:val="24"/>
          <w:lang w:eastAsia="ru-RU"/>
        </w:rPr>
        <w:t xml:space="preserve"> в соответствии с Законодательством.</w:t>
      </w:r>
    </w:p>
    <w:p w14:paraId="6AB74B5F" w14:textId="5BEC51A1" w:rsidR="001462BF" w:rsidRPr="001462BF"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1462BF">
        <w:rPr>
          <w:rFonts w:ascii="Times New Roman" w:eastAsia="Times New Roman" w:hAnsi="Times New Roman"/>
          <w:i/>
          <w:color w:val="000000" w:themeColor="text1"/>
          <w:sz w:val="24"/>
          <w:szCs w:val="24"/>
          <w:lang w:eastAsia="ru-RU"/>
        </w:rPr>
        <w:t xml:space="preserve">Субарендатор </w:t>
      </w:r>
      <w:r w:rsidRPr="001462BF">
        <w:rPr>
          <w:rFonts w:ascii="Times New Roman" w:eastAsia="Times New Roman" w:hAnsi="Times New Roman"/>
          <w:color w:val="000000" w:themeColor="text1"/>
          <w:sz w:val="24"/>
          <w:szCs w:val="24"/>
          <w:lang w:eastAsia="ru-RU"/>
        </w:rPr>
        <w:t>обязан предпринять все разумные меры по ограничению доступа транспортных средств и любых лиц к Недвижимому имуществу и (или) Объектам, через Недвижимое имущество и на Автомобильную дорогу М-</w:t>
      </w:r>
      <w:r w:rsidR="008B5078">
        <w:rPr>
          <w:rFonts w:ascii="Times New Roman" w:eastAsia="Times New Roman" w:hAnsi="Times New Roman"/>
          <w:color w:val="000000" w:themeColor="text1"/>
          <w:sz w:val="24"/>
          <w:szCs w:val="24"/>
          <w:lang w:eastAsia="ru-RU"/>
        </w:rPr>
        <w:t>4</w:t>
      </w:r>
      <w:r w:rsidRPr="001462BF">
        <w:rPr>
          <w:rFonts w:ascii="Times New Roman" w:hAnsi="Times New Roman"/>
          <w:color w:val="000000" w:themeColor="text1"/>
          <w:sz w:val="24"/>
        </w:rPr>
        <w:t xml:space="preserve"> </w:t>
      </w:r>
      <w:r w:rsidRPr="001462BF">
        <w:rPr>
          <w:rFonts w:ascii="Times New Roman" w:eastAsia="Times New Roman" w:hAnsi="Times New Roman"/>
          <w:color w:val="000000" w:themeColor="text1"/>
          <w:sz w:val="24"/>
          <w:szCs w:val="24"/>
          <w:lang w:eastAsia="ru-RU"/>
        </w:rPr>
        <w:t>со стороны смежных с Недвижимым имуществом земельных участков, не входящих в полосу отвода Автомобильной дороги М-</w:t>
      </w:r>
      <w:r>
        <w:rPr>
          <w:rFonts w:ascii="Times New Roman" w:eastAsia="Times New Roman" w:hAnsi="Times New Roman"/>
          <w:color w:val="000000" w:themeColor="text1"/>
          <w:sz w:val="24"/>
          <w:szCs w:val="24"/>
          <w:lang w:eastAsia="ru-RU"/>
        </w:rPr>
        <w:t>4</w:t>
      </w:r>
      <w:r w:rsidRPr="001462BF">
        <w:rPr>
          <w:rFonts w:ascii="Times New Roman" w:eastAsia="Times New Roman" w:hAnsi="Times New Roman"/>
          <w:color w:val="000000" w:themeColor="text1"/>
          <w:sz w:val="24"/>
          <w:szCs w:val="24"/>
          <w:lang w:eastAsia="ru-RU"/>
        </w:rPr>
        <w:t xml:space="preserve"> и не являющихся частью МФЗ</w:t>
      </w:r>
      <w:r w:rsidRPr="001462BF">
        <w:rPr>
          <w:rFonts w:ascii="Times New Roman" w:eastAsia="Times New Roman" w:hAnsi="Times New Roman"/>
          <w:b/>
          <w:color w:val="000000" w:themeColor="text1"/>
          <w:sz w:val="24"/>
          <w:szCs w:val="24"/>
          <w:lang w:eastAsia="ru-RU"/>
        </w:rPr>
        <w:t xml:space="preserve"> </w:t>
      </w:r>
      <w:r w:rsidRPr="001462BF">
        <w:rPr>
          <w:rFonts w:ascii="Times New Roman" w:eastAsia="Times New Roman" w:hAnsi="Times New Roman"/>
          <w:color w:val="000000" w:themeColor="text1"/>
          <w:sz w:val="24"/>
          <w:szCs w:val="24"/>
          <w:lang w:eastAsia="ru-RU"/>
        </w:rPr>
        <w:t>и являющихся смежными с Недвижимым имуществом.</w:t>
      </w:r>
    </w:p>
    <w:p w14:paraId="14D3665D" w14:textId="77777777" w:rsidR="001462BF" w:rsidRPr="001462BF"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1462BF">
        <w:rPr>
          <w:rFonts w:ascii="Times New Roman" w:eastAsia="Times New Roman" w:hAnsi="Times New Roman"/>
          <w:color w:val="000000" w:themeColor="text1"/>
          <w:sz w:val="24"/>
          <w:szCs w:val="24"/>
          <w:lang w:eastAsia="ru-RU"/>
        </w:rPr>
        <w:t xml:space="preserve">Настоящим </w:t>
      </w:r>
      <w:r w:rsidRPr="001462BF">
        <w:rPr>
          <w:rFonts w:ascii="Times New Roman" w:eastAsia="Times New Roman" w:hAnsi="Times New Roman"/>
          <w:i/>
          <w:color w:val="000000" w:themeColor="text1"/>
          <w:sz w:val="24"/>
          <w:szCs w:val="24"/>
          <w:lang w:eastAsia="ru-RU"/>
        </w:rPr>
        <w:t xml:space="preserve">Стороны </w:t>
      </w:r>
      <w:r w:rsidRPr="001462BF">
        <w:rPr>
          <w:rFonts w:ascii="Times New Roman" w:eastAsia="Times New Roman" w:hAnsi="Times New Roman"/>
          <w:color w:val="000000" w:themeColor="text1"/>
          <w:sz w:val="24"/>
          <w:szCs w:val="24"/>
          <w:lang w:eastAsia="ru-RU"/>
        </w:rPr>
        <w:t xml:space="preserve">признают и подтверждают, что условия настоящей главы </w:t>
      </w:r>
      <w:r w:rsidRPr="001462BF">
        <w:rPr>
          <w:rFonts w:ascii="Times New Roman" w:eastAsia="Times New Roman" w:hAnsi="Times New Roman"/>
          <w:color w:val="000000" w:themeColor="text1"/>
          <w:sz w:val="24"/>
          <w:szCs w:val="24"/>
          <w:lang w:val="en-US" w:eastAsia="ru-RU"/>
        </w:rPr>
        <w:t>IV</w:t>
      </w:r>
      <w:r w:rsidRPr="001462BF">
        <w:rPr>
          <w:rFonts w:ascii="Times New Roman" w:eastAsia="Times New Roman" w:hAnsi="Times New Roman"/>
          <w:color w:val="000000" w:themeColor="text1"/>
          <w:sz w:val="24"/>
          <w:szCs w:val="24"/>
          <w:lang w:eastAsia="ru-RU"/>
        </w:rPr>
        <w:t xml:space="preserve"> являются существенными условиями Договора, нарушение любого из указанных условий </w:t>
      </w:r>
      <w:r w:rsidRPr="001462BF">
        <w:rPr>
          <w:rFonts w:ascii="Times New Roman" w:eastAsia="Times New Roman" w:hAnsi="Times New Roman"/>
          <w:color w:val="000000" w:themeColor="text1"/>
          <w:sz w:val="24"/>
          <w:szCs w:val="24"/>
          <w:lang w:eastAsia="ru-RU"/>
        </w:rPr>
        <w:lastRenderedPageBreak/>
        <w:t xml:space="preserve">предоставляет </w:t>
      </w:r>
      <w:r w:rsidRPr="001462BF">
        <w:rPr>
          <w:rFonts w:ascii="Times New Roman" w:eastAsia="Times New Roman" w:hAnsi="Times New Roman"/>
          <w:i/>
          <w:color w:val="000000" w:themeColor="text1"/>
          <w:sz w:val="24"/>
          <w:szCs w:val="24"/>
          <w:lang w:eastAsia="ru-RU"/>
        </w:rPr>
        <w:t>Арендатору</w:t>
      </w:r>
      <w:r w:rsidRPr="001462BF">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расторжению в одностороннем внесудебном порядке в соответствии с пунктами 9.8 – 9.10 Договора, которым </w:t>
      </w:r>
      <w:r w:rsidRPr="001462BF">
        <w:rPr>
          <w:rFonts w:ascii="Times New Roman" w:eastAsia="Times New Roman" w:hAnsi="Times New Roman"/>
          <w:i/>
          <w:color w:val="000000" w:themeColor="text1"/>
          <w:sz w:val="24"/>
          <w:szCs w:val="24"/>
          <w:lang w:eastAsia="ru-RU"/>
        </w:rPr>
        <w:t>Арендатор</w:t>
      </w:r>
      <w:r w:rsidRPr="001462BF">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Pr="001462BF">
        <w:rPr>
          <w:rFonts w:ascii="Times New Roman" w:hAnsi="Times New Roman"/>
          <w:sz w:val="24"/>
        </w:rPr>
        <w:t xml:space="preserve"> </w:t>
      </w:r>
      <w:r w:rsidRPr="001462BF">
        <w:rPr>
          <w:rFonts w:ascii="Times New Roman" w:eastAsia="Arial" w:hAnsi="Times New Roman"/>
          <w:sz w:val="24"/>
          <w:szCs w:val="24"/>
          <w:lang w:eastAsia="ar-SA"/>
        </w:rPr>
        <w:t xml:space="preserve">При этом </w:t>
      </w:r>
      <w:r w:rsidRPr="001462BF">
        <w:rPr>
          <w:rFonts w:ascii="Times New Roman" w:eastAsia="Arial" w:hAnsi="Times New Roman"/>
          <w:i/>
          <w:sz w:val="24"/>
          <w:szCs w:val="24"/>
          <w:lang w:eastAsia="ar-SA"/>
        </w:rPr>
        <w:t>Стороны</w:t>
      </w:r>
      <w:r w:rsidRPr="001462BF">
        <w:rPr>
          <w:rFonts w:ascii="Times New Roman" w:eastAsia="Arial" w:hAnsi="Times New Roman"/>
          <w:sz w:val="24"/>
          <w:szCs w:val="24"/>
          <w:lang w:eastAsia="ar-SA"/>
        </w:rPr>
        <w:t xml:space="preserve"> подтверждают, что </w:t>
      </w:r>
      <w:r w:rsidRPr="001462BF">
        <w:rPr>
          <w:rFonts w:ascii="Times New Roman" w:eastAsia="Arial" w:hAnsi="Times New Roman"/>
          <w:i/>
          <w:sz w:val="24"/>
          <w:szCs w:val="24"/>
          <w:lang w:eastAsia="ar-SA"/>
        </w:rPr>
        <w:t>Субарендатор</w:t>
      </w:r>
      <w:r w:rsidRPr="001462BF">
        <w:rPr>
          <w:rFonts w:ascii="Times New Roman" w:eastAsia="Arial" w:hAnsi="Times New Roman"/>
          <w:sz w:val="24"/>
          <w:szCs w:val="24"/>
          <w:lang w:eastAsia="ar-SA"/>
        </w:rPr>
        <w:t xml:space="preserve"> не вправе </w:t>
      </w:r>
      <w:r w:rsidRPr="001462BF">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14:paraId="74050DCC" w14:textId="77777777"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00EF3A62"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.Арендная Плата</w:t>
      </w:r>
    </w:p>
    <w:p w14:paraId="749F6B09" w14:textId="77777777" w:rsidR="00A07317" w:rsidRPr="00E855F9" w:rsidRDefault="00A07317" w:rsidP="00A07317">
      <w:pPr>
        <w:keepNext/>
        <w:tabs>
          <w:tab w:val="num" w:pos="1440"/>
        </w:tabs>
        <w:spacing w:after="0" w:line="240" w:lineRule="auto"/>
        <w:outlineLvl w:val="0"/>
        <w:rPr>
          <w:rFonts w:ascii="Times New Roman" w:eastAsia="Times New Roman" w:hAnsi="Times New Roman"/>
          <w:b/>
          <w:color w:val="000000" w:themeColor="text1"/>
          <w:sz w:val="24"/>
          <w:szCs w:val="24"/>
          <w:lang w:eastAsia="ru-RU"/>
        </w:rPr>
      </w:pPr>
    </w:p>
    <w:p w14:paraId="22DA2345" w14:textId="77777777" w:rsidR="00A07317" w:rsidRPr="00E855F9" w:rsidRDefault="00A07317" w:rsidP="006556F2">
      <w:pPr>
        <w:widowControl w:val="0"/>
        <w:numPr>
          <w:ilvl w:val="1"/>
          <w:numId w:val="12"/>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E855F9">
        <w:rPr>
          <w:rFonts w:ascii="Times New Roman" w:eastAsia="Times New Roman" w:hAnsi="Times New Roman"/>
          <w:color w:val="000000" w:themeColor="text1"/>
          <w:sz w:val="24"/>
          <w:szCs w:val="24"/>
        </w:rPr>
        <w:t>Расчетный период аренды равен одному календарному месяцу.</w:t>
      </w:r>
    </w:p>
    <w:p w14:paraId="775B9DFF" w14:textId="77777777" w:rsidR="00285966" w:rsidRPr="00F91A94" w:rsidRDefault="00285966" w:rsidP="006556F2">
      <w:pPr>
        <w:widowControl w:val="0"/>
        <w:numPr>
          <w:ilvl w:val="1"/>
          <w:numId w:val="33"/>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0" w:name="_Ref110440245"/>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rPr>
        <w:t xml:space="preserve"> обязан уплачивать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rPr>
        <w:t xml:space="preserve"> арендную плату, состоящую из 3 (трёх) частей:</w:t>
      </w:r>
    </w:p>
    <w:p w14:paraId="6806D5E7" w14:textId="16037433" w:rsidR="00A07317" w:rsidRPr="004415DA" w:rsidRDefault="00285966" w:rsidP="006556F2">
      <w:pPr>
        <w:widowControl w:val="0"/>
        <w:numPr>
          <w:ilvl w:val="2"/>
          <w:numId w:val="14"/>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lang w:eastAsia="ru-RU"/>
        </w:rPr>
      </w:pPr>
      <w:r w:rsidRPr="00F91A94">
        <w:rPr>
          <w:rFonts w:ascii="Times New Roman" w:eastAsia="Times New Roman" w:hAnsi="Times New Roman"/>
          <w:b/>
          <w:color w:val="000000" w:themeColor="text1"/>
          <w:sz w:val="24"/>
          <w:szCs w:val="24"/>
        </w:rPr>
        <w:t>Постоянная арендная плата</w:t>
      </w:r>
      <w:r w:rsidRPr="00F91A94">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проектирования, строительства и эксплуатации Объектов), значение которой определено по итогам открытых конкурентных процедур от </w:t>
      </w:r>
      <w:r w:rsidRPr="00B8679D">
        <w:rPr>
          <w:rFonts w:ascii="Times New Roman" w:eastAsia="Times New Roman" w:hAnsi="Times New Roman"/>
          <w:b/>
          <w:color w:val="000000" w:themeColor="text1"/>
          <w:sz w:val="24"/>
          <w:szCs w:val="24"/>
          <w:lang w:eastAsia="ru-RU"/>
        </w:rPr>
        <w:t>[</w:t>
      </w:r>
      <w:r w:rsidRPr="00B8679D">
        <w:rPr>
          <w:rFonts w:ascii="Times New Roman" w:eastAsia="Times New Roman" w:hAnsi="Times New Roman"/>
          <w:b/>
          <w:color w:val="000000" w:themeColor="text1"/>
          <w:sz w:val="24"/>
          <w:szCs w:val="24"/>
          <w:lang w:eastAsia="ru-RU"/>
        </w:rPr>
        <w:sym w:font="Symbol" w:char="F0B7"/>
      </w:r>
      <w:r w:rsidRPr="00B8679D">
        <w:rPr>
          <w:rFonts w:ascii="Times New Roman" w:eastAsia="Times New Roman" w:hAnsi="Times New Roman"/>
          <w:b/>
          <w:color w:val="000000" w:themeColor="text1"/>
          <w:sz w:val="24"/>
          <w:szCs w:val="24"/>
          <w:lang w:eastAsia="ru-RU"/>
        </w:rPr>
        <w:t>]</w:t>
      </w:r>
      <w:r w:rsidRPr="00B8679D">
        <w:rPr>
          <w:rFonts w:ascii="Times New Roman" w:eastAsia="Times New Roman" w:hAnsi="Times New Roman"/>
          <w:color w:val="000000" w:themeColor="text1"/>
          <w:sz w:val="24"/>
          <w:szCs w:val="24"/>
        </w:rPr>
        <w:t xml:space="preserve"> г. № </w:t>
      </w:r>
      <w:r w:rsidRPr="00B8679D">
        <w:rPr>
          <w:rFonts w:ascii="Times New Roman" w:eastAsia="Times New Roman" w:hAnsi="Times New Roman"/>
          <w:b/>
          <w:color w:val="000000" w:themeColor="text1"/>
          <w:sz w:val="24"/>
          <w:szCs w:val="24"/>
          <w:lang w:eastAsia="ru-RU"/>
        </w:rPr>
        <w:t>[</w:t>
      </w:r>
      <w:r w:rsidRPr="00B8679D">
        <w:rPr>
          <w:rFonts w:ascii="Times New Roman" w:eastAsia="Times New Roman" w:hAnsi="Times New Roman"/>
          <w:b/>
          <w:color w:val="000000" w:themeColor="text1"/>
          <w:sz w:val="24"/>
          <w:szCs w:val="24"/>
          <w:lang w:eastAsia="ru-RU"/>
        </w:rPr>
        <w:sym w:font="Symbol" w:char="F0B7"/>
      </w:r>
      <w:r w:rsidRPr="00B8679D">
        <w:rPr>
          <w:rFonts w:ascii="Times New Roman" w:eastAsia="Times New Roman" w:hAnsi="Times New Roman"/>
          <w:b/>
          <w:color w:val="000000" w:themeColor="text1"/>
          <w:sz w:val="24"/>
          <w:szCs w:val="24"/>
          <w:lang w:eastAsia="ru-RU"/>
        </w:rPr>
        <w:t>]</w:t>
      </w:r>
      <w:r w:rsidRPr="00B8679D">
        <w:rPr>
          <w:rFonts w:ascii="Times New Roman" w:eastAsia="Times New Roman" w:hAnsi="Times New Roman"/>
          <w:color w:val="000000" w:themeColor="text1"/>
          <w:sz w:val="24"/>
          <w:szCs w:val="24"/>
        </w:rPr>
        <w:t xml:space="preserve">, в сумме равной </w:t>
      </w:r>
      <w:r w:rsidRPr="00B8679D">
        <w:rPr>
          <w:rFonts w:ascii="Times New Roman" w:eastAsia="Times New Roman" w:hAnsi="Times New Roman"/>
          <w:b/>
          <w:color w:val="000000" w:themeColor="text1"/>
          <w:sz w:val="24"/>
          <w:szCs w:val="24"/>
          <w:lang w:eastAsia="ru-RU"/>
        </w:rPr>
        <w:t>[</w:t>
      </w:r>
      <w:r w:rsidRPr="00B8679D">
        <w:rPr>
          <w:rFonts w:ascii="Times New Roman" w:eastAsia="Times New Roman" w:hAnsi="Times New Roman"/>
          <w:b/>
          <w:color w:val="000000" w:themeColor="text1"/>
          <w:sz w:val="24"/>
          <w:szCs w:val="24"/>
          <w:lang w:eastAsia="ru-RU"/>
        </w:rPr>
        <w:sym w:font="Symbol" w:char="F0B7"/>
      </w:r>
      <w:r w:rsidRPr="00B8679D">
        <w:rPr>
          <w:rFonts w:ascii="Times New Roman" w:eastAsia="Times New Roman" w:hAnsi="Times New Roman"/>
          <w:b/>
          <w:color w:val="000000" w:themeColor="text1"/>
          <w:sz w:val="24"/>
          <w:szCs w:val="24"/>
          <w:lang w:eastAsia="ru-RU"/>
        </w:rPr>
        <w:t>]</w:t>
      </w:r>
      <w:r w:rsidRPr="00B8679D">
        <w:rPr>
          <w:rFonts w:ascii="Times New Roman" w:eastAsia="Times New Roman" w:hAnsi="Times New Roman"/>
          <w:color w:val="000000" w:themeColor="text1"/>
          <w:sz w:val="24"/>
          <w:szCs w:val="24"/>
        </w:rPr>
        <w:t xml:space="preserve"> (</w:t>
      </w:r>
      <w:r w:rsidRPr="00B8679D">
        <w:rPr>
          <w:rFonts w:ascii="Times New Roman" w:eastAsia="Times New Roman" w:hAnsi="Times New Roman"/>
          <w:b/>
          <w:color w:val="000000" w:themeColor="text1"/>
          <w:sz w:val="24"/>
          <w:szCs w:val="24"/>
          <w:lang w:eastAsia="ru-RU"/>
        </w:rPr>
        <w:t>[</w:t>
      </w:r>
      <w:r w:rsidRPr="00B8679D">
        <w:rPr>
          <w:rFonts w:ascii="Times New Roman" w:eastAsia="Times New Roman" w:hAnsi="Times New Roman"/>
          <w:b/>
          <w:color w:val="000000" w:themeColor="text1"/>
          <w:sz w:val="24"/>
          <w:szCs w:val="24"/>
          <w:lang w:eastAsia="ru-RU"/>
        </w:rPr>
        <w:sym w:font="Symbol" w:char="F0B7"/>
      </w:r>
      <w:r w:rsidRPr="00B8679D">
        <w:rPr>
          <w:rFonts w:ascii="Times New Roman" w:eastAsia="Times New Roman" w:hAnsi="Times New Roman"/>
          <w:b/>
          <w:color w:val="000000" w:themeColor="text1"/>
          <w:sz w:val="24"/>
          <w:szCs w:val="24"/>
          <w:lang w:eastAsia="ru-RU"/>
        </w:rPr>
        <w:t>]</w:t>
      </w:r>
      <w:r w:rsidRPr="00B8679D">
        <w:rPr>
          <w:rFonts w:ascii="Times New Roman" w:hAnsi="Times New Roman"/>
          <w:color w:val="000000" w:themeColor="text1"/>
          <w:sz w:val="24"/>
        </w:rPr>
        <w:t xml:space="preserve">) рублей </w:t>
      </w:r>
      <w:r w:rsidRPr="00B8679D">
        <w:rPr>
          <w:rFonts w:ascii="Times New Roman" w:eastAsia="Times New Roman" w:hAnsi="Times New Roman"/>
          <w:b/>
          <w:color w:val="000000" w:themeColor="text1"/>
          <w:sz w:val="24"/>
          <w:szCs w:val="24"/>
          <w:lang w:eastAsia="ru-RU"/>
        </w:rPr>
        <w:t>[</w:t>
      </w:r>
      <w:r w:rsidRPr="00B8679D">
        <w:rPr>
          <w:rFonts w:ascii="Times New Roman" w:eastAsia="Times New Roman" w:hAnsi="Times New Roman"/>
          <w:b/>
          <w:color w:val="000000" w:themeColor="text1"/>
          <w:sz w:val="24"/>
          <w:szCs w:val="24"/>
          <w:lang w:eastAsia="ru-RU"/>
        </w:rPr>
        <w:sym w:font="Symbol" w:char="F0B7"/>
      </w:r>
      <w:r w:rsidRPr="00B8679D">
        <w:rPr>
          <w:rFonts w:ascii="Times New Roman" w:eastAsia="Times New Roman" w:hAnsi="Times New Roman"/>
          <w:b/>
          <w:color w:val="000000" w:themeColor="text1"/>
          <w:sz w:val="24"/>
          <w:szCs w:val="24"/>
          <w:lang w:eastAsia="ru-RU"/>
        </w:rPr>
        <w:t>]</w:t>
      </w:r>
      <w:r w:rsidRPr="00F91A94">
        <w:rPr>
          <w:rFonts w:ascii="Times New Roman" w:hAnsi="Times New Roman"/>
          <w:color w:val="000000" w:themeColor="text1"/>
          <w:sz w:val="24"/>
        </w:rPr>
        <w:t xml:space="preserve"> копеек</w:t>
      </w:r>
      <w:r w:rsidR="00A07317" w:rsidRPr="004415DA">
        <w:rPr>
          <w:rFonts w:ascii="Times New Roman" w:eastAsia="Times New Roman" w:hAnsi="Times New Roman"/>
          <w:color w:val="000000" w:themeColor="text1"/>
          <w:sz w:val="24"/>
          <w:szCs w:val="24"/>
        </w:rPr>
        <w:t>, с учетом НДС по ставке, установленной Законодательством, за весь срок действия договора, указанный в пункте</w:t>
      </w:r>
      <w:r>
        <w:rPr>
          <w:rFonts w:ascii="Times New Roman" w:eastAsia="Times New Roman" w:hAnsi="Times New Roman"/>
          <w:color w:val="000000" w:themeColor="text1"/>
          <w:sz w:val="24"/>
          <w:szCs w:val="24"/>
        </w:rPr>
        <w:t xml:space="preserve"> 2.2.</w:t>
      </w:r>
      <w:r w:rsidR="00A07317" w:rsidRPr="004415DA">
        <w:rPr>
          <w:rFonts w:ascii="Times New Roman" w:eastAsia="Times New Roman" w:hAnsi="Times New Roman"/>
          <w:color w:val="000000" w:themeColor="text1"/>
          <w:sz w:val="24"/>
          <w:szCs w:val="24"/>
        </w:rPr>
        <w:t xml:space="preserve"> Договора.</w:t>
      </w:r>
      <w:bookmarkEnd w:id="10"/>
      <w:r w:rsidR="00A07317" w:rsidRPr="004415DA">
        <w:rPr>
          <w:rFonts w:ascii="Times New Roman" w:hAnsi="Times New Roman"/>
          <w:color w:val="000000" w:themeColor="text1"/>
          <w:sz w:val="24"/>
          <w:szCs w:val="24"/>
          <w:lang w:eastAsia="ru-RU"/>
        </w:rPr>
        <w:t xml:space="preserve"> </w:t>
      </w:r>
    </w:p>
    <w:p w14:paraId="6948E7BE" w14:textId="77777777" w:rsidR="00A07317" w:rsidRPr="00D025F3" w:rsidRDefault="00A07317" w:rsidP="006556F2">
      <w:pPr>
        <w:widowControl w:val="0"/>
        <w:numPr>
          <w:ilvl w:val="3"/>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27B80">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r w:rsidRPr="00D025F3">
        <w:rPr>
          <w:rFonts w:ascii="Times New Roman" w:eastAsia="Times New Roman" w:hAnsi="Times New Roman"/>
          <w:color w:val="000000" w:themeColor="text1"/>
          <w:sz w:val="24"/>
          <w:szCs w:val="24"/>
        </w:rPr>
        <w:t>:</w:t>
      </w:r>
    </w:p>
    <w:p w14:paraId="2CEF4249" w14:textId="77777777" w:rsidR="00A07317" w:rsidRDefault="008E7035" w:rsidP="006556F2">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1" w:name="_Ref88555251"/>
      <w:r>
        <w:rPr>
          <w:rFonts w:ascii="Times New Roman" w:hAnsi="Times New Roman"/>
          <w:b/>
          <w:color w:val="000000" w:themeColor="text1"/>
          <w:sz w:val="24"/>
        </w:rPr>
        <w:t>Единовременная часть Постоянной арендной платы</w:t>
      </w:r>
      <w:r w:rsidR="00A07317" w:rsidRPr="00D025F3">
        <w:rPr>
          <w:rFonts w:ascii="Times New Roman" w:hAnsi="Times New Roman"/>
          <w:b/>
          <w:color w:val="000000" w:themeColor="text1"/>
          <w:sz w:val="24"/>
        </w:rPr>
        <w:t xml:space="preserve"> </w:t>
      </w:r>
      <w:r w:rsidR="00A07317">
        <w:rPr>
          <w:rFonts w:ascii="Times New Roman" w:hAnsi="Times New Roman"/>
          <w:color w:val="000000" w:themeColor="text1"/>
          <w:sz w:val="24"/>
        </w:rPr>
        <w:t xml:space="preserve">– </w:t>
      </w:r>
      <w:r>
        <w:rPr>
          <w:rFonts w:ascii="Times New Roman" w:hAnsi="Times New Roman"/>
          <w:color w:val="000000" w:themeColor="text1"/>
          <w:sz w:val="24"/>
        </w:rPr>
        <w:t>часть</w:t>
      </w:r>
      <w:r w:rsidR="00A07317" w:rsidRPr="007766F2">
        <w:rPr>
          <w:rFonts w:ascii="Times New Roman" w:hAnsi="Times New Roman"/>
          <w:color w:val="000000" w:themeColor="text1"/>
          <w:sz w:val="24"/>
        </w:rPr>
        <w:t xml:space="preserve"> </w:t>
      </w:r>
      <w:r w:rsidR="00A07317" w:rsidRPr="00D025F3">
        <w:rPr>
          <w:rFonts w:ascii="Times New Roman" w:hAnsi="Times New Roman"/>
          <w:color w:val="000000" w:themeColor="text1"/>
          <w:sz w:val="24"/>
        </w:rPr>
        <w:t>Постоянной арендной платы</w:t>
      </w:r>
      <w:r>
        <w:rPr>
          <w:rFonts w:ascii="Times New Roman" w:hAnsi="Times New Roman"/>
          <w:color w:val="000000" w:themeColor="text1"/>
          <w:sz w:val="24"/>
        </w:rPr>
        <w:t xml:space="preserve">, </w:t>
      </w:r>
      <w:r w:rsidR="00A07317">
        <w:rPr>
          <w:rFonts w:ascii="Times New Roman" w:hAnsi="Times New Roman"/>
          <w:color w:val="000000" w:themeColor="text1"/>
          <w:sz w:val="24"/>
        </w:rPr>
        <w:t>рассчитываемая по формуле:</w:t>
      </w:r>
      <w:bookmarkEnd w:id="11"/>
    </w:p>
    <w:p w14:paraId="71CEB153" w14:textId="7AA82944" w:rsidR="00A07317" w:rsidRPr="00627F7F" w:rsidRDefault="008E7035" w:rsidP="00BA19E0">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m:t>
        </m:r>
        <m:r>
          <m:rPr>
            <m:sty m:val="b"/>
          </m:rPr>
          <w:rPr>
            <w:rFonts w:ascii="Cambria Math" w:eastAsia="Times New Roman" w:hAnsi="Cambria Math"/>
            <w:color w:val="000000" w:themeColor="text1"/>
            <w:sz w:val="24"/>
            <w:szCs w:val="24"/>
            <w:lang w:eastAsia="ru-RU"/>
          </w:rPr>
          <m:t xml:space="preserve">25 </m:t>
        </m:r>
        <m:r>
          <w:rPr>
            <w:rFonts w:ascii="Cambria Math" w:hAnsi="Cambria Math"/>
            <w:color w:val="000000" w:themeColor="text1"/>
            <w:sz w:val="24"/>
          </w:rPr>
          <m:t>%</m:t>
        </m:r>
      </m:oMath>
      <w:r w:rsidR="00A07317" w:rsidRPr="00B8679D">
        <w:rPr>
          <w:rFonts w:ascii="Times New Roman" w:hAnsi="Times New Roman"/>
          <w:color w:val="000000" w:themeColor="text1"/>
          <w:sz w:val="24"/>
        </w:rPr>
        <w:t xml:space="preserve"> ,</w:t>
      </w:r>
    </w:p>
    <w:p w14:paraId="2175AFF2" w14:textId="77777777" w:rsidR="00A07317" w:rsidRPr="00BA19E0" w:rsidRDefault="00A07317" w:rsidP="00BA19E0">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i/>
          <w:color w:val="000000" w:themeColor="text1"/>
          <w:sz w:val="24"/>
          <w:szCs w:val="24"/>
        </w:rPr>
      </w:pPr>
      <w:r w:rsidRPr="00BA19E0">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BA19E0">
        <w:rPr>
          <w:rFonts w:ascii="Times New Roman" w:hAnsi="Times New Roman"/>
          <w:i/>
          <w:color w:val="000000" w:themeColor="text1"/>
          <w:sz w:val="24"/>
          <w:szCs w:val="24"/>
        </w:rPr>
        <w:t>;</w:t>
      </w:r>
    </w:p>
    <w:p w14:paraId="3AEB94E1" w14:textId="504F1A6F" w:rsidR="00A07317" w:rsidRPr="00BA19E0" w:rsidRDefault="008E7035" w:rsidP="00BA19E0">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ПАП-Постоянная арендная плата, установленная пунктом 5.2.1 Договора.</m:t>
          </m:r>
        </m:oMath>
      </m:oMathPara>
    </w:p>
    <w:p w14:paraId="7ABB5DE4" w14:textId="11128502" w:rsidR="00A07317" w:rsidRPr="00D025F3" w:rsidRDefault="008E7035" w:rsidP="006556F2">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8E7035">
        <w:rPr>
          <w:rFonts w:ascii="Times New Roman" w:eastAsia="Times New Roman" w:hAnsi="Times New Roman"/>
          <w:color w:val="000000" w:themeColor="text1"/>
          <w:sz w:val="24"/>
          <w:szCs w:val="24"/>
        </w:rPr>
        <w:t>Единовременная часть Постоянной арендной платы</w:t>
      </w:r>
      <w:r w:rsidRPr="008E7035" w:rsidDel="008E7035">
        <w:rPr>
          <w:rFonts w:ascii="Times New Roman" w:eastAsia="Times New Roman" w:hAnsi="Times New Roman"/>
          <w:color w:val="000000" w:themeColor="text1"/>
          <w:sz w:val="24"/>
          <w:szCs w:val="24"/>
        </w:rPr>
        <w:t xml:space="preserve"> </w:t>
      </w:r>
      <w:r w:rsidR="00916B47">
        <w:rPr>
          <w:rFonts w:ascii="Times New Roman" w:hAnsi="Times New Roman"/>
          <w:color w:val="000000" w:themeColor="text1"/>
          <w:sz w:val="24"/>
        </w:rPr>
        <w:t xml:space="preserve">перечисляется </w:t>
      </w:r>
      <w:r w:rsidR="00916B47" w:rsidRPr="003C2F90">
        <w:rPr>
          <w:rFonts w:ascii="Times New Roman" w:hAnsi="Times New Roman"/>
          <w:i/>
          <w:color w:val="000000" w:themeColor="text1"/>
          <w:sz w:val="24"/>
        </w:rPr>
        <w:t>Субарендатором</w:t>
      </w:r>
      <w:r w:rsidR="00A07317" w:rsidRPr="00E855F9">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w:t>
      </w:r>
      <w:r w:rsidR="00A07317" w:rsidRPr="003731B7">
        <w:rPr>
          <w:rFonts w:ascii="Times New Roman" w:hAnsi="Times New Roman"/>
          <w:color w:val="000000" w:themeColor="text1"/>
          <w:sz w:val="24"/>
          <w:szCs w:val="24"/>
          <w:lang w:eastAsia="ru-RU"/>
        </w:rPr>
        <w:t xml:space="preserve">счет </w:t>
      </w:r>
      <w:r w:rsidR="00A07317" w:rsidRPr="00D025F3">
        <w:rPr>
          <w:rFonts w:ascii="Times New Roman" w:hAnsi="Times New Roman"/>
          <w:i/>
          <w:color w:val="000000" w:themeColor="text1"/>
          <w:sz w:val="24"/>
          <w:szCs w:val="24"/>
          <w:lang w:eastAsia="ru-RU"/>
        </w:rPr>
        <w:t>Арендатора</w:t>
      </w:r>
      <w:r w:rsidR="00A07317" w:rsidRPr="003731B7">
        <w:rPr>
          <w:rFonts w:ascii="Times New Roman" w:hAnsi="Times New Roman"/>
          <w:color w:val="000000" w:themeColor="text1"/>
          <w:sz w:val="24"/>
          <w:szCs w:val="24"/>
          <w:lang w:eastAsia="ru-RU"/>
        </w:rPr>
        <w:t>, указанный в пункте</w:t>
      </w:r>
      <w:r w:rsidR="00BB2F8F">
        <w:rPr>
          <w:rFonts w:ascii="Times New Roman" w:hAnsi="Times New Roman"/>
          <w:color w:val="000000" w:themeColor="text1"/>
          <w:sz w:val="24"/>
          <w:szCs w:val="24"/>
          <w:lang w:eastAsia="ru-RU"/>
        </w:rPr>
        <w:t xml:space="preserve"> 16</w:t>
      </w:r>
      <w:r w:rsidR="00BE57BA">
        <w:rPr>
          <w:rFonts w:ascii="Times New Roman" w:hAnsi="Times New Roman"/>
          <w:color w:val="000000" w:themeColor="text1"/>
          <w:sz w:val="24"/>
          <w:szCs w:val="24"/>
          <w:lang w:eastAsia="ru-RU"/>
        </w:rPr>
        <w:t xml:space="preserve">.1. </w:t>
      </w:r>
      <w:r w:rsidR="00A07317" w:rsidRPr="003731B7">
        <w:rPr>
          <w:rFonts w:ascii="Times New Roman" w:hAnsi="Times New Roman"/>
          <w:color w:val="000000" w:themeColor="text1"/>
          <w:sz w:val="24"/>
          <w:szCs w:val="24"/>
          <w:lang w:eastAsia="ru-RU"/>
        </w:rPr>
        <w:t>Договора</w:t>
      </w:r>
      <w:r w:rsidR="00350EBB">
        <w:rPr>
          <w:rFonts w:ascii="Times New Roman" w:hAnsi="Times New Roman"/>
          <w:color w:val="000000" w:themeColor="text1"/>
          <w:sz w:val="24"/>
          <w:szCs w:val="24"/>
          <w:lang w:eastAsia="ru-RU"/>
        </w:rPr>
        <w:t>, с указанием назначения платежа «</w:t>
      </w:r>
      <w:r w:rsidR="00B92A4E">
        <w:rPr>
          <w:rFonts w:ascii="Times New Roman" w:hAnsi="Times New Roman"/>
          <w:color w:val="000000" w:themeColor="text1"/>
          <w:sz w:val="24"/>
          <w:szCs w:val="24"/>
          <w:lang w:eastAsia="ru-RU"/>
        </w:rPr>
        <w:t>ДРСВД-202__-_____.</w:t>
      </w:r>
      <w:r w:rsidR="00350EBB">
        <w:rPr>
          <w:rFonts w:ascii="Times New Roman" w:hAnsi="Times New Roman"/>
          <w:color w:val="000000" w:themeColor="text1"/>
          <w:sz w:val="24"/>
          <w:szCs w:val="24"/>
          <w:lang w:eastAsia="ru-RU"/>
        </w:rPr>
        <w:t>ЕдПАП. Единовременная часть Постоянной арендной платы по Договору от </w:t>
      </w:r>
      <w:r w:rsidR="00350EBB" w:rsidRPr="00B5461F">
        <w:rPr>
          <w:rFonts w:ascii="Times New Roman" w:hAnsi="Times New Roman"/>
          <w:color w:val="000000" w:themeColor="text1"/>
          <w:sz w:val="24"/>
          <w:szCs w:val="24"/>
          <w:lang w:eastAsia="ru-RU"/>
        </w:rPr>
        <w:t>«__» _________ 202</w:t>
      </w:r>
      <w:r w:rsidR="00350EBB">
        <w:rPr>
          <w:rFonts w:ascii="Times New Roman" w:hAnsi="Times New Roman"/>
          <w:color w:val="000000" w:themeColor="text1"/>
          <w:sz w:val="24"/>
          <w:szCs w:val="24"/>
          <w:lang w:eastAsia="ru-RU"/>
        </w:rPr>
        <w:t>_</w:t>
      </w:r>
      <w:r w:rsidR="00350EBB" w:rsidRPr="00B5461F">
        <w:rPr>
          <w:rFonts w:ascii="Times New Roman" w:hAnsi="Times New Roman"/>
          <w:color w:val="000000" w:themeColor="text1"/>
          <w:sz w:val="24"/>
          <w:szCs w:val="24"/>
          <w:lang w:eastAsia="ru-RU"/>
        </w:rPr>
        <w:t> г. № _________</w:t>
      </w:r>
      <w:r w:rsidR="00350EBB">
        <w:rPr>
          <w:rFonts w:ascii="Times New Roman" w:hAnsi="Times New Roman"/>
          <w:color w:val="000000" w:themeColor="text1"/>
          <w:sz w:val="24"/>
          <w:szCs w:val="24"/>
          <w:lang w:eastAsia="ru-RU"/>
        </w:rPr>
        <w:t>»</w:t>
      </w:r>
      <w:r w:rsidR="00B92A4E">
        <w:rPr>
          <w:rStyle w:val="afb"/>
          <w:rFonts w:ascii="Times New Roman" w:hAnsi="Times New Roman"/>
          <w:color w:val="000000" w:themeColor="text1"/>
          <w:sz w:val="24"/>
          <w:szCs w:val="24"/>
          <w:lang w:eastAsia="ru-RU"/>
        </w:rPr>
        <w:footnoteReference w:id="8"/>
      </w:r>
      <w:r w:rsidR="00350EBB" w:rsidRPr="00B5461F">
        <w:rPr>
          <w:rFonts w:ascii="Times New Roman" w:hAnsi="Times New Roman"/>
          <w:color w:val="000000" w:themeColor="text1"/>
          <w:sz w:val="24"/>
          <w:szCs w:val="24"/>
          <w:lang w:eastAsia="ru-RU"/>
        </w:rPr>
        <w:t>.</w:t>
      </w:r>
      <w:r w:rsidR="00916B47">
        <w:rPr>
          <w:rFonts w:ascii="Times New Roman" w:hAnsi="Times New Roman"/>
          <w:color w:val="000000" w:themeColor="text1"/>
          <w:sz w:val="24"/>
          <w:szCs w:val="24"/>
          <w:lang w:eastAsia="ru-RU"/>
        </w:rPr>
        <w:t xml:space="preserve"> </w:t>
      </w:r>
      <w:r w:rsidR="00916B47" w:rsidRPr="00D025F3">
        <w:rPr>
          <w:rFonts w:ascii="Times New Roman" w:hAnsi="Times New Roman"/>
          <w:color w:val="000000" w:themeColor="text1"/>
          <w:sz w:val="24"/>
          <w:szCs w:val="24"/>
          <w:lang w:eastAsia="ru-RU"/>
        </w:rPr>
        <w:t xml:space="preserve">При этом </w:t>
      </w:r>
      <w:r w:rsidR="00916B47" w:rsidRPr="00D025F3">
        <w:rPr>
          <w:rFonts w:ascii="Times New Roman" w:hAnsi="Times New Roman"/>
          <w:i/>
          <w:color w:val="000000" w:themeColor="text1"/>
          <w:sz w:val="24"/>
          <w:szCs w:val="24"/>
          <w:lang w:eastAsia="ru-RU"/>
        </w:rPr>
        <w:t>Арендатору</w:t>
      </w:r>
      <w:r w:rsidR="00916B47" w:rsidRPr="00D025F3">
        <w:rPr>
          <w:rFonts w:ascii="Times New Roman" w:hAnsi="Times New Roman"/>
          <w:color w:val="000000" w:themeColor="text1"/>
          <w:sz w:val="24"/>
          <w:szCs w:val="24"/>
          <w:lang w:eastAsia="ru-RU"/>
        </w:rPr>
        <w:t xml:space="preserve"> не требуется выставления счетов на оплату.</w:t>
      </w:r>
    </w:p>
    <w:p w14:paraId="731F56F3" w14:textId="77777777" w:rsidR="00BE57BA" w:rsidRPr="00F91A94" w:rsidRDefault="00BE57BA" w:rsidP="006556F2">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2" w:name="_Ref88554313"/>
      <w:r w:rsidRPr="00F91A94">
        <w:rPr>
          <w:rFonts w:ascii="Times New Roman" w:hAnsi="Times New Roman"/>
          <w:b/>
          <w:color w:val="000000" w:themeColor="text1"/>
          <w:sz w:val="24"/>
        </w:rPr>
        <w:t xml:space="preserve">Ежемесячная часть Постоянной арендной платы </w:t>
      </w:r>
      <w:r w:rsidRPr="00F91A94">
        <w:rPr>
          <w:rFonts w:ascii="Times New Roman" w:hAnsi="Times New Roman"/>
          <w:color w:val="000000" w:themeColor="text1"/>
          <w:sz w:val="24"/>
        </w:rPr>
        <w:t>– часть Постоянной арендной платы, рассчитываемая по формуле:</w:t>
      </w:r>
      <w:bookmarkEnd w:id="12"/>
    </w:p>
    <w:p w14:paraId="14578A96" w14:textId="77777777" w:rsidR="00BE57BA" w:rsidRPr="00F91A94" w:rsidRDefault="00BE57BA" w:rsidP="00BE57BA">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Pr="00F91A94">
        <w:rPr>
          <w:rFonts w:ascii="Times New Roman" w:hAnsi="Times New Roman"/>
          <w:color w:val="000000" w:themeColor="text1"/>
          <w:sz w:val="24"/>
          <w:szCs w:val="24"/>
        </w:rPr>
        <w:t xml:space="preserve"> ,</w:t>
      </w:r>
    </w:p>
    <w:p w14:paraId="7D6C5BF4" w14:textId="77777777" w:rsidR="00BE57BA" w:rsidRPr="00F91A94" w:rsidRDefault="00BE57BA" w:rsidP="00BE57BA">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F91A94">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ЕжПАП-Ежемесячная часть Постоянной арендной платы (с учётом НДС);</m:t>
        </m:r>
      </m:oMath>
    </w:p>
    <w:p w14:paraId="41109A13" w14:textId="77777777" w:rsidR="00BE57BA" w:rsidRPr="00F91A94" w:rsidRDefault="00BE57BA" w:rsidP="00BE57BA">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34F39D40" w14:textId="77777777" w:rsidR="00BE57BA" w:rsidRPr="00F91A94" w:rsidRDefault="00BE57BA" w:rsidP="00BE57BA">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5.2.1 Договора; </m:t>
          </m:r>
        </m:oMath>
      </m:oMathPara>
    </w:p>
    <w:p w14:paraId="00E46BA2" w14:textId="77777777" w:rsidR="00BE57BA" w:rsidRPr="00F91A94" w:rsidRDefault="00BE57BA" w:rsidP="00BE57BA">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2.2 Договора.  </m:t>
          </m:r>
        </m:oMath>
      </m:oMathPara>
    </w:p>
    <w:p w14:paraId="67EB47DE" w14:textId="5E13FA4B" w:rsidR="00BE57BA" w:rsidRPr="00BE57BA" w:rsidRDefault="00BE57BA" w:rsidP="006556F2">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eastAsia="ru-RU"/>
        </w:rPr>
      </w:pPr>
      <w:r w:rsidRPr="00BE57BA">
        <w:rPr>
          <w:rFonts w:ascii="Times New Roman" w:hAnsi="Times New Roman"/>
          <w:color w:val="000000" w:themeColor="text1"/>
          <w:sz w:val="24"/>
          <w:szCs w:val="24"/>
          <w:lang w:eastAsia="ru-RU"/>
        </w:rPr>
        <w:t xml:space="preserve">Ежемесячная часть Постоянной арендной платы (в случае, если её сумма, рассчитанная в соответствии с пунктом 5.2.1.1.3 Договора, не равна 0 (нулю)) перечисляется Субарендатором не позднее 25 (двадцать пятого) числа месяца, предшествующего месяцу аренды, на расчетный счет </w:t>
      </w:r>
      <w:r w:rsidRPr="004B6D5F">
        <w:rPr>
          <w:rFonts w:ascii="Times New Roman" w:hAnsi="Times New Roman"/>
          <w:i/>
          <w:color w:val="000000" w:themeColor="text1"/>
          <w:sz w:val="24"/>
          <w:szCs w:val="24"/>
          <w:lang w:eastAsia="ru-RU"/>
        </w:rPr>
        <w:t>Арендатора</w:t>
      </w:r>
      <w:r w:rsidRPr="00BE57BA">
        <w:rPr>
          <w:rFonts w:ascii="Times New Roman" w:hAnsi="Times New Roman"/>
          <w:color w:val="000000" w:themeColor="text1"/>
          <w:sz w:val="24"/>
          <w:szCs w:val="24"/>
          <w:lang w:eastAsia="ru-RU"/>
        </w:rPr>
        <w:t>, указанный в пункте 16.1 Договора, с указанием назначения платежа «ДРСВД-202__-_____.ЕжПАП. Ежемесячная часть Постоянной арендной платы за период с «__» _________ 202_ г. по «__» _________ 202_ г. по Договору от «__»</w:t>
      </w:r>
      <w:r w:rsidR="00FE51C0">
        <w:rPr>
          <w:rFonts w:ascii="Times New Roman" w:hAnsi="Times New Roman"/>
          <w:color w:val="000000" w:themeColor="text1"/>
          <w:sz w:val="24"/>
          <w:szCs w:val="24"/>
          <w:lang w:eastAsia="ru-RU"/>
        </w:rPr>
        <w:t xml:space="preserve"> _________ 202_ г. № _________»</w:t>
      </w:r>
      <w:r w:rsidRPr="00BE57BA">
        <w:rPr>
          <w:rFonts w:ascii="Times New Roman" w:hAnsi="Times New Roman"/>
          <w:color w:val="000000" w:themeColor="text1"/>
          <w:sz w:val="24"/>
          <w:szCs w:val="24"/>
          <w:lang w:eastAsia="ru-RU"/>
        </w:rPr>
        <w:t xml:space="preserve">. При этом </w:t>
      </w:r>
      <w:r w:rsidRPr="004B6D5F">
        <w:rPr>
          <w:rFonts w:ascii="Times New Roman" w:hAnsi="Times New Roman"/>
          <w:i/>
          <w:color w:val="000000" w:themeColor="text1"/>
          <w:sz w:val="24"/>
          <w:szCs w:val="24"/>
          <w:lang w:eastAsia="ru-RU"/>
        </w:rPr>
        <w:t>Арендатору</w:t>
      </w:r>
      <w:r w:rsidRPr="00BE57BA">
        <w:rPr>
          <w:rFonts w:ascii="Times New Roman" w:hAnsi="Times New Roman"/>
          <w:color w:val="000000" w:themeColor="text1"/>
          <w:sz w:val="24"/>
          <w:szCs w:val="24"/>
          <w:lang w:eastAsia="ru-RU"/>
        </w:rPr>
        <w:t xml:space="preserve"> не требуется выставления счетов на оплату. </w:t>
      </w:r>
    </w:p>
    <w:p w14:paraId="4830EAFC" w14:textId="77777777" w:rsidR="00BE57BA" w:rsidRPr="001B215C" w:rsidRDefault="00BE57BA" w:rsidP="006556F2">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eastAsia="ru-RU"/>
        </w:rPr>
      </w:pPr>
      <w:r w:rsidRPr="00BE57BA">
        <w:rPr>
          <w:rFonts w:ascii="Times New Roman" w:hAnsi="Times New Roman"/>
          <w:color w:val="000000" w:themeColor="text1"/>
          <w:sz w:val="24"/>
          <w:szCs w:val="24"/>
          <w:lang w:eastAsia="ru-RU"/>
        </w:rPr>
        <w:t xml:space="preserve">Ежемесячная часть Постоянной арендной платы за неполный месяц, в котором подписан Договор, (в случае, если её сумма, рассчитанная в соответствии с пунктом 5.2.1.1.3  Договора, не равна 0 (нулю)) рассчитывается исходя из суммы Ежемесячной части Постоянной арендной платы и количества календарных дней аренды от подписания Акта приема-передачи до последнего дня (включительно) календарного месяца, в котором подписан Акт приема-передачи, и оплачивается в </w:t>
      </w:r>
      <w:r w:rsidRPr="001B215C">
        <w:rPr>
          <w:rFonts w:ascii="Times New Roman" w:hAnsi="Times New Roman"/>
          <w:color w:val="000000" w:themeColor="text1"/>
          <w:sz w:val="24"/>
          <w:szCs w:val="24"/>
          <w:lang w:eastAsia="ru-RU"/>
        </w:rPr>
        <w:t xml:space="preserve">течение 10 (десяти) рабочих дней со дня подписания Акта приема-передачи путем перечисления на расчетный счет </w:t>
      </w:r>
      <w:r w:rsidRPr="004B6D5F">
        <w:rPr>
          <w:rFonts w:ascii="Times New Roman" w:hAnsi="Times New Roman"/>
          <w:i/>
          <w:color w:val="000000" w:themeColor="text1"/>
          <w:sz w:val="24"/>
          <w:szCs w:val="24"/>
          <w:lang w:eastAsia="ru-RU"/>
        </w:rPr>
        <w:t>Арендатора</w:t>
      </w:r>
      <w:r w:rsidRPr="001B215C">
        <w:rPr>
          <w:rFonts w:ascii="Times New Roman" w:hAnsi="Times New Roman"/>
          <w:color w:val="000000" w:themeColor="text1"/>
          <w:sz w:val="24"/>
          <w:szCs w:val="24"/>
          <w:lang w:eastAsia="ru-RU"/>
        </w:rPr>
        <w:t xml:space="preserve">, указанный в пункте 16.1 Договора, с указанием назначения платежа «ДРСВД-202__-_____.ЕжПАП. Ежемесячная часть Постоянной арендной </w:t>
      </w:r>
      <w:r w:rsidRPr="001B215C">
        <w:rPr>
          <w:rFonts w:ascii="Times New Roman" w:hAnsi="Times New Roman"/>
          <w:color w:val="000000" w:themeColor="text1"/>
          <w:sz w:val="24"/>
          <w:szCs w:val="24"/>
          <w:lang w:eastAsia="ru-RU"/>
        </w:rPr>
        <w:lastRenderedPageBreak/>
        <w:t xml:space="preserve">платы за период с «__» _________ 202_ г. по «__» _________ 202_ г. по Договору от «__» _________ 202_ г. № _________» . При этом </w:t>
      </w:r>
      <w:r w:rsidRPr="004B6D5F">
        <w:rPr>
          <w:rFonts w:ascii="Times New Roman" w:hAnsi="Times New Roman"/>
          <w:i/>
          <w:color w:val="000000" w:themeColor="text1"/>
          <w:sz w:val="24"/>
          <w:szCs w:val="24"/>
          <w:lang w:eastAsia="ru-RU"/>
        </w:rPr>
        <w:t>Арендатору</w:t>
      </w:r>
      <w:r w:rsidRPr="001B215C">
        <w:rPr>
          <w:rFonts w:ascii="Times New Roman" w:hAnsi="Times New Roman"/>
          <w:color w:val="000000" w:themeColor="text1"/>
          <w:sz w:val="24"/>
          <w:szCs w:val="24"/>
          <w:lang w:eastAsia="ru-RU"/>
        </w:rPr>
        <w:t xml:space="preserve"> не требуется выставления счетов на оплату. </w:t>
      </w:r>
    </w:p>
    <w:p w14:paraId="7162B4D3" w14:textId="77777777" w:rsidR="00A07317" w:rsidRPr="001B215C" w:rsidRDefault="00A07317" w:rsidP="006556F2">
      <w:pPr>
        <w:widowControl w:val="0"/>
        <w:numPr>
          <w:ilvl w:val="3"/>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1B215C">
        <w:rPr>
          <w:rFonts w:ascii="Times New Roman" w:eastAsia="Times New Roman" w:hAnsi="Times New Roman"/>
          <w:color w:val="000000" w:themeColor="text1"/>
          <w:sz w:val="24"/>
          <w:szCs w:val="24"/>
        </w:rPr>
        <w:t xml:space="preserve">Постоянная арендная плата </w:t>
      </w:r>
      <w:r w:rsidRPr="001B215C">
        <w:rPr>
          <w:rFonts w:ascii="Times New Roman" w:hAnsi="Times New Roman"/>
          <w:color w:val="000000" w:themeColor="text1"/>
          <w:sz w:val="24"/>
          <w:szCs w:val="24"/>
          <w:lang w:eastAsia="ru-RU"/>
        </w:rPr>
        <w:t>начисляется с момента подписания Акта приема-передачи</w:t>
      </w:r>
      <w:r w:rsidRPr="001B215C">
        <w:rPr>
          <w:rFonts w:ascii="Times New Roman" w:hAnsi="Times New Roman"/>
          <w:color w:val="000000" w:themeColor="text1"/>
          <w:sz w:val="24"/>
        </w:rPr>
        <w:t>.</w:t>
      </w:r>
    </w:p>
    <w:p w14:paraId="72BFFA16" w14:textId="77777777" w:rsidR="00A07317" w:rsidRPr="001B215C" w:rsidRDefault="00A07317" w:rsidP="006556F2">
      <w:pPr>
        <w:widowControl w:val="0"/>
        <w:numPr>
          <w:ilvl w:val="2"/>
          <w:numId w:val="14"/>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3" w:name="_Ref110440157"/>
      <w:r w:rsidRPr="001B215C">
        <w:rPr>
          <w:rFonts w:ascii="Times New Roman" w:eastAsia="Times New Roman" w:hAnsi="Times New Roman"/>
          <w:b/>
          <w:color w:val="000000" w:themeColor="text1"/>
          <w:sz w:val="24"/>
          <w:szCs w:val="24"/>
        </w:rPr>
        <w:t>Оборотная арендн</w:t>
      </w:r>
      <w:r w:rsidR="008E7035" w:rsidRPr="001B215C">
        <w:rPr>
          <w:rFonts w:ascii="Times New Roman" w:eastAsia="Times New Roman" w:hAnsi="Times New Roman"/>
          <w:b/>
          <w:color w:val="000000" w:themeColor="text1"/>
          <w:sz w:val="24"/>
          <w:szCs w:val="24"/>
        </w:rPr>
        <w:t>ая</w:t>
      </w:r>
      <w:r w:rsidRPr="001B215C">
        <w:rPr>
          <w:rFonts w:ascii="Times New Roman" w:eastAsia="Times New Roman" w:hAnsi="Times New Roman"/>
          <w:b/>
          <w:color w:val="000000" w:themeColor="text1"/>
          <w:sz w:val="24"/>
          <w:szCs w:val="24"/>
        </w:rPr>
        <w:t xml:space="preserve"> плат</w:t>
      </w:r>
      <w:r w:rsidR="008E7035" w:rsidRPr="001B215C">
        <w:rPr>
          <w:rFonts w:ascii="Times New Roman" w:eastAsia="Times New Roman" w:hAnsi="Times New Roman"/>
          <w:b/>
          <w:color w:val="000000" w:themeColor="text1"/>
          <w:sz w:val="24"/>
          <w:szCs w:val="24"/>
        </w:rPr>
        <w:t>а</w:t>
      </w:r>
      <w:r w:rsidRPr="001B215C">
        <w:rPr>
          <w:rFonts w:ascii="Times New Roman" w:eastAsia="Times New Roman" w:hAnsi="Times New Roman"/>
          <w:color w:val="000000" w:themeColor="text1"/>
          <w:sz w:val="24"/>
          <w:szCs w:val="24"/>
        </w:rPr>
        <w:t xml:space="preserve"> </w:t>
      </w:r>
      <w:r w:rsidRPr="001B215C">
        <w:rPr>
          <w:rFonts w:ascii="Times New Roman" w:eastAsia="Times New Roman" w:hAnsi="Times New Roman"/>
          <w:b/>
          <w:color w:val="000000" w:themeColor="text1"/>
          <w:sz w:val="24"/>
          <w:szCs w:val="24"/>
        </w:rPr>
        <w:t xml:space="preserve">– </w:t>
      </w:r>
      <w:r w:rsidRPr="001B215C">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sidR="00BA19E0" w:rsidRPr="001B215C">
        <w:rPr>
          <w:rFonts w:ascii="Times New Roman" w:eastAsia="Times New Roman" w:hAnsi="Times New Roman"/>
          <w:color w:val="000000" w:themeColor="text1"/>
          <w:sz w:val="24"/>
          <w:szCs w:val="24"/>
        </w:rPr>
        <w:t>э</w:t>
      </w:r>
      <w:r w:rsidRPr="001B215C">
        <w:rPr>
          <w:rFonts w:ascii="Times New Roman" w:eastAsia="Times New Roman" w:hAnsi="Times New Roman"/>
          <w:color w:val="000000" w:themeColor="text1"/>
          <w:sz w:val="24"/>
          <w:szCs w:val="24"/>
        </w:rPr>
        <w:t>ксплуатации Объектов, являющаяся рассчитываемой.</w:t>
      </w:r>
      <w:bookmarkEnd w:id="13"/>
    </w:p>
    <w:p w14:paraId="33665DBB" w14:textId="77777777" w:rsidR="001B215C" w:rsidRPr="001B215C" w:rsidRDefault="00BE57BA" w:rsidP="001B215C">
      <w:pPr>
        <w:keepNext/>
        <w:spacing w:after="0" w:line="240" w:lineRule="auto"/>
        <w:ind w:firstLine="709"/>
        <w:jc w:val="both"/>
        <w:textDirection w:val="btLr"/>
        <w:rPr>
          <w:rFonts w:ascii="Times New Roman" w:eastAsia="Times New Roman" w:hAnsi="Times New Roman"/>
          <w:bCs/>
          <w:iCs/>
          <w:color w:val="000000" w:themeColor="text1"/>
          <w:sz w:val="24"/>
          <w:szCs w:val="24"/>
        </w:rPr>
      </w:pPr>
      <w:bookmarkStart w:id="14" w:name="_Ref110440336"/>
      <w:r w:rsidRPr="001B215C">
        <w:rPr>
          <w:rFonts w:ascii="Times New Roman" w:hAnsi="Times New Roman"/>
          <w:color w:val="000000" w:themeColor="text1"/>
          <w:sz w:val="24"/>
          <w:szCs w:val="24"/>
          <w:lang w:eastAsia="ru-RU"/>
        </w:rPr>
        <w:t>Оборотная</w:t>
      </w:r>
      <w:r w:rsidRPr="001B215C">
        <w:rPr>
          <w:rFonts w:ascii="Times New Roman" w:eastAsia="Times New Roman" w:hAnsi="Times New Roman"/>
          <w:color w:val="000000" w:themeColor="text1"/>
          <w:sz w:val="24"/>
          <w:szCs w:val="24"/>
        </w:rPr>
        <w:t xml:space="preserve"> часть арендной платы</w:t>
      </w:r>
      <w:r w:rsidRPr="001B215C">
        <w:rPr>
          <w:rFonts w:ascii="Times New Roman" w:eastAsia="Times New Roman" w:hAnsi="Times New Roman"/>
          <w:b/>
          <w:color w:val="000000" w:themeColor="text1"/>
          <w:sz w:val="24"/>
          <w:szCs w:val="24"/>
        </w:rPr>
        <w:t xml:space="preserve"> </w:t>
      </w:r>
      <w:r w:rsidRPr="001B215C">
        <w:rPr>
          <w:rFonts w:ascii="Times New Roman" w:eastAsia="Times New Roman" w:hAnsi="Times New Roman"/>
          <w:color w:val="000000" w:themeColor="text1"/>
          <w:sz w:val="24"/>
          <w:szCs w:val="24"/>
        </w:rPr>
        <w:t xml:space="preserve">устанавливается на основании </w:t>
      </w:r>
      <w:r w:rsidRPr="001B215C">
        <w:rPr>
          <w:rFonts w:ascii="Times New Roman" w:hAnsi="Times New Roman"/>
          <w:color w:val="000000" w:themeColor="text1"/>
          <w:sz w:val="24"/>
        </w:rPr>
        <w:t xml:space="preserve">Отчета </w:t>
      </w:r>
      <w:r w:rsidR="001B215C" w:rsidRPr="001B215C">
        <w:rPr>
          <w:rFonts w:ascii="Times New Roman" w:hAnsi="Times New Roman"/>
          <w:color w:val="000000" w:themeColor="text1"/>
          <w:sz w:val="24"/>
        </w:rPr>
        <w:br/>
      </w:r>
      <w:r w:rsidRPr="001B215C">
        <w:rPr>
          <w:rFonts w:ascii="Times New Roman" w:eastAsia="Times New Roman" w:hAnsi="Times New Roman"/>
          <w:color w:val="000000" w:themeColor="text1"/>
          <w:sz w:val="24"/>
          <w:szCs w:val="24"/>
        </w:rPr>
        <w:t xml:space="preserve">от </w:t>
      </w:r>
      <w:r w:rsidR="001B215C" w:rsidRPr="001B215C">
        <w:rPr>
          <w:rFonts w:ascii="Times New Roman" w:eastAsia="Times New Roman" w:hAnsi="Times New Roman"/>
          <w:color w:val="000000" w:themeColor="text1"/>
          <w:sz w:val="24"/>
          <w:szCs w:val="24"/>
        </w:rPr>
        <w:t xml:space="preserve">20.10.2023 № 193-20/23 </w:t>
      </w:r>
      <w:r w:rsidRPr="001B215C">
        <w:rPr>
          <w:rFonts w:ascii="Times New Roman" w:eastAsia="Times New Roman" w:hAnsi="Times New Roman"/>
          <w:color w:val="000000" w:themeColor="text1"/>
          <w:sz w:val="24"/>
          <w:szCs w:val="24"/>
        </w:rPr>
        <w:t>«</w:t>
      </w:r>
      <w:r w:rsidR="001B215C" w:rsidRPr="001B215C">
        <w:rPr>
          <w:rFonts w:ascii="Times New Roman" w:eastAsia="Times New Roman" w:hAnsi="Times New Roman"/>
          <w:bCs/>
          <w:iCs/>
          <w:color w:val="000000" w:themeColor="text1"/>
          <w:sz w:val="24"/>
          <w:szCs w:val="24"/>
        </w:rPr>
        <w:t xml:space="preserve">Об оценке рыночной стоимости субарендной платы (постоянной и оборотной арендной платы за право пользования недвижимым имуществом: </w:t>
      </w:r>
    </w:p>
    <w:p w14:paraId="770CBA0A" w14:textId="1F715843" w:rsidR="001B215C" w:rsidRPr="001B215C" w:rsidRDefault="001B215C" w:rsidP="001B215C">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1B215C">
        <w:rPr>
          <w:rFonts w:ascii="Times New Roman" w:eastAsia="Times New Roman" w:hAnsi="Times New Roman"/>
          <w:bCs/>
          <w:iCs/>
          <w:color w:val="000000" w:themeColor="text1"/>
          <w:sz w:val="24"/>
          <w:szCs w:val="24"/>
        </w:rPr>
        <w:t>– часть земельного участка :48/чзу1 площадью 18 728 кв. м сформированным из земельного участка с кадаст</w:t>
      </w:r>
      <w:r>
        <w:rPr>
          <w:rFonts w:ascii="Times New Roman" w:eastAsia="Times New Roman" w:hAnsi="Times New Roman"/>
          <w:bCs/>
          <w:iCs/>
          <w:color w:val="000000" w:themeColor="text1"/>
          <w:sz w:val="24"/>
          <w:szCs w:val="24"/>
        </w:rPr>
        <w:t>ровым номером 23:07:0104002:48;</w:t>
      </w:r>
    </w:p>
    <w:p w14:paraId="3CDECB3B" w14:textId="66A86702" w:rsidR="001B215C" w:rsidRPr="001B215C" w:rsidRDefault="001B215C" w:rsidP="001B215C">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1B215C">
        <w:rPr>
          <w:rFonts w:ascii="Times New Roman" w:eastAsia="Times New Roman" w:hAnsi="Times New Roman"/>
          <w:bCs/>
          <w:iCs/>
          <w:color w:val="000000" w:themeColor="text1"/>
          <w:sz w:val="24"/>
          <w:szCs w:val="24"/>
        </w:rPr>
        <w:t>– часть земельного участка :60/чзу1 площадью 15 310 кв. м сформированным из земельного участка с кадаст</w:t>
      </w:r>
      <w:r>
        <w:rPr>
          <w:rFonts w:ascii="Times New Roman" w:eastAsia="Times New Roman" w:hAnsi="Times New Roman"/>
          <w:bCs/>
          <w:iCs/>
          <w:color w:val="000000" w:themeColor="text1"/>
          <w:sz w:val="24"/>
          <w:szCs w:val="24"/>
        </w:rPr>
        <w:t>ровым номером 23:07:0104002:60;</w:t>
      </w:r>
    </w:p>
    <w:p w14:paraId="1201F226" w14:textId="7A6D636A" w:rsidR="001B215C" w:rsidRPr="001B215C" w:rsidRDefault="001B215C" w:rsidP="001B215C">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1B215C">
        <w:rPr>
          <w:rFonts w:ascii="Times New Roman" w:eastAsia="Times New Roman" w:hAnsi="Times New Roman"/>
          <w:bCs/>
          <w:iCs/>
          <w:color w:val="000000" w:themeColor="text1"/>
          <w:sz w:val="24"/>
          <w:szCs w:val="24"/>
        </w:rPr>
        <w:t>– часть земельного участка :58/чзу1 площадью 116 кв. м сформированным из земельного участка с кадаст</w:t>
      </w:r>
      <w:r>
        <w:rPr>
          <w:rFonts w:ascii="Times New Roman" w:eastAsia="Times New Roman" w:hAnsi="Times New Roman"/>
          <w:bCs/>
          <w:iCs/>
          <w:color w:val="000000" w:themeColor="text1"/>
          <w:sz w:val="24"/>
          <w:szCs w:val="24"/>
        </w:rPr>
        <w:t>ровым номером 23:07:0104002:58;</w:t>
      </w:r>
    </w:p>
    <w:p w14:paraId="118A70FF" w14:textId="1F84FDE7" w:rsidR="001B215C" w:rsidRPr="001B215C" w:rsidRDefault="001B215C" w:rsidP="001B215C">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1B215C">
        <w:rPr>
          <w:rFonts w:ascii="Times New Roman" w:eastAsia="Times New Roman" w:hAnsi="Times New Roman"/>
          <w:bCs/>
          <w:iCs/>
          <w:color w:val="000000" w:themeColor="text1"/>
          <w:sz w:val="24"/>
          <w:szCs w:val="24"/>
        </w:rPr>
        <w:t>– часть земельного участка :52/чзу1 площадью 605 кв. м сформированным из земельного участка с кадаст</w:t>
      </w:r>
      <w:r>
        <w:rPr>
          <w:rFonts w:ascii="Times New Roman" w:eastAsia="Times New Roman" w:hAnsi="Times New Roman"/>
          <w:bCs/>
          <w:iCs/>
          <w:color w:val="000000" w:themeColor="text1"/>
          <w:sz w:val="24"/>
          <w:szCs w:val="24"/>
        </w:rPr>
        <w:t>ровым номером 23:07:0104002:52;</w:t>
      </w:r>
    </w:p>
    <w:p w14:paraId="21A18805" w14:textId="677411FC" w:rsidR="001B215C" w:rsidRPr="001B215C" w:rsidRDefault="001B215C" w:rsidP="001B215C">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1B215C">
        <w:rPr>
          <w:rFonts w:ascii="Times New Roman" w:eastAsia="Times New Roman" w:hAnsi="Times New Roman"/>
          <w:bCs/>
          <w:iCs/>
          <w:color w:val="000000" w:themeColor="text1"/>
          <w:sz w:val="24"/>
          <w:szCs w:val="24"/>
        </w:rPr>
        <w:t>– часть земельного участка :50/чзу1 площадью 4 837 кв. м сформированным из земельного участка с кадаст</w:t>
      </w:r>
      <w:r>
        <w:rPr>
          <w:rFonts w:ascii="Times New Roman" w:eastAsia="Times New Roman" w:hAnsi="Times New Roman"/>
          <w:bCs/>
          <w:iCs/>
          <w:color w:val="000000" w:themeColor="text1"/>
          <w:sz w:val="24"/>
          <w:szCs w:val="24"/>
        </w:rPr>
        <w:t>ровым номером 23:07:0104002:50;</w:t>
      </w:r>
    </w:p>
    <w:p w14:paraId="3243DD59" w14:textId="77777777" w:rsidR="00D36806" w:rsidRDefault="001B215C" w:rsidP="001B215C">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1B215C">
        <w:rPr>
          <w:rFonts w:ascii="Times New Roman" w:eastAsia="Times New Roman" w:hAnsi="Times New Roman"/>
          <w:bCs/>
          <w:iCs/>
          <w:color w:val="000000" w:themeColor="text1"/>
          <w:sz w:val="24"/>
          <w:szCs w:val="24"/>
        </w:rPr>
        <w:t>– часть земельного участка :62/чзу1 площадью 5 104 кв. м сформированным из земельного участка с кадаст</w:t>
      </w:r>
      <w:r>
        <w:rPr>
          <w:rFonts w:ascii="Times New Roman" w:eastAsia="Times New Roman" w:hAnsi="Times New Roman"/>
          <w:bCs/>
          <w:iCs/>
          <w:color w:val="000000" w:themeColor="text1"/>
          <w:sz w:val="24"/>
          <w:szCs w:val="24"/>
        </w:rPr>
        <w:t xml:space="preserve">ровым номером 23:07:0104002:62, </w:t>
      </w:r>
    </w:p>
    <w:p w14:paraId="7E8D0114" w14:textId="1CDF925D" w:rsidR="00BE57BA" w:rsidRPr="00FB2577" w:rsidRDefault="001B215C" w:rsidP="001B215C">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1B215C">
        <w:rPr>
          <w:rFonts w:ascii="Times New Roman" w:eastAsia="Times New Roman" w:hAnsi="Times New Roman"/>
          <w:bCs/>
          <w:iCs/>
          <w:color w:val="000000" w:themeColor="text1"/>
          <w:sz w:val="24"/>
          <w:szCs w:val="24"/>
        </w:rPr>
        <w:t>с предполагаемым использование</w:t>
      </w:r>
      <w:r w:rsidR="00D36806">
        <w:rPr>
          <w:rFonts w:ascii="Times New Roman" w:eastAsia="Times New Roman" w:hAnsi="Times New Roman"/>
          <w:bCs/>
          <w:iCs/>
          <w:color w:val="000000" w:themeColor="text1"/>
          <w:sz w:val="24"/>
          <w:szCs w:val="24"/>
        </w:rPr>
        <w:t>м</w:t>
      </w:r>
      <w:r w:rsidRPr="001B215C">
        <w:rPr>
          <w:rFonts w:ascii="Times New Roman" w:eastAsia="Times New Roman" w:hAnsi="Times New Roman"/>
          <w:bCs/>
          <w:iCs/>
          <w:color w:val="000000" w:themeColor="text1"/>
          <w:sz w:val="24"/>
          <w:szCs w:val="24"/>
        </w:rPr>
        <w:t xml:space="preserve"> для размещения АЗС жидкомоторного топлива с комплексом технических сооружений и благоустройством в составе многофункциональной зоны дорожного сервиса (МФЗ) на </w:t>
      </w:r>
      <w:r>
        <w:rPr>
          <w:rFonts w:ascii="Times New Roman" w:eastAsia="Times New Roman" w:hAnsi="Times New Roman"/>
          <w:bCs/>
          <w:iCs/>
          <w:color w:val="000000" w:themeColor="text1"/>
          <w:sz w:val="24"/>
          <w:szCs w:val="24"/>
        </w:rPr>
        <w:t>ПК</w:t>
      </w:r>
      <w:r w:rsidRPr="001B215C">
        <w:rPr>
          <w:rFonts w:ascii="Times New Roman" w:eastAsia="Times New Roman" w:hAnsi="Times New Roman"/>
          <w:bCs/>
          <w:iCs/>
          <w:color w:val="000000" w:themeColor="text1"/>
          <w:sz w:val="24"/>
          <w:szCs w:val="24"/>
        </w:rPr>
        <w:t xml:space="preserve"> 250, право, участка дальнего западного обхода г. Краснодара автомобильной дороги М-4 «Дон» (ДЗОК)</w:t>
      </w:r>
      <w:r w:rsidR="00BE57BA" w:rsidRPr="001B215C">
        <w:rPr>
          <w:rFonts w:ascii="Times New Roman" w:eastAsia="Times New Roman" w:hAnsi="Times New Roman"/>
          <w:color w:val="000000" w:themeColor="text1"/>
          <w:sz w:val="24"/>
          <w:szCs w:val="24"/>
        </w:rPr>
        <w:t>»</w:t>
      </w:r>
      <w:r w:rsidR="00BE57BA" w:rsidRPr="001B215C">
        <w:rPr>
          <w:rFonts w:ascii="Times New Roman" w:hAnsi="Times New Roman"/>
          <w:color w:val="000000" w:themeColor="text1"/>
          <w:sz w:val="24"/>
        </w:rPr>
        <w:t>, выполненного</w:t>
      </w:r>
      <w:r w:rsidRPr="001B215C">
        <w:rPr>
          <w:rFonts w:ascii="Times New Roman" w:hAnsi="Times New Roman"/>
          <w:color w:val="000000" w:themeColor="text1"/>
          <w:sz w:val="24"/>
        </w:rPr>
        <w:t xml:space="preserve"> АО «Международный центр оценки»</w:t>
      </w:r>
      <w:r w:rsidR="00BE57BA" w:rsidRPr="001B215C">
        <w:rPr>
          <w:rFonts w:ascii="Times New Roman" w:eastAsia="Times New Roman" w:hAnsi="Times New Roman"/>
          <w:color w:val="000000" w:themeColor="text1"/>
          <w:sz w:val="24"/>
          <w:szCs w:val="24"/>
          <w:lang w:eastAsia="ru-RU"/>
        </w:rPr>
        <w:t>, в</w:t>
      </w:r>
      <w:r w:rsidR="00BE57BA" w:rsidRPr="00F91A94">
        <w:rPr>
          <w:rFonts w:ascii="Times New Roman" w:eastAsia="Times New Roman" w:hAnsi="Times New Roman"/>
          <w:color w:val="000000" w:themeColor="text1"/>
          <w:sz w:val="24"/>
          <w:szCs w:val="24"/>
          <w:lang w:eastAsia="ru-RU"/>
        </w:rPr>
        <w:t xml:space="preserve"> размере </w:t>
      </w:r>
      <w:r>
        <w:rPr>
          <w:rFonts w:ascii="Times New Roman" w:eastAsia="Times New Roman" w:hAnsi="Times New Roman"/>
          <w:color w:val="000000" w:themeColor="text1"/>
          <w:sz w:val="24"/>
          <w:szCs w:val="24"/>
          <w:lang w:eastAsia="ru-RU"/>
        </w:rPr>
        <w:t>1</w:t>
      </w:r>
      <w:r w:rsidR="00BE57BA">
        <w:rPr>
          <w:rFonts w:ascii="Times New Roman" w:eastAsia="Times New Roman" w:hAnsi="Times New Roman"/>
          <w:color w:val="000000" w:themeColor="text1"/>
          <w:sz w:val="24"/>
          <w:szCs w:val="24"/>
          <w:lang w:eastAsia="ru-RU"/>
        </w:rPr>
        <w:t xml:space="preserve"> </w:t>
      </w:r>
      <w:r w:rsidR="00BE57BA" w:rsidRPr="00F91A94">
        <w:rPr>
          <w:rFonts w:ascii="Times New Roman" w:eastAsia="Times New Roman" w:hAnsi="Times New Roman"/>
          <w:color w:val="000000" w:themeColor="text1"/>
          <w:sz w:val="24"/>
          <w:szCs w:val="24"/>
          <w:lang w:eastAsia="ru-RU"/>
        </w:rPr>
        <w:t>% (с учётом НДС)</w:t>
      </w:r>
      <w:r w:rsidR="00BE57BA" w:rsidRPr="00F91A94">
        <w:rPr>
          <w:rFonts w:ascii="Times New Roman" w:eastAsia="Times New Roman" w:hAnsi="Times New Roman"/>
          <w:color w:val="000000" w:themeColor="text1"/>
          <w:sz w:val="24"/>
          <w:szCs w:val="24"/>
        </w:rPr>
        <w:t xml:space="preserve"> от объема ежемесячного розничного товарооборота</w:t>
      </w:r>
      <w:r w:rsidR="00BE57BA" w:rsidRPr="00F91A94">
        <w:rPr>
          <w:rFonts w:ascii="Times New Roman" w:eastAsia="Times New Roman" w:hAnsi="Times New Roman"/>
          <w:color w:val="000000" w:themeColor="text1"/>
          <w:sz w:val="24"/>
          <w:szCs w:val="24"/>
          <w:vertAlign w:val="superscript"/>
        </w:rPr>
        <w:footnoteReference w:id="9"/>
      </w:r>
      <w:r w:rsidR="00BE57BA" w:rsidRPr="00F91A94">
        <w:rPr>
          <w:rFonts w:ascii="Times New Roman" w:eastAsia="Times New Roman" w:hAnsi="Times New Roman"/>
          <w:color w:val="000000" w:themeColor="text1"/>
          <w:sz w:val="24"/>
          <w:szCs w:val="24"/>
        </w:rPr>
        <w:t> </w:t>
      </w:r>
      <w:r w:rsidR="00BE57BA" w:rsidRPr="00BE57BA">
        <w:rPr>
          <w:rFonts w:ascii="Times New Roman" w:eastAsia="Times New Roman" w:hAnsi="Times New Roman"/>
          <w:color w:val="000000" w:themeColor="text1"/>
          <w:sz w:val="24"/>
          <w:szCs w:val="24"/>
        </w:rPr>
        <w:t xml:space="preserve">в Объектах и/или на территории Недвижимого имущества, через зарегистрированные кассовые аппараты розничной торговли. При этом при сдаче </w:t>
      </w:r>
      <w:r w:rsidR="00BE57BA" w:rsidRPr="00BE57BA">
        <w:rPr>
          <w:rFonts w:ascii="Times New Roman" w:eastAsia="Times New Roman" w:hAnsi="Times New Roman"/>
          <w:i/>
          <w:color w:val="000000" w:themeColor="text1"/>
          <w:sz w:val="24"/>
          <w:szCs w:val="24"/>
        </w:rPr>
        <w:t>Субарендатором</w:t>
      </w:r>
      <w:r w:rsidR="00BE57BA" w:rsidRPr="00BE57BA">
        <w:rPr>
          <w:rFonts w:ascii="Times New Roman" w:eastAsia="Times New Roman" w:hAnsi="Times New Roman"/>
          <w:color w:val="000000" w:themeColor="text1"/>
          <w:sz w:val="24"/>
          <w:szCs w:val="24"/>
        </w:rPr>
        <w:t xml:space="preserve"> Объектов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w:t>
      </w:r>
      <w:r w:rsidR="00BE57BA" w:rsidRPr="00BE57BA">
        <w:rPr>
          <w:rFonts w:ascii="Times New Roman" w:eastAsia="Times New Roman" w:hAnsi="Times New Roman"/>
          <w:i/>
          <w:color w:val="000000" w:themeColor="text1"/>
          <w:sz w:val="24"/>
          <w:szCs w:val="24"/>
        </w:rPr>
        <w:t>Арендатором</w:t>
      </w:r>
      <w:r w:rsidR="00BE57BA" w:rsidRPr="00BE57BA">
        <w:rPr>
          <w:rFonts w:ascii="Times New Roman" w:eastAsia="Times New Roman" w:hAnsi="Times New Roman"/>
          <w:color w:val="000000" w:themeColor="text1"/>
          <w:sz w:val="24"/>
          <w:szCs w:val="24"/>
        </w:rPr>
        <w:t xml:space="preserve"> в соответствии с пунктом 4.4 Договора. Оборотная часть арендной платы перечисляется </w:t>
      </w:r>
      <w:r w:rsidR="00BE57BA" w:rsidRPr="00BE57BA">
        <w:rPr>
          <w:rFonts w:ascii="Times New Roman" w:eastAsia="Times New Roman" w:hAnsi="Times New Roman"/>
          <w:i/>
          <w:color w:val="000000" w:themeColor="text1"/>
          <w:sz w:val="24"/>
          <w:szCs w:val="24"/>
        </w:rPr>
        <w:t>Субарендатором</w:t>
      </w:r>
      <w:r w:rsidR="00BE57BA" w:rsidRPr="00BE57BA">
        <w:rPr>
          <w:rFonts w:ascii="Times New Roman" w:eastAsia="Times New Roman" w:hAnsi="Times New Roman"/>
          <w:color w:val="000000" w:themeColor="text1"/>
          <w:sz w:val="24"/>
          <w:szCs w:val="24"/>
        </w:rPr>
        <w:t xml:space="preserve"> не позднее 10 (десятого) числа месяца последующего за месяцем аренды на расчетный счет </w:t>
      </w:r>
      <w:r w:rsidR="00BE57BA" w:rsidRPr="00BE57BA">
        <w:rPr>
          <w:rFonts w:ascii="Times New Roman" w:eastAsia="Times New Roman" w:hAnsi="Times New Roman"/>
          <w:i/>
          <w:color w:val="000000" w:themeColor="text1"/>
          <w:sz w:val="24"/>
          <w:szCs w:val="24"/>
        </w:rPr>
        <w:t>Арендатора</w:t>
      </w:r>
      <w:r w:rsidR="00BE57BA" w:rsidRPr="00BE57BA">
        <w:rPr>
          <w:rFonts w:ascii="Times New Roman" w:eastAsia="Times New Roman" w:hAnsi="Times New Roman"/>
          <w:color w:val="000000" w:themeColor="text1"/>
          <w:sz w:val="24"/>
          <w:szCs w:val="24"/>
        </w:rPr>
        <w:t>, указанный в пункте 16.1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sidR="00BE57BA" w:rsidRPr="00BE57BA">
        <w:rPr>
          <w:rFonts w:ascii="Times New Roman" w:eastAsia="Times New Roman" w:hAnsi="Times New Roman"/>
          <w:color w:val="000000" w:themeColor="text1"/>
          <w:sz w:val="24"/>
          <w:szCs w:val="24"/>
          <w:vertAlign w:val="superscript"/>
        </w:rPr>
        <w:footnoteReference w:id="10"/>
      </w:r>
      <w:r w:rsidR="00BE57BA" w:rsidRPr="00BE57BA">
        <w:rPr>
          <w:rFonts w:ascii="Times New Roman" w:eastAsia="Times New Roman" w:hAnsi="Times New Roman"/>
          <w:color w:val="000000" w:themeColor="text1"/>
          <w:sz w:val="24"/>
          <w:szCs w:val="24"/>
        </w:rPr>
        <w:t xml:space="preserve">. При этом </w:t>
      </w:r>
      <w:r w:rsidR="00BE57BA" w:rsidRPr="00BE57BA">
        <w:rPr>
          <w:rFonts w:ascii="Times New Roman" w:eastAsia="Times New Roman" w:hAnsi="Times New Roman"/>
          <w:i/>
          <w:color w:val="000000" w:themeColor="text1"/>
          <w:sz w:val="24"/>
          <w:szCs w:val="24"/>
        </w:rPr>
        <w:t>Арендатору</w:t>
      </w:r>
      <w:r w:rsidR="00BE57BA" w:rsidRPr="00BE57BA">
        <w:rPr>
          <w:rFonts w:ascii="Times New Roman" w:eastAsia="Times New Roman" w:hAnsi="Times New Roman"/>
          <w:color w:val="000000" w:themeColor="text1"/>
          <w:sz w:val="24"/>
          <w:szCs w:val="24"/>
        </w:rPr>
        <w:t xml:space="preserve"> не требуется выставления счетов на оплату</w:t>
      </w:r>
      <w:r w:rsidR="00BE57BA" w:rsidRPr="00F91A94">
        <w:rPr>
          <w:rFonts w:ascii="Times New Roman" w:hAnsi="Times New Roman"/>
          <w:color w:val="000000" w:themeColor="text1"/>
          <w:sz w:val="24"/>
          <w:szCs w:val="24"/>
          <w:lang w:eastAsia="ru-RU"/>
        </w:rPr>
        <w:t>.</w:t>
      </w:r>
    </w:p>
    <w:p w14:paraId="0B50DA8D" w14:textId="77777777" w:rsidR="00C17C08" w:rsidRPr="00C17C08" w:rsidRDefault="00C17C08" w:rsidP="006556F2">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5" w:name="_Ref102553049"/>
      <w:bookmarkEnd w:id="14"/>
      <w:r w:rsidRPr="00C17C08">
        <w:rPr>
          <w:rFonts w:ascii="Times New Roman" w:eastAsia="Times New Roman" w:hAnsi="Times New Roman"/>
          <w:color w:val="000000" w:themeColor="text1"/>
          <w:sz w:val="24"/>
          <w:szCs w:val="24"/>
        </w:rPr>
        <w:t xml:space="preserve">Оборотная арендная плата начинает начисляться с даты начала коммерческого использования (эксплуатации) Объектов </w:t>
      </w:r>
      <w:r w:rsidRPr="00C17C08">
        <w:rPr>
          <w:rFonts w:ascii="Times New Roman" w:eastAsia="Times New Roman" w:hAnsi="Times New Roman"/>
          <w:i/>
          <w:color w:val="000000" w:themeColor="text1"/>
          <w:sz w:val="24"/>
          <w:szCs w:val="24"/>
        </w:rPr>
        <w:t>Субарендатором</w:t>
      </w:r>
      <w:r w:rsidRPr="00C17C08">
        <w:rPr>
          <w:rFonts w:ascii="Times New Roman" w:eastAsia="Times New Roman" w:hAnsi="Times New Roman"/>
          <w:i/>
          <w:color w:val="000000" w:themeColor="text1"/>
          <w:sz w:val="24"/>
          <w:szCs w:val="24"/>
          <w:vertAlign w:val="superscript"/>
        </w:rPr>
        <w:footnoteReference w:id="11"/>
      </w:r>
      <w:r w:rsidRPr="00C17C08">
        <w:rPr>
          <w:rFonts w:ascii="Times New Roman" w:eastAsia="Times New Roman" w:hAnsi="Times New Roman"/>
          <w:i/>
          <w:color w:val="000000" w:themeColor="text1"/>
          <w:sz w:val="24"/>
          <w:szCs w:val="24"/>
        </w:rPr>
        <w:t xml:space="preserve">, </w:t>
      </w:r>
      <w:r w:rsidRPr="00C17C08">
        <w:rPr>
          <w:rFonts w:ascii="Times New Roman" w:hAnsi="Times New Roman"/>
          <w:color w:val="000000" w:themeColor="text1"/>
          <w:sz w:val="24"/>
          <w:szCs w:val="24"/>
          <w:lang w:eastAsia="ru-RU"/>
        </w:rPr>
        <w:t xml:space="preserve">при этом </w:t>
      </w:r>
      <w:r w:rsidRPr="00C17C08">
        <w:rPr>
          <w:rFonts w:ascii="Times New Roman" w:hAnsi="Times New Roman"/>
          <w:i/>
          <w:color w:val="000000" w:themeColor="text1"/>
          <w:sz w:val="24"/>
          <w:szCs w:val="24"/>
          <w:lang w:eastAsia="ru-RU"/>
        </w:rPr>
        <w:t>Стороны</w:t>
      </w:r>
      <w:r w:rsidRPr="00C17C08">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w:t>
      </w:r>
      <w:r w:rsidRPr="00C17C08">
        <w:rPr>
          <w:rFonts w:ascii="Times New Roman" w:hAnsi="Times New Roman"/>
          <w:color w:val="000000" w:themeColor="text1"/>
          <w:sz w:val="24"/>
          <w:szCs w:val="24"/>
          <w:lang w:eastAsia="ru-RU"/>
        </w:rPr>
        <w:lastRenderedPageBreak/>
        <w:t xml:space="preserve">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 </w:t>
      </w:r>
      <w:r w:rsidRPr="00C17C08">
        <w:rPr>
          <w:rFonts w:ascii="Times New Roman" w:hAnsi="Times New Roman"/>
          <w:i/>
          <w:color w:val="000000" w:themeColor="text1"/>
          <w:sz w:val="24"/>
          <w:szCs w:val="24"/>
          <w:lang w:eastAsia="ru-RU"/>
        </w:rPr>
        <w:t>Субарендатором</w:t>
      </w:r>
      <w:r w:rsidRPr="00C17C08">
        <w:rPr>
          <w:rFonts w:ascii="Times New Roman" w:eastAsia="Times New Roman" w:hAnsi="Times New Roman"/>
          <w:color w:val="000000" w:themeColor="text1"/>
          <w:sz w:val="24"/>
          <w:szCs w:val="24"/>
        </w:rPr>
        <w:t>.</w:t>
      </w:r>
      <w:bookmarkEnd w:id="15"/>
    </w:p>
    <w:p w14:paraId="37DD0C52" w14:textId="77777777" w:rsidR="00C17C08" w:rsidRPr="00C17C08" w:rsidRDefault="00C17C08" w:rsidP="006556F2">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C17C08">
        <w:rPr>
          <w:rFonts w:ascii="Times New Roman" w:hAnsi="Times New Roman"/>
          <w:color w:val="000000" w:themeColor="text1"/>
          <w:sz w:val="24"/>
          <w:szCs w:val="24"/>
        </w:rPr>
        <w:t>К дате начала коммерческого использования (эксплуатации) Объектов, указанной в пункте</w:t>
      </w:r>
      <w:r w:rsidRPr="00C17C08" w:rsidDel="00F86DDF">
        <w:rPr>
          <w:rFonts w:ascii="Times New Roman" w:hAnsi="Times New Roman"/>
          <w:color w:val="000000" w:themeColor="text1"/>
          <w:sz w:val="24"/>
          <w:szCs w:val="24"/>
        </w:rPr>
        <w:t xml:space="preserve"> </w:t>
      </w:r>
      <w:r w:rsidRPr="00C17C08">
        <w:rPr>
          <w:rFonts w:ascii="Times New Roman" w:hAnsi="Times New Roman"/>
          <w:color w:val="000000" w:themeColor="text1"/>
          <w:sz w:val="24"/>
          <w:szCs w:val="24"/>
        </w:rPr>
        <w:t xml:space="preserve">5.2.3.1 Договора, </w:t>
      </w:r>
      <w:r w:rsidRPr="00C17C08">
        <w:rPr>
          <w:rFonts w:ascii="Times New Roman" w:hAnsi="Times New Roman"/>
          <w:i/>
          <w:color w:val="000000" w:themeColor="text1"/>
          <w:sz w:val="24"/>
          <w:szCs w:val="24"/>
        </w:rPr>
        <w:t>Субарендатор</w:t>
      </w:r>
      <w:r w:rsidRPr="00C17C08">
        <w:rPr>
          <w:rFonts w:ascii="Times New Roman" w:hAnsi="Times New Roman"/>
          <w:color w:val="000000" w:themeColor="text1"/>
          <w:sz w:val="24"/>
          <w:szCs w:val="24"/>
        </w:rPr>
        <w:t xml:space="preserve"> обязан </w:t>
      </w:r>
      <w:r w:rsidRPr="00C17C08">
        <w:rPr>
          <w:rFonts w:ascii="Times New Roman" w:eastAsia="Times New Roman" w:hAnsi="Times New Roman"/>
          <w:color w:val="000000" w:themeColor="text1"/>
          <w:sz w:val="24"/>
          <w:szCs w:val="24"/>
        </w:rPr>
        <w:t>заключить</w:t>
      </w:r>
      <w:r w:rsidRPr="00C17C08">
        <w:rPr>
          <w:rFonts w:ascii="Times New Roman" w:hAnsi="Times New Roman"/>
          <w:color w:val="000000" w:themeColor="text1"/>
          <w:sz w:val="24"/>
          <w:szCs w:val="24"/>
        </w:rPr>
        <w:t xml:space="preserve">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(эксплуатации) Объектов и (или) территории Недвижимого имущества.</w:t>
      </w:r>
      <w:bookmarkStart w:id="16" w:name="_Ref110441374"/>
      <w:bookmarkStart w:id="17" w:name="_Ref110440527"/>
    </w:p>
    <w:p w14:paraId="362E6900" w14:textId="77777777" w:rsidR="00C17C08" w:rsidRPr="00C17C08" w:rsidRDefault="00C17C08" w:rsidP="006556F2">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18" w:name="_Ref102556452"/>
      <w:r w:rsidRPr="00C17C08">
        <w:rPr>
          <w:rFonts w:ascii="Times New Roman" w:hAnsi="Times New Roman"/>
          <w:color w:val="000000" w:themeColor="text1"/>
          <w:sz w:val="24"/>
          <w:szCs w:val="24"/>
        </w:rPr>
        <w:t xml:space="preserve">В целях начисления </w:t>
      </w:r>
      <w:r w:rsidRPr="00C17C08">
        <w:rPr>
          <w:rFonts w:ascii="Times New Roman" w:eastAsia="Times New Roman" w:hAnsi="Times New Roman"/>
          <w:color w:val="000000" w:themeColor="text1"/>
          <w:sz w:val="24"/>
          <w:szCs w:val="24"/>
        </w:rPr>
        <w:t xml:space="preserve">Оборотной арендной платы </w:t>
      </w:r>
      <w:r w:rsidRPr="00C17C08">
        <w:rPr>
          <w:rFonts w:ascii="Times New Roman" w:hAnsi="Times New Roman"/>
          <w:i/>
          <w:color w:val="000000" w:themeColor="text1"/>
          <w:sz w:val="24"/>
          <w:szCs w:val="24"/>
        </w:rPr>
        <w:t>Субарендатор</w:t>
      </w:r>
      <w:r w:rsidRPr="00C17C08">
        <w:rPr>
          <w:rFonts w:ascii="Times New Roman" w:hAnsi="Times New Roman"/>
          <w:color w:val="000000" w:themeColor="text1"/>
          <w:sz w:val="24"/>
          <w:szCs w:val="24"/>
        </w:rPr>
        <w:t xml:space="preserve"> предоставляет </w:t>
      </w:r>
      <w:r w:rsidRPr="00C17C08">
        <w:rPr>
          <w:rFonts w:ascii="Times New Roman" w:hAnsi="Times New Roman"/>
          <w:i/>
          <w:color w:val="000000" w:themeColor="text1"/>
          <w:sz w:val="24"/>
          <w:szCs w:val="24"/>
        </w:rPr>
        <w:t>Арендатору</w:t>
      </w:r>
      <w:r w:rsidRPr="00C17C08">
        <w:rPr>
          <w:rFonts w:ascii="Times New Roman" w:hAnsi="Times New Roman"/>
          <w:color w:val="000000" w:themeColor="text1"/>
          <w:sz w:val="24"/>
          <w:szCs w:val="24"/>
        </w:rPr>
        <w:t xml:space="preserve"> </w:t>
      </w:r>
      <w:r w:rsidRPr="00C17C08">
        <w:rPr>
          <w:rFonts w:ascii="Times New Roman" w:eastAsia="Times New Roman" w:hAnsi="Times New Roman"/>
          <w:color w:val="000000" w:themeColor="text1"/>
          <w:sz w:val="24"/>
          <w:szCs w:val="24"/>
        </w:rPr>
        <w:t>доступ</w:t>
      </w:r>
      <w:r w:rsidRPr="00C17C08">
        <w:rPr>
          <w:rFonts w:ascii="Times New Roman" w:hAnsi="Times New Roman"/>
          <w:color w:val="000000" w:themeColor="text1"/>
          <w:sz w:val="24"/>
          <w:szCs w:val="24"/>
        </w:rPr>
        <w:t xml:space="preserve"> к базе фискальных данных, которые </w:t>
      </w:r>
      <w:r w:rsidRPr="00C17C08">
        <w:rPr>
          <w:rFonts w:ascii="Times New Roman" w:hAnsi="Times New Roman"/>
          <w:i/>
          <w:color w:val="000000" w:themeColor="text1"/>
          <w:sz w:val="24"/>
          <w:szCs w:val="24"/>
        </w:rPr>
        <w:t>Субарендатор</w:t>
      </w:r>
      <w:r w:rsidRPr="00C17C08">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 (или) на Объектах и (или) на Недвижимом имуществе.</w:t>
      </w:r>
      <w:r w:rsidRPr="00C17C08">
        <w:rPr>
          <w:rFonts w:ascii="Times New Roman" w:hAnsi="Times New Roman"/>
          <w:color w:val="000000"/>
          <w:sz w:val="24"/>
        </w:rPr>
        <w:t xml:space="preserve"> </w:t>
      </w:r>
      <w:r w:rsidRPr="00C17C08">
        <w:rPr>
          <w:rFonts w:ascii="Times New Roman" w:hAnsi="Times New Roman"/>
          <w:color w:val="000000" w:themeColor="text1"/>
          <w:sz w:val="24"/>
          <w:szCs w:val="24"/>
        </w:rPr>
        <w:t xml:space="preserve">В личном кабинете ОФД </w:t>
      </w:r>
      <w:r w:rsidRPr="00C17C08">
        <w:rPr>
          <w:rFonts w:ascii="Times New Roman" w:hAnsi="Times New Roman"/>
          <w:i/>
          <w:iCs/>
          <w:color w:val="000000" w:themeColor="text1"/>
          <w:sz w:val="24"/>
          <w:szCs w:val="24"/>
        </w:rPr>
        <w:t>Арендатору</w:t>
      </w:r>
      <w:r w:rsidRPr="00C17C08">
        <w:rPr>
          <w:rFonts w:ascii="Times New Roman" w:hAnsi="Times New Roman"/>
          <w:color w:val="000000" w:themeColor="text1"/>
          <w:sz w:val="24"/>
          <w:szCs w:val="24"/>
        </w:rPr>
        <w:t xml:space="preserve"> должны быть доступны данные в составе не менее </w:t>
      </w:r>
      <w:r w:rsidRPr="00C17C08">
        <w:rPr>
          <w:rFonts w:ascii="Times New Roman" w:eastAsia="Times New Roman" w:hAnsi="Times New Roman"/>
          <w:color w:val="000000" w:themeColor="text1"/>
          <w:sz w:val="24"/>
          <w:szCs w:val="24"/>
          <w:lang w:eastAsia="ru-RU"/>
        </w:rPr>
        <w:t>чем: «</w:t>
      </w:r>
      <w:r w:rsidRPr="00C17C08">
        <w:rPr>
          <w:rFonts w:ascii="Times New Roman" w:eastAsia="Times New Roman" w:hAnsi="Times New Roman"/>
          <w:bCs/>
          <w:color w:val="000000" w:themeColor="text1"/>
          <w:sz w:val="24"/>
          <w:szCs w:val="24"/>
          <w:lang w:eastAsia="ru-RU"/>
        </w:rPr>
        <w:t>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электронно», «Сумма наличными», «Сумма НДС», «</w:t>
      </w:r>
      <w:r w:rsidRPr="00C17C08">
        <w:rPr>
          <w:rFonts w:ascii="Times New Roman" w:eastAsia="Times New Roman" w:hAnsi="Times New Roman"/>
          <w:color w:val="000000" w:themeColor="text1"/>
          <w:sz w:val="24"/>
          <w:szCs w:val="24"/>
          <w:lang w:eastAsia="ru-RU"/>
        </w:rPr>
        <w:t>Наименование товара» и «Наличие/размер скидки».</w:t>
      </w:r>
    </w:p>
    <w:p w14:paraId="2D7EFC38" w14:textId="77777777" w:rsidR="00C17C08" w:rsidRPr="00C17C08" w:rsidRDefault="00C17C08" w:rsidP="006556F2">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19" w:name="_Ref102462972"/>
      <w:bookmarkStart w:id="20" w:name="_Ref110433717"/>
      <w:bookmarkEnd w:id="16"/>
      <w:bookmarkEnd w:id="17"/>
      <w:bookmarkEnd w:id="18"/>
      <w:r w:rsidRPr="00C17C08">
        <w:rPr>
          <w:rFonts w:ascii="Times New Roman" w:hAnsi="Times New Roman"/>
          <w:i/>
          <w:color w:val="000000" w:themeColor="text1"/>
          <w:sz w:val="24"/>
          <w:szCs w:val="24"/>
        </w:rPr>
        <w:t>Субарендатор</w:t>
      </w:r>
      <w:r w:rsidRPr="00C17C08">
        <w:rPr>
          <w:rFonts w:ascii="Times New Roman" w:hAnsi="Times New Roman"/>
          <w:color w:val="000000" w:themeColor="text1"/>
          <w:sz w:val="24"/>
          <w:szCs w:val="24"/>
        </w:rPr>
        <w:t xml:space="preserve"> также обязан обеспечить такой доступ к базе фискальных данных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7B9EB44D" w14:textId="77777777" w:rsidR="00C17C08" w:rsidRPr="00BB2F8F" w:rsidRDefault="00C17C08" w:rsidP="008B4C36">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1" w:name="_Ref85792853"/>
      <w:r w:rsidRPr="00BB2F8F">
        <w:rPr>
          <w:rFonts w:ascii="Times New Roman" w:hAnsi="Times New Roman"/>
          <w:i/>
          <w:color w:val="000000" w:themeColor="text1"/>
          <w:sz w:val="24"/>
          <w:szCs w:val="24"/>
        </w:rPr>
        <w:t>Субарендатор</w:t>
      </w:r>
      <w:r w:rsidRPr="00BB2F8F">
        <w:rPr>
          <w:rFonts w:ascii="Times New Roman" w:hAnsi="Times New Roman"/>
          <w:color w:val="000000" w:themeColor="text1"/>
          <w:sz w:val="24"/>
          <w:szCs w:val="24"/>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BB2F8F">
        <w:rPr>
          <w:rFonts w:ascii="Times New Roman" w:hAnsi="Times New Roman"/>
          <w:i/>
          <w:iCs/>
          <w:color w:val="000000" w:themeColor="text1"/>
          <w:sz w:val="24"/>
          <w:szCs w:val="24"/>
        </w:rPr>
        <w:t xml:space="preserve">Арендатором </w:t>
      </w:r>
      <w:r w:rsidRPr="00BB2F8F">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Pr="00BB2F8F">
        <w:rPr>
          <w:rFonts w:ascii="Times New Roman" w:hAnsi="Times New Roman"/>
          <w:i/>
          <w:iCs/>
          <w:color w:val="000000"/>
          <w:sz w:val="24"/>
          <w:szCs w:val="24"/>
        </w:rPr>
        <w:t>Субарендатор</w:t>
      </w:r>
      <w:r w:rsidRPr="00BB2F8F">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BB2F8F">
        <w:rPr>
          <w:rFonts w:ascii="Times New Roman" w:hAnsi="Times New Roman"/>
          <w:color w:val="000000" w:themeColor="text1"/>
          <w:sz w:val="24"/>
          <w:szCs w:val="24"/>
        </w:rPr>
        <w:t>.</w:t>
      </w:r>
    </w:p>
    <w:p w14:paraId="1277E483" w14:textId="77777777" w:rsidR="00C17C08" w:rsidRPr="00C17C08" w:rsidRDefault="00C17C08" w:rsidP="008B4C36">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2" w:name="_Ref102413963"/>
      <w:bookmarkEnd w:id="21"/>
      <w:r w:rsidRPr="00C17C08">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C17C08">
        <w:rPr>
          <w:rFonts w:ascii="Times New Roman" w:hAnsi="Times New Roman"/>
          <w:i/>
          <w:color w:val="000000" w:themeColor="text1"/>
          <w:sz w:val="24"/>
          <w:szCs w:val="24"/>
        </w:rPr>
        <w:t xml:space="preserve">Субарендатор </w:t>
      </w:r>
      <w:r w:rsidRPr="00C17C08">
        <w:rPr>
          <w:rFonts w:ascii="Times New Roman" w:hAnsi="Times New Roman"/>
          <w:color w:val="000000" w:themeColor="text1"/>
          <w:sz w:val="24"/>
          <w:szCs w:val="24"/>
        </w:rPr>
        <w:t xml:space="preserve">должен направить </w:t>
      </w:r>
      <w:r w:rsidRPr="00C17C08">
        <w:rPr>
          <w:rFonts w:ascii="Times New Roman" w:hAnsi="Times New Roman"/>
          <w:i/>
          <w:color w:val="000000" w:themeColor="text1"/>
          <w:sz w:val="24"/>
          <w:szCs w:val="24"/>
        </w:rPr>
        <w:t xml:space="preserve">Арендатору </w:t>
      </w:r>
      <w:r w:rsidRPr="00C17C08">
        <w:rPr>
          <w:rFonts w:ascii="Times New Roman" w:hAnsi="Times New Roman"/>
          <w:color w:val="000000" w:themeColor="text1"/>
          <w:sz w:val="24"/>
          <w:szCs w:val="24"/>
        </w:rPr>
        <w:t>на согласование форму отчёта о розничном товарообороте.</w:t>
      </w:r>
      <w:bookmarkEnd w:id="22"/>
    </w:p>
    <w:p w14:paraId="1C8636DB" w14:textId="26285165" w:rsidR="00C17C08" w:rsidRPr="008B4C36" w:rsidRDefault="00C17C08" w:rsidP="008B4C36">
      <w:pPr>
        <w:pStyle w:val="aff0"/>
        <w:widowControl w:val="0"/>
        <w:numPr>
          <w:ilvl w:val="1"/>
          <w:numId w:val="30"/>
        </w:numPr>
        <w:pBdr>
          <w:top w:val="nil"/>
          <w:left w:val="nil"/>
          <w:bottom w:val="nil"/>
          <w:right w:val="nil"/>
          <w:between w:val="nil"/>
          <w:bar w:val="nil"/>
        </w:pBdr>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8B4C36">
        <w:rPr>
          <w:rFonts w:ascii="Times New Roman" w:hAnsi="Times New Roman"/>
          <w:i/>
          <w:iCs/>
          <w:color w:val="000000" w:themeColor="text1"/>
          <w:sz w:val="24"/>
          <w:szCs w:val="24"/>
          <w:lang w:eastAsia="ru-RU"/>
        </w:rPr>
        <w:t xml:space="preserve">Субарендатор </w:t>
      </w:r>
      <w:r w:rsidRPr="008B4C36">
        <w:rPr>
          <w:rFonts w:ascii="Times New Roman" w:hAnsi="Times New Roman"/>
          <w:color w:val="000000" w:themeColor="text1"/>
          <w:sz w:val="24"/>
          <w:szCs w:val="24"/>
        </w:rPr>
        <w:t>выплачивает</w:t>
      </w:r>
      <w:r w:rsidRPr="008B4C36">
        <w:rPr>
          <w:rFonts w:ascii="Times New Roman" w:hAnsi="Times New Roman"/>
          <w:color w:val="000000" w:themeColor="text1"/>
          <w:sz w:val="24"/>
          <w:szCs w:val="24"/>
          <w:lang w:eastAsia="ru-RU"/>
        </w:rPr>
        <w:t xml:space="preserve"> </w:t>
      </w:r>
      <w:r w:rsidRPr="008B4C36">
        <w:rPr>
          <w:rFonts w:ascii="Times New Roman" w:hAnsi="Times New Roman"/>
          <w:i/>
          <w:iCs/>
          <w:color w:val="000000" w:themeColor="text1"/>
          <w:sz w:val="24"/>
          <w:szCs w:val="24"/>
          <w:lang w:eastAsia="ru-RU"/>
        </w:rPr>
        <w:t xml:space="preserve">Арендатору </w:t>
      </w:r>
      <w:r w:rsidRPr="008B4C36">
        <w:rPr>
          <w:rFonts w:ascii="Times New Roman" w:hAnsi="Times New Roman"/>
          <w:color w:val="000000" w:themeColor="text1"/>
          <w:sz w:val="24"/>
          <w:szCs w:val="24"/>
          <w:lang w:eastAsia="ru-RU"/>
        </w:rPr>
        <w:t xml:space="preserve">обеспечительный платеж в соответствии с пунктом </w:t>
      </w:r>
      <w:r w:rsidR="008B4C36">
        <w:rPr>
          <w:rFonts w:ascii="Times New Roman" w:hAnsi="Times New Roman"/>
          <w:color w:val="000000" w:themeColor="text1"/>
          <w:sz w:val="24"/>
          <w:szCs w:val="24"/>
          <w:lang w:eastAsia="ru-RU"/>
        </w:rPr>
        <w:t>2.1.</w:t>
      </w:r>
      <w:r w:rsidRPr="008B4C36">
        <w:rPr>
          <w:rFonts w:ascii="Times New Roman" w:hAnsi="Times New Roman"/>
          <w:color w:val="000000" w:themeColor="text1"/>
          <w:sz w:val="24"/>
          <w:szCs w:val="24"/>
          <w:lang w:eastAsia="ru-RU"/>
        </w:rPr>
        <w:t xml:space="preserve"> Договора.</w:t>
      </w:r>
    </w:p>
    <w:p w14:paraId="63F32B0D" w14:textId="0931B4D2" w:rsidR="00C17C08" w:rsidRPr="008B4C36" w:rsidRDefault="00C17C08" w:rsidP="008B4C36">
      <w:pPr>
        <w:pStyle w:val="aff0"/>
        <w:widowControl w:val="0"/>
        <w:numPr>
          <w:ilvl w:val="1"/>
          <w:numId w:val="30"/>
        </w:numPr>
        <w:pBdr>
          <w:top w:val="nil"/>
          <w:left w:val="nil"/>
          <w:bottom w:val="nil"/>
          <w:right w:val="nil"/>
          <w:between w:val="nil"/>
          <w:bar w:val="nil"/>
        </w:pBdr>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8B4C36">
        <w:rPr>
          <w:rFonts w:ascii="Times New Roman" w:hAnsi="Times New Roman"/>
          <w:iCs/>
          <w:color w:val="000000" w:themeColor="text1"/>
          <w:sz w:val="24"/>
          <w:szCs w:val="24"/>
          <w:lang w:eastAsia="ru-RU"/>
        </w:rPr>
        <w:t>Обеспечительный</w:t>
      </w:r>
      <w:r w:rsidRPr="008B4C36">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8B4C36">
        <w:rPr>
          <w:rFonts w:ascii="Times New Roman" w:hAnsi="Times New Roman"/>
          <w:i/>
          <w:color w:val="000000" w:themeColor="text1"/>
          <w:sz w:val="24"/>
          <w:szCs w:val="24"/>
          <w:lang w:eastAsia="ru-RU"/>
        </w:rPr>
        <w:t>Сторонами</w:t>
      </w:r>
      <w:r w:rsidRPr="008B4C36">
        <w:rPr>
          <w:rFonts w:ascii="Times New Roman" w:hAnsi="Times New Roman"/>
          <w:color w:val="000000" w:themeColor="text1"/>
          <w:sz w:val="24"/>
          <w:szCs w:val="24"/>
          <w:lang w:eastAsia="ru-RU"/>
        </w:rPr>
        <w:t xml:space="preserve"> Договора по реквизитам, указанным в пункте 16.1 Договора, с указанием назначения платежа «ДРСВД-202__-_____.ОП. Обеспечительный платеж по Договору от «__» _________ 202__ г. № _________»</w:t>
      </w:r>
      <w:r w:rsidRPr="00C17C08">
        <w:rPr>
          <w:vertAlign w:val="superscript"/>
          <w:lang w:eastAsia="ru-RU"/>
        </w:rPr>
        <w:footnoteReference w:id="12"/>
      </w:r>
      <w:r w:rsidRPr="008B4C36">
        <w:rPr>
          <w:rFonts w:ascii="Times New Roman" w:hAnsi="Times New Roman"/>
          <w:color w:val="000000" w:themeColor="text1"/>
          <w:sz w:val="24"/>
          <w:szCs w:val="24"/>
          <w:lang w:eastAsia="ru-RU"/>
        </w:rPr>
        <w:t xml:space="preserve">. При этом, </w:t>
      </w:r>
      <w:r w:rsidRPr="008B4C36">
        <w:rPr>
          <w:rFonts w:ascii="Times New Roman" w:hAnsi="Times New Roman"/>
          <w:i/>
          <w:color w:val="000000" w:themeColor="text1"/>
          <w:sz w:val="24"/>
          <w:szCs w:val="24"/>
          <w:lang w:eastAsia="ru-RU"/>
        </w:rPr>
        <w:t>Арендатору</w:t>
      </w:r>
      <w:r w:rsidRPr="008B4C36">
        <w:rPr>
          <w:rFonts w:ascii="Times New Roman" w:hAnsi="Times New Roman"/>
          <w:color w:val="000000" w:themeColor="text1"/>
          <w:sz w:val="24"/>
          <w:szCs w:val="24"/>
          <w:lang w:eastAsia="ru-RU"/>
        </w:rPr>
        <w:t xml:space="preserve"> не требуется выставления счетов на оплату.</w:t>
      </w:r>
    </w:p>
    <w:p w14:paraId="02C7741C" w14:textId="77777777" w:rsidR="00C17C08" w:rsidRPr="00C17C08" w:rsidRDefault="00C17C08" w:rsidP="008B4C36">
      <w:pPr>
        <w:widowControl w:val="0"/>
        <w:numPr>
          <w:ilvl w:val="1"/>
          <w:numId w:val="30"/>
        </w:numPr>
        <w:pBdr>
          <w:top w:val="nil"/>
          <w:left w:val="nil"/>
          <w:bottom w:val="nil"/>
          <w:right w:val="nil"/>
          <w:between w:val="nil"/>
          <w:bar w:val="nil"/>
        </w:pBdr>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3" w:name="_Ref102556707"/>
      <w:bookmarkStart w:id="24" w:name="_Ref110441424"/>
      <w:bookmarkEnd w:id="19"/>
      <w:bookmarkEnd w:id="20"/>
      <w:r w:rsidRPr="00C17C08">
        <w:rPr>
          <w:rFonts w:ascii="Times New Roman" w:hAnsi="Times New Roman"/>
          <w:color w:val="000000" w:themeColor="text1"/>
          <w:sz w:val="24"/>
          <w:szCs w:val="24"/>
          <w:lang w:eastAsia="ru-RU"/>
        </w:rPr>
        <w:t xml:space="preserve">В </w:t>
      </w:r>
      <w:r w:rsidRPr="00C17C08">
        <w:rPr>
          <w:rFonts w:ascii="Times New Roman" w:eastAsia="Times New Roman" w:hAnsi="Times New Roman"/>
          <w:color w:val="000000" w:themeColor="text1"/>
          <w:sz w:val="24"/>
          <w:szCs w:val="24"/>
        </w:rPr>
        <w:t>случае</w:t>
      </w:r>
      <w:r w:rsidRPr="00C17C08">
        <w:rPr>
          <w:rFonts w:ascii="Times New Roman" w:hAnsi="Times New Roman"/>
          <w:color w:val="000000" w:themeColor="text1"/>
          <w:sz w:val="24"/>
          <w:szCs w:val="24"/>
          <w:lang w:eastAsia="ru-RU"/>
        </w:rPr>
        <w:t xml:space="preserve"> неоплаты обеспечительного платежа в указанный в пункте 5.4 Договора срок, </w:t>
      </w:r>
      <w:r w:rsidRPr="00C17C08">
        <w:rPr>
          <w:rFonts w:ascii="Times New Roman" w:hAnsi="Times New Roman"/>
          <w:i/>
          <w:iCs/>
          <w:color w:val="000000" w:themeColor="text1"/>
          <w:sz w:val="24"/>
          <w:szCs w:val="24"/>
          <w:lang w:eastAsia="ru-RU"/>
        </w:rPr>
        <w:t xml:space="preserve">Арендатор </w:t>
      </w:r>
      <w:r w:rsidRPr="00C17C08">
        <w:rPr>
          <w:rFonts w:ascii="Times New Roman" w:hAnsi="Times New Roman"/>
          <w:color w:val="000000" w:themeColor="text1"/>
          <w:sz w:val="24"/>
          <w:szCs w:val="24"/>
          <w:lang w:eastAsia="ru-RU"/>
        </w:rPr>
        <w:t xml:space="preserve">имеет право </w:t>
      </w:r>
      <w:r w:rsidRPr="00C17C08">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9.8 – 9.10 Договора, которым </w:t>
      </w:r>
      <w:r w:rsidRPr="00C17C08">
        <w:rPr>
          <w:rFonts w:ascii="Times New Roman" w:eastAsia="Times New Roman" w:hAnsi="Times New Roman"/>
          <w:i/>
          <w:color w:val="000000" w:themeColor="text1"/>
          <w:sz w:val="24"/>
          <w:szCs w:val="24"/>
          <w:lang w:eastAsia="ru-RU"/>
        </w:rPr>
        <w:t>Арендатор</w:t>
      </w:r>
      <w:r w:rsidRPr="00C17C08">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 </w:t>
      </w:r>
      <w:r w:rsidRPr="00C17C08">
        <w:rPr>
          <w:rFonts w:ascii="Times New Roman" w:eastAsia="Arial" w:hAnsi="Times New Roman"/>
          <w:sz w:val="24"/>
          <w:szCs w:val="24"/>
          <w:lang w:eastAsia="ar-SA"/>
        </w:rPr>
        <w:t xml:space="preserve">При этом </w:t>
      </w:r>
      <w:r w:rsidRPr="00C17C08">
        <w:rPr>
          <w:rFonts w:ascii="Times New Roman" w:eastAsia="Arial" w:hAnsi="Times New Roman"/>
          <w:i/>
          <w:sz w:val="24"/>
          <w:szCs w:val="24"/>
          <w:lang w:eastAsia="ar-SA"/>
        </w:rPr>
        <w:t>Стороны</w:t>
      </w:r>
      <w:r w:rsidRPr="00C17C08">
        <w:rPr>
          <w:rFonts w:ascii="Times New Roman" w:eastAsia="Arial" w:hAnsi="Times New Roman"/>
          <w:sz w:val="24"/>
          <w:szCs w:val="24"/>
          <w:lang w:eastAsia="ar-SA"/>
        </w:rPr>
        <w:t xml:space="preserve"> подтверждают, что </w:t>
      </w:r>
      <w:r w:rsidRPr="00C17C08">
        <w:rPr>
          <w:rFonts w:ascii="Times New Roman" w:eastAsia="Arial" w:hAnsi="Times New Roman"/>
          <w:i/>
          <w:sz w:val="24"/>
          <w:szCs w:val="24"/>
          <w:lang w:eastAsia="ar-SA"/>
        </w:rPr>
        <w:t>Субарендатор</w:t>
      </w:r>
      <w:r w:rsidRPr="00C17C08">
        <w:rPr>
          <w:rFonts w:ascii="Times New Roman" w:eastAsia="Arial" w:hAnsi="Times New Roman"/>
          <w:sz w:val="24"/>
          <w:szCs w:val="24"/>
          <w:lang w:eastAsia="ar-SA"/>
        </w:rPr>
        <w:t xml:space="preserve"> не вправе </w:t>
      </w:r>
      <w:r w:rsidRPr="00C17C08">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23"/>
      <w:bookmarkEnd w:id="24"/>
    </w:p>
    <w:p w14:paraId="02CF4C44"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p>
    <w:p w14:paraId="65AD78E9"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val="fr-FR" w:eastAsia="ru-RU"/>
        </w:rPr>
      </w:pPr>
      <w:r w:rsidRPr="00E855F9">
        <w:rPr>
          <w:rFonts w:ascii="Times New Roman" w:eastAsia="Times New Roman" w:hAnsi="Times New Roman"/>
          <w:b/>
          <w:color w:val="000000" w:themeColor="text1"/>
          <w:sz w:val="24"/>
          <w:szCs w:val="24"/>
          <w:lang w:eastAsia="ru-RU"/>
        </w:rPr>
        <w:t>Глава</w:t>
      </w:r>
      <w:r w:rsidRPr="00E855F9">
        <w:rPr>
          <w:rFonts w:ascii="Times New Roman" w:eastAsia="Times New Roman" w:hAnsi="Times New Roman"/>
          <w:b/>
          <w:color w:val="000000" w:themeColor="text1"/>
          <w:sz w:val="24"/>
          <w:szCs w:val="24"/>
          <w:lang w:val="fr-FR" w:eastAsia="ru-RU"/>
        </w:rPr>
        <w:t xml:space="preserve"> VI.</w:t>
      </w:r>
      <w:r>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val="fr-FR" w:eastAsia="ru-RU"/>
        </w:rPr>
        <w:t xml:space="preserve">Права и обязанности </w:t>
      </w:r>
      <w:r w:rsidR="001D6A99">
        <w:rPr>
          <w:rFonts w:ascii="Times New Roman" w:eastAsia="Times New Roman" w:hAnsi="Times New Roman"/>
          <w:b/>
          <w:i/>
          <w:color w:val="000000" w:themeColor="text1"/>
          <w:sz w:val="24"/>
          <w:szCs w:val="24"/>
          <w:lang w:eastAsia="ru-RU"/>
        </w:rPr>
        <w:t>С</w:t>
      </w:r>
      <w:r w:rsidRPr="007B07B5">
        <w:rPr>
          <w:rFonts w:ascii="Times New Roman" w:eastAsia="Times New Roman" w:hAnsi="Times New Roman"/>
          <w:b/>
          <w:i/>
          <w:color w:val="000000" w:themeColor="text1"/>
          <w:sz w:val="24"/>
          <w:szCs w:val="24"/>
          <w:lang w:val="fr-FR" w:eastAsia="ru-RU"/>
        </w:rPr>
        <w:t>торон</w:t>
      </w:r>
    </w:p>
    <w:p w14:paraId="4B0462EE" w14:textId="77777777" w:rsidR="00A07317" w:rsidRPr="00E855F9" w:rsidRDefault="00A07317" w:rsidP="00047692">
      <w:pPr>
        <w:spacing w:after="0" w:line="240" w:lineRule="auto"/>
        <w:rPr>
          <w:rFonts w:ascii="Times New Roman" w:eastAsia="Times New Roman" w:hAnsi="Times New Roman"/>
          <w:color w:val="000000" w:themeColor="text1"/>
          <w:sz w:val="24"/>
          <w:szCs w:val="24"/>
          <w:lang w:val="fr-FR" w:eastAsia="ru-RU"/>
        </w:rPr>
      </w:pPr>
    </w:p>
    <w:p w14:paraId="44362AC7" w14:textId="77777777" w:rsidR="00C17C08" w:rsidRPr="00C17C08" w:rsidRDefault="00C17C08" w:rsidP="00047692">
      <w:pPr>
        <w:keepNext/>
        <w:numPr>
          <w:ilvl w:val="1"/>
          <w:numId w:val="29"/>
        </w:numPr>
        <w:spacing w:after="0" w:line="240" w:lineRule="auto"/>
        <w:jc w:val="both"/>
        <w:outlineLvl w:val="1"/>
        <w:rPr>
          <w:rFonts w:ascii="Times New Roman" w:eastAsia="Times New Roman" w:hAnsi="Times New Roman"/>
          <w:color w:val="000000" w:themeColor="text1"/>
          <w:sz w:val="24"/>
          <w:szCs w:val="24"/>
          <w:lang w:eastAsia="ru-RU"/>
        </w:rPr>
      </w:pPr>
      <w:r w:rsidRPr="00C17C08">
        <w:rPr>
          <w:rFonts w:ascii="Times New Roman" w:eastAsia="Times New Roman" w:hAnsi="Times New Roman"/>
          <w:i/>
          <w:color w:val="000000" w:themeColor="text1"/>
          <w:sz w:val="24"/>
          <w:szCs w:val="24"/>
          <w:lang w:eastAsia="ru-RU"/>
        </w:rPr>
        <w:t>Арендатор</w:t>
      </w:r>
      <w:r w:rsidRPr="00C17C08">
        <w:rPr>
          <w:rFonts w:ascii="Times New Roman" w:eastAsia="Times New Roman" w:hAnsi="Times New Roman"/>
          <w:color w:val="000000" w:themeColor="text1"/>
          <w:sz w:val="24"/>
          <w:szCs w:val="24"/>
          <w:lang w:eastAsia="ru-RU"/>
        </w:rPr>
        <w:t xml:space="preserve"> имеет право:</w:t>
      </w:r>
    </w:p>
    <w:p w14:paraId="6D13E9DC" w14:textId="77777777" w:rsidR="00C17C08" w:rsidRPr="00C17C08" w:rsidRDefault="00C17C08" w:rsidP="00047692">
      <w:pPr>
        <w:spacing w:after="0" w:line="240" w:lineRule="auto"/>
        <w:ind w:firstLine="709"/>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1.3.1 Договора и на этапе Эксплуатации и содержания Объектов согласно пункту 1.3.2 Договора: </w:t>
      </w:r>
    </w:p>
    <w:p w14:paraId="2FFF8765" w14:textId="77777777" w:rsidR="00C17C08" w:rsidRPr="00C17C08" w:rsidRDefault="00C17C08" w:rsidP="0004769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lastRenderedPageBreak/>
        <w:t xml:space="preserve">Беспрепятственного доступа на Недвижимое имущество в любой день (включая выходные и праздничные дни), в любое время с целью проверки исполнения условий Договора и выполнения </w:t>
      </w:r>
      <w:r w:rsidRPr="00C17C08">
        <w:rPr>
          <w:rFonts w:ascii="Times New Roman" w:eastAsia="Times New Roman" w:hAnsi="Times New Roman"/>
          <w:i/>
          <w:color w:val="000000" w:themeColor="text1"/>
          <w:sz w:val="24"/>
          <w:szCs w:val="24"/>
          <w:lang w:eastAsia="ru-RU"/>
        </w:rPr>
        <w:t>Субарендатором</w:t>
      </w:r>
      <w:r w:rsidRPr="00C17C08">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C17C08">
        <w:rPr>
          <w:rFonts w:ascii="Times New Roman" w:eastAsia="Times New Roman" w:hAnsi="Times New Roman"/>
          <w:i/>
          <w:color w:val="000000" w:themeColor="text1"/>
          <w:sz w:val="24"/>
          <w:szCs w:val="24"/>
          <w:lang w:eastAsia="ru-RU"/>
        </w:rPr>
        <w:t>Арендатором</w:t>
      </w:r>
      <w:r w:rsidRPr="00C17C08">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78FA0BE0" w14:textId="77777777" w:rsidR="00C17C08" w:rsidRPr="00C17C08" w:rsidRDefault="00C17C08" w:rsidP="0004769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C17C08">
        <w:rPr>
          <w:rFonts w:ascii="Times New Roman" w:eastAsia="Times New Roman" w:hAnsi="Times New Roman"/>
          <w:i/>
          <w:color w:val="000000" w:themeColor="text1"/>
          <w:sz w:val="24"/>
          <w:szCs w:val="24"/>
          <w:lang w:eastAsia="ru-RU"/>
        </w:rPr>
        <w:t xml:space="preserve">Арендатор </w:t>
      </w:r>
      <w:r w:rsidRPr="00C17C08">
        <w:rPr>
          <w:rFonts w:ascii="Times New Roman" w:eastAsia="Times New Roman" w:hAnsi="Times New Roman"/>
          <w:color w:val="000000" w:themeColor="text1"/>
          <w:sz w:val="24"/>
          <w:szCs w:val="24"/>
          <w:lang w:eastAsia="ru-RU"/>
        </w:rPr>
        <w:t xml:space="preserve">имеет право посещать Недвижимое имущество вне связи с Договором. </w:t>
      </w:r>
    </w:p>
    <w:p w14:paraId="2BA67694" w14:textId="77777777" w:rsidR="00C17C08" w:rsidRPr="00C17C08" w:rsidRDefault="00C17C08" w:rsidP="0004769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Требовать</w:t>
      </w:r>
      <w:r w:rsidRPr="00C17C08">
        <w:rPr>
          <w:rFonts w:ascii="Times New Roman" w:hAnsi="Times New Roman"/>
          <w:color w:val="000000" w:themeColor="text1"/>
          <w:sz w:val="24"/>
          <w:szCs w:val="24"/>
        </w:rPr>
        <w:t xml:space="preserve"> от </w:t>
      </w:r>
      <w:r w:rsidRPr="00C17C08">
        <w:rPr>
          <w:rFonts w:ascii="Times New Roman" w:hAnsi="Times New Roman"/>
          <w:i/>
          <w:color w:val="000000" w:themeColor="text1"/>
          <w:sz w:val="24"/>
          <w:szCs w:val="24"/>
        </w:rPr>
        <w:t>Субарендатора</w:t>
      </w:r>
      <w:r w:rsidRPr="00C17C08">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2C1FDC51" w14:textId="77777777" w:rsidR="00C17C08" w:rsidRPr="00C17C08" w:rsidRDefault="00C17C08" w:rsidP="0004769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Отказаться</w:t>
      </w:r>
      <w:r w:rsidRPr="00C17C08">
        <w:rPr>
          <w:rFonts w:ascii="Times New Roman" w:hAnsi="Times New Roman"/>
          <w:color w:val="000000" w:themeColor="text1"/>
          <w:sz w:val="24"/>
          <w:szCs w:val="24"/>
        </w:rPr>
        <w:t xml:space="preserve"> от исполнения Договора в случаях и </w:t>
      </w:r>
      <w:r w:rsidRPr="00C17C08">
        <w:rPr>
          <w:rFonts w:ascii="Times New Roman" w:hAnsi="Times New Roman"/>
          <w:color w:val="000000" w:themeColor="text1"/>
          <w:sz w:val="24"/>
        </w:rPr>
        <w:t>порядке, предусмотренном Законодательством</w:t>
      </w:r>
      <w:r w:rsidRPr="00C17C08">
        <w:rPr>
          <w:rFonts w:ascii="Times New Roman" w:hAnsi="Times New Roman"/>
          <w:color w:val="000000" w:themeColor="text1"/>
          <w:sz w:val="24"/>
          <w:szCs w:val="24"/>
        </w:rPr>
        <w:t xml:space="preserve"> и Договором.</w:t>
      </w:r>
    </w:p>
    <w:p w14:paraId="7F006D52" w14:textId="04207ABF" w:rsidR="0017561C" w:rsidRPr="00CA5591" w:rsidRDefault="00CA5591" w:rsidP="00CA5591">
      <w:pPr>
        <w:pStyle w:val="aff0"/>
        <w:numPr>
          <w:ilvl w:val="2"/>
          <w:numId w:val="29"/>
        </w:numPr>
        <w:spacing w:after="0" w:line="240" w:lineRule="auto"/>
        <w:jc w:val="both"/>
        <w:rPr>
          <w:rFonts w:ascii="Times New Roman" w:eastAsia="Times New Roman" w:hAnsi="Times New Roman"/>
          <w:color w:val="000000" w:themeColor="text1"/>
          <w:sz w:val="24"/>
          <w:szCs w:val="24"/>
          <w:lang w:eastAsia="ru-RU"/>
        </w:rPr>
      </w:pPr>
      <w:r w:rsidRPr="00CA5591">
        <w:rPr>
          <w:rFonts w:ascii="Times New Roman" w:eastAsia="Times New Roman" w:hAnsi="Times New Roman"/>
          <w:color w:val="000000" w:themeColor="text1"/>
          <w:sz w:val="24"/>
          <w:szCs w:val="24"/>
          <w:lang w:eastAsia="ru-RU"/>
        </w:rPr>
        <w:t>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М-</w:t>
      </w:r>
      <w:r w:rsidR="00485409">
        <w:rPr>
          <w:rFonts w:ascii="Times New Roman" w:eastAsia="Times New Roman" w:hAnsi="Times New Roman"/>
          <w:color w:val="000000" w:themeColor="text1"/>
          <w:sz w:val="24"/>
          <w:szCs w:val="24"/>
          <w:lang w:eastAsia="ru-RU"/>
        </w:rPr>
        <w:t>4</w:t>
      </w:r>
      <w:r w:rsidRPr="00CA5591">
        <w:rPr>
          <w:rFonts w:ascii="Times New Roman" w:eastAsia="Times New Roman" w:hAnsi="Times New Roman"/>
          <w:color w:val="000000" w:themeColor="text1"/>
          <w:sz w:val="24"/>
          <w:szCs w:val="24"/>
          <w:lang w:eastAsia="ru-RU"/>
        </w:rPr>
        <w:t xml:space="preserve">,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w:t>
      </w:r>
      <w:r w:rsidRPr="004B6D5F">
        <w:rPr>
          <w:rFonts w:ascii="Times New Roman" w:eastAsia="Times New Roman" w:hAnsi="Times New Roman"/>
          <w:i/>
          <w:color w:val="000000" w:themeColor="text1"/>
          <w:sz w:val="24"/>
          <w:szCs w:val="24"/>
          <w:lang w:eastAsia="ru-RU"/>
        </w:rPr>
        <w:t>Арендатором</w:t>
      </w:r>
      <w:r w:rsidRPr="00CA5591">
        <w:rPr>
          <w:rFonts w:ascii="Times New Roman" w:eastAsia="Times New Roman" w:hAnsi="Times New Roman"/>
          <w:color w:val="000000" w:themeColor="text1"/>
          <w:sz w:val="24"/>
          <w:szCs w:val="24"/>
          <w:lang w:eastAsia="ru-RU"/>
        </w:rPr>
        <w:t xml:space="preserve">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w:t>
      </w:r>
      <w:r>
        <w:rPr>
          <w:rFonts w:ascii="Times New Roman" w:eastAsia="Times New Roman" w:hAnsi="Times New Roman"/>
          <w:color w:val="000000" w:themeColor="text1"/>
          <w:sz w:val="24"/>
          <w:szCs w:val="24"/>
          <w:lang w:eastAsia="ru-RU"/>
        </w:rPr>
        <w:t>оружений, расположенных на них.</w:t>
      </w:r>
    </w:p>
    <w:p w14:paraId="72ECF821" w14:textId="5CD2E8FB" w:rsidR="00C17C08" w:rsidRPr="00C17C08" w:rsidRDefault="00C17C08" w:rsidP="00CA5591">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В ходе строительства на Недвижимом имуществе, а также в ходе выполнения стыковки Недвижимого имущества с конструктивными элементами Автомобильной дороги М-</w:t>
      </w:r>
      <w:r w:rsidR="008B5078">
        <w:rPr>
          <w:rFonts w:ascii="Times New Roman" w:eastAsia="Times New Roman" w:hAnsi="Times New Roman"/>
          <w:color w:val="000000" w:themeColor="text1"/>
          <w:sz w:val="24"/>
          <w:szCs w:val="24"/>
          <w:lang w:eastAsia="ru-RU"/>
        </w:rPr>
        <w:t>4</w:t>
      </w:r>
      <w:r w:rsidR="00047692">
        <w:rPr>
          <w:rFonts w:ascii="Times New Roman" w:eastAsia="Times New Roman" w:hAnsi="Times New Roman"/>
          <w:color w:val="000000" w:themeColor="text1"/>
          <w:sz w:val="24"/>
          <w:szCs w:val="24"/>
          <w:lang w:eastAsia="ru-RU"/>
        </w:rPr>
        <w:t xml:space="preserve">, </w:t>
      </w:r>
      <w:r w:rsidRPr="00C17C08">
        <w:rPr>
          <w:rFonts w:ascii="Times New Roman" w:eastAsia="Times New Roman" w:hAnsi="Times New Roman"/>
          <w:color w:val="000000" w:themeColor="text1"/>
          <w:sz w:val="24"/>
          <w:szCs w:val="24"/>
          <w:lang w:eastAsia="ru-RU"/>
        </w:rPr>
        <w:t xml:space="preserve">осуществлять контроль за производством работ, за соответствием узлов стыковки согласованным </w:t>
      </w:r>
      <w:r w:rsidRPr="00C17C08">
        <w:rPr>
          <w:rFonts w:ascii="Times New Roman" w:eastAsia="Times New Roman" w:hAnsi="Times New Roman"/>
          <w:i/>
          <w:color w:val="000000" w:themeColor="text1"/>
          <w:sz w:val="24"/>
          <w:szCs w:val="24"/>
          <w:lang w:eastAsia="ru-RU"/>
        </w:rPr>
        <w:t>Арендатором</w:t>
      </w:r>
      <w:r w:rsidRPr="00C17C08">
        <w:rPr>
          <w:rFonts w:ascii="Times New Roman" w:eastAsia="Times New Roman" w:hAnsi="Times New Roman"/>
          <w:color w:val="000000" w:themeColor="text1"/>
          <w:sz w:val="24"/>
          <w:szCs w:val="24"/>
          <w:lang w:eastAsia="ru-RU"/>
        </w:rPr>
        <w:t>, и за выполнением согласованных основных проектных решений Объектов и комплекса технических и инженерных сооружений, необходимых для функционирования создаваемых Объектов.</w:t>
      </w:r>
    </w:p>
    <w:p w14:paraId="07F7F67D" w14:textId="77777777" w:rsidR="00C17C08" w:rsidRPr="00C17C08" w:rsidRDefault="00C17C08" w:rsidP="0004769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bookmarkStart w:id="25" w:name="_Ref102553489"/>
      <w:bookmarkStart w:id="26" w:name="_Ref110440452"/>
      <w:r w:rsidRPr="00C17C08">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Ежемесячной части Постоянной арендной платы, установленной </w:t>
      </w:r>
      <w:r w:rsidRPr="00D7256A">
        <w:rPr>
          <w:rFonts w:ascii="Times New Roman" w:eastAsia="Times New Roman" w:hAnsi="Times New Roman"/>
          <w:color w:val="000000" w:themeColor="text1"/>
          <w:sz w:val="24"/>
          <w:szCs w:val="24"/>
          <w:lang w:eastAsia="ru-RU"/>
        </w:rPr>
        <w:t>пунктом 5.2.1.1.3 Договора</w:t>
      </w:r>
      <w:r w:rsidRPr="00C17C08">
        <w:rPr>
          <w:rFonts w:ascii="Times New Roman" w:eastAsia="Times New Roman" w:hAnsi="Times New Roman"/>
          <w:color w:val="000000" w:themeColor="text1"/>
          <w:sz w:val="24"/>
          <w:szCs w:val="24"/>
          <w:lang w:eastAsia="ru-RU"/>
        </w:rPr>
        <w:t xml:space="preserve"> </w:t>
      </w:r>
      <w:r w:rsidRPr="00C17C08">
        <w:rPr>
          <w:rFonts w:ascii="Times New Roman" w:hAnsi="Times New Roman"/>
          <w:color w:val="000000" w:themeColor="text1"/>
          <w:sz w:val="24"/>
        </w:rPr>
        <w:t xml:space="preserve">(в случае, если её сумма, рассчитанная в соответствии с пунктом </w:t>
      </w:r>
      <w:r w:rsidRPr="00C17C08">
        <w:rPr>
          <w:rFonts w:ascii="Times New Roman" w:eastAsia="Times New Roman" w:hAnsi="Times New Roman"/>
          <w:color w:val="000000" w:themeColor="text1"/>
          <w:sz w:val="24"/>
          <w:szCs w:val="24"/>
          <w:lang w:eastAsia="ru-RU"/>
        </w:rPr>
        <w:t xml:space="preserve">5.2.1.1.3 </w:t>
      </w:r>
      <w:r w:rsidRPr="00C17C08">
        <w:rPr>
          <w:rFonts w:ascii="Times New Roman" w:hAnsi="Times New Roman"/>
          <w:color w:val="000000" w:themeColor="text1"/>
          <w:sz w:val="24"/>
        </w:rPr>
        <w:t>Договора, не равна 0 (нулю))</w:t>
      </w:r>
      <w:r w:rsidRPr="00C17C08">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C17C08">
        <w:rPr>
          <w:rFonts w:ascii="Times New Roman" w:eastAsia="Times New Roman" w:hAnsi="Times New Roman"/>
          <w:i/>
          <w:color w:val="000000" w:themeColor="text1"/>
          <w:sz w:val="24"/>
          <w:szCs w:val="24"/>
          <w:lang w:eastAsia="ru-RU"/>
        </w:rPr>
        <w:t>Субарендатору</w:t>
      </w:r>
      <w:r w:rsidRPr="00C17C08">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Ежемесячной части Постоянной арендной платы. Ежегодное изменение величины Постоянной арендной платы может производиться по решению </w:t>
      </w:r>
      <w:r w:rsidRPr="00C17C08">
        <w:rPr>
          <w:rFonts w:ascii="Times New Roman" w:eastAsia="Times New Roman" w:hAnsi="Times New Roman"/>
          <w:i/>
          <w:color w:val="000000" w:themeColor="text1"/>
          <w:sz w:val="24"/>
          <w:szCs w:val="24"/>
          <w:lang w:eastAsia="ru-RU"/>
        </w:rPr>
        <w:t>Арендатора</w:t>
      </w:r>
      <w:r w:rsidRPr="00C17C08">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5"/>
      <w:bookmarkEnd w:id="26"/>
    </w:p>
    <w:p w14:paraId="4EB7CD7C" w14:textId="77777777" w:rsidR="00C17C08" w:rsidRPr="00C17C08" w:rsidRDefault="00C17C08" w:rsidP="0004769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bookmarkStart w:id="27" w:name="_Ref102414426"/>
      <w:bookmarkStart w:id="28" w:name="_Ref110441258"/>
      <w:r w:rsidRPr="00C17C08">
        <w:rPr>
          <w:rFonts w:ascii="Times New Roman" w:eastAsia="Times New Roman" w:hAnsi="Times New Roman"/>
          <w:color w:val="000000" w:themeColor="text1"/>
          <w:sz w:val="24"/>
          <w:szCs w:val="24"/>
          <w:lang w:eastAsia="ru-RU"/>
        </w:rPr>
        <w:t xml:space="preserve">Изменение величины Ежемесячной части Постоянной арендной платы в случае, предусмотренном пунктом 6.1.7 Договора, производится через 1 (один) месяц с даты письменного уведомления </w:t>
      </w:r>
      <w:r w:rsidRPr="00C17C08">
        <w:rPr>
          <w:rFonts w:ascii="Times New Roman" w:eastAsia="Times New Roman" w:hAnsi="Times New Roman"/>
          <w:i/>
          <w:color w:val="000000" w:themeColor="text1"/>
          <w:sz w:val="24"/>
          <w:szCs w:val="24"/>
          <w:lang w:eastAsia="ru-RU"/>
        </w:rPr>
        <w:t>Арендатором Субарендатора</w:t>
      </w:r>
      <w:r w:rsidRPr="00C17C08">
        <w:rPr>
          <w:rFonts w:ascii="Times New Roman" w:eastAsia="Times New Roman" w:hAnsi="Times New Roman"/>
          <w:color w:val="000000" w:themeColor="text1"/>
          <w:sz w:val="24"/>
          <w:szCs w:val="24"/>
          <w:lang w:eastAsia="ru-RU"/>
        </w:rPr>
        <w:t xml:space="preserve"> об одностороннем (бесспорном) изменении размера Ежемесячной части Постоянной арендной платы. Датой уведомления, в целях реализации положений настоящего пункта, признается дата вручения </w:t>
      </w:r>
      <w:r w:rsidRPr="00C17C08">
        <w:rPr>
          <w:rFonts w:ascii="Times New Roman" w:eastAsia="Times New Roman" w:hAnsi="Times New Roman"/>
          <w:i/>
          <w:color w:val="000000" w:themeColor="text1"/>
          <w:sz w:val="24"/>
          <w:szCs w:val="24"/>
          <w:lang w:eastAsia="ru-RU"/>
        </w:rPr>
        <w:t>Субарендатору</w:t>
      </w:r>
      <w:r w:rsidRPr="00C17C08">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C17C08">
        <w:rPr>
          <w:rFonts w:ascii="Times New Roman" w:eastAsia="Times New Roman" w:hAnsi="Times New Roman"/>
          <w:i/>
          <w:color w:val="000000" w:themeColor="text1"/>
          <w:sz w:val="24"/>
          <w:szCs w:val="24"/>
          <w:lang w:eastAsia="ru-RU"/>
        </w:rPr>
        <w:t>Арендатору</w:t>
      </w:r>
      <w:r w:rsidRPr="00C17C08">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не требуется.</w:t>
      </w:r>
      <w:bookmarkEnd w:id="27"/>
      <w:bookmarkEnd w:id="28"/>
    </w:p>
    <w:p w14:paraId="7C52F119"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 xml:space="preserve">Заключать соглашения об установлении сервитута с третьими лицами в отношении Недвижимого имущества и исходного земельного участка, из состава которого оно образовано, в целях проектирования строительства и эксплуатации инженерных сетей (в том числе инженерного оборудования), проездов, освещения, размещения рекламных и навигационных носителей, а также в целях беспрепятственного прохода и проезда по Недвижимому имуществу. </w:t>
      </w:r>
    </w:p>
    <w:p w14:paraId="14F8513C" w14:textId="2B759555" w:rsidR="00C17C08" w:rsidRPr="00C17C08" w:rsidRDefault="00047692" w:rsidP="00047692">
      <w:pPr>
        <w:numPr>
          <w:ilvl w:val="2"/>
          <w:numId w:val="29"/>
        </w:numPr>
        <w:spacing w:after="0" w:line="240" w:lineRule="auto"/>
        <w:jc w:val="both"/>
        <w:rPr>
          <w:rFonts w:ascii="Times New Roman" w:eastAsia="Times New Roman" w:hAnsi="Times New Roman"/>
          <w:color w:val="000000" w:themeColor="text1"/>
          <w:sz w:val="24"/>
          <w:szCs w:val="24"/>
          <w:lang w:eastAsia="ru-RU"/>
        </w:rPr>
      </w:pPr>
      <w:r w:rsidRPr="00047692">
        <w:rPr>
          <w:rFonts w:ascii="Times New Roman" w:eastAsia="Times New Roman" w:hAnsi="Times New Roman"/>
          <w:color w:val="000000" w:themeColor="text1"/>
          <w:sz w:val="24"/>
          <w:szCs w:val="24"/>
          <w:lang w:eastAsia="ru-RU"/>
        </w:rPr>
        <w:t xml:space="preserve">Выдавать обязательные для исполнения </w:t>
      </w:r>
      <w:r w:rsidRPr="004B6D5F">
        <w:rPr>
          <w:rFonts w:ascii="Times New Roman" w:eastAsia="Times New Roman" w:hAnsi="Times New Roman"/>
          <w:i/>
          <w:color w:val="000000" w:themeColor="text1"/>
          <w:sz w:val="24"/>
          <w:szCs w:val="24"/>
          <w:lang w:eastAsia="ru-RU"/>
        </w:rPr>
        <w:t>Субарендатором</w:t>
      </w:r>
      <w:r w:rsidRPr="00047692">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а также направлять замечания в случае выявления таких недостатков в отношении Объектов, расположенных на территории МФЗ, Недвижимого имущества, а также в части эксплуатации Недвижимого имущества и обязательные требования к </w:t>
      </w:r>
      <w:r w:rsidRPr="004B6D5F">
        <w:rPr>
          <w:rFonts w:ascii="Times New Roman" w:eastAsia="Times New Roman" w:hAnsi="Times New Roman"/>
          <w:i/>
          <w:color w:val="000000" w:themeColor="text1"/>
          <w:sz w:val="24"/>
          <w:szCs w:val="24"/>
          <w:lang w:eastAsia="ru-RU"/>
        </w:rPr>
        <w:t>Субарендатору</w:t>
      </w:r>
      <w:r w:rsidRPr="00047692">
        <w:rPr>
          <w:rFonts w:ascii="Times New Roman" w:eastAsia="Times New Roman" w:hAnsi="Times New Roman"/>
          <w:color w:val="000000" w:themeColor="text1"/>
          <w:sz w:val="24"/>
          <w:szCs w:val="24"/>
          <w:lang w:eastAsia="ru-RU"/>
        </w:rPr>
        <w:t xml:space="preserve"> по их устранению</w:t>
      </w:r>
      <w:r w:rsidR="00C17C08" w:rsidRPr="00C17C08">
        <w:rPr>
          <w:rFonts w:ascii="Times New Roman" w:eastAsia="Times New Roman" w:hAnsi="Times New Roman"/>
          <w:color w:val="000000" w:themeColor="text1"/>
          <w:sz w:val="24"/>
          <w:szCs w:val="24"/>
          <w:lang w:eastAsia="ru-RU"/>
        </w:rPr>
        <w:t xml:space="preserve">. </w:t>
      </w:r>
    </w:p>
    <w:p w14:paraId="155115BC" w14:textId="44544C9B"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bookmarkStart w:id="29" w:name="_Ref102465777"/>
      <w:bookmarkStart w:id="30" w:name="_Ref110440950"/>
      <w:r w:rsidRPr="00C17C08">
        <w:rPr>
          <w:rFonts w:ascii="Times New Roman" w:eastAsia="Times New Roman" w:hAnsi="Times New Roman"/>
          <w:color w:val="000000" w:themeColor="text1"/>
          <w:sz w:val="24"/>
          <w:szCs w:val="24"/>
          <w:lang w:eastAsia="ru-RU"/>
        </w:rPr>
        <w:lastRenderedPageBreak/>
        <w:t xml:space="preserve">Запрашивать у </w:t>
      </w:r>
      <w:r w:rsidRPr="00C17C08">
        <w:rPr>
          <w:rFonts w:ascii="Times New Roman" w:eastAsia="Times New Roman" w:hAnsi="Times New Roman"/>
          <w:i/>
          <w:color w:val="000000" w:themeColor="text1"/>
          <w:sz w:val="24"/>
          <w:szCs w:val="24"/>
          <w:lang w:eastAsia="ru-RU"/>
        </w:rPr>
        <w:t>Субарендатора</w:t>
      </w:r>
      <w:r w:rsidRPr="00C17C08">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w:t>
      </w:r>
      <w:r w:rsidR="00D36806" w:rsidRPr="00C17C08">
        <w:rPr>
          <w:rFonts w:ascii="Times New Roman" w:eastAsia="Times New Roman" w:hAnsi="Times New Roman"/>
          <w:i/>
          <w:color w:val="000000" w:themeColor="text1"/>
          <w:sz w:val="24"/>
          <w:szCs w:val="24"/>
          <w:lang w:eastAsia="ru-RU"/>
        </w:rPr>
        <w:t>Субарендатора</w:t>
      </w:r>
      <w:r w:rsidR="00D36806" w:rsidRPr="00C17C08">
        <w:rPr>
          <w:rFonts w:ascii="Times New Roman" w:eastAsia="Times New Roman" w:hAnsi="Times New Roman"/>
          <w:color w:val="000000" w:themeColor="text1"/>
          <w:sz w:val="24"/>
          <w:szCs w:val="24"/>
          <w:lang w:eastAsia="ru-RU"/>
        </w:rPr>
        <w:t xml:space="preserve"> </w:t>
      </w:r>
      <w:r w:rsidRPr="00C17C08">
        <w:rPr>
          <w:rFonts w:ascii="Times New Roman" w:eastAsia="Times New Roman" w:hAnsi="Times New Roman"/>
          <w:color w:val="000000" w:themeColor="text1"/>
          <w:sz w:val="24"/>
          <w:szCs w:val="24"/>
          <w:lang w:eastAsia="ru-RU"/>
        </w:rPr>
        <w:t xml:space="preserve">за расчётный месяц аренды (в том числе </w:t>
      </w:r>
      <w:r w:rsidRPr="00C17C08">
        <w:rPr>
          <w:rFonts w:ascii="Times New Roman" w:hAnsi="Times New Roman"/>
          <w:color w:val="000000" w:themeColor="text1"/>
          <w:sz w:val="24"/>
          <w:szCs w:val="24"/>
        </w:rPr>
        <w:t>иных использующих Объекты лиц)</w:t>
      </w:r>
      <w:bookmarkStart w:id="31" w:name="_Ref87952794"/>
      <w:r w:rsidRPr="00C17C08">
        <w:rPr>
          <w:rFonts w:ascii="Times New Roman" w:eastAsia="Times New Roman" w:hAnsi="Times New Roman"/>
          <w:color w:val="000000" w:themeColor="text1"/>
          <w:sz w:val="24"/>
          <w:szCs w:val="24"/>
          <w:lang w:eastAsia="ru-RU"/>
        </w:rPr>
        <w:t>.</w:t>
      </w:r>
      <w:bookmarkEnd w:id="29"/>
      <w:bookmarkEnd w:id="30"/>
      <w:bookmarkEnd w:id="31"/>
    </w:p>
    <w:p w14:paraId="62BB83D8"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bookmarkStart w:id="32" w:name="_Ref102465916"/>
      <w:bookmarkStart w:id="33" w:name="_Ref110440961"/>
      <w:r w:rsidRPr="00C17C08">
        <w:rPr>
          <w:rFonts w:ascii="Times New Roman" w:eastAsia="Times New Roman" w:hAnsi="Times New Roman"/>
          <w:color w:val="000000" w:themeColor="text1"/>
          <w:sz w:val="24"/>
          <w:szCs w:val="24"/>
          <w:lang w:eastAsia="ru-RU"/>
        </w:rPr>
        <w:t xml:space="preserve">Дополнительно запрашивать (но не чаще 1 (одного) раза в месяц) у </w:t>
      </w:r>
      <w:r w:rsidRPr="00C17C08">
        <w:rPr>
          <w:rFonts w:ascii="Times New Roman" w:eastAsia="Times New Roman" w:hAnsi="Times New Roman"/>
          <w:i/>
          <w:color w:val="000000" w:themeColor="text1"/>
          <w:sz w:val="24"/>
          <w:szCs w:val="24"/>
          <w:lang w:eastAsia="ru-RU"/>
        </w:rPr>
        <w:t xml:space="preserve">Субарендатора </w:t>
      </w:r>
      <w:r w:rsidRPr="00C17C08">
        <w:rPr>
          <w:rFonts w:ascii="Times New Roman" w:eastAsia="Times New Roman" w:hAnsi="Times New Roman"/>
          <w:color w:val="000000" w:themeColor="text1"/>
          <w:sz w:val="24"/>
          <w:szCs w:val="24"/>
          <w:lang w:eastAsia="ru-RU"/>
        </w:rPr>
        <w:t>предоставление сетевого плана-графика создания Объектов на Недвижимом имуществе.</w:t>
      </w:r>
      <w:bookmarkEnd w:id="32"/>
      <w:bookmarkEnd w:id="33"/>
    </w:p>
    <w:p w14:paraId="4EBDD84C"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bookmarkStart w:id="34" w:name="_Ref102465942"/>
      <w:bookmarkStart w:id="35" w:name="_Ref110440966"/>
      <w:r w:rsidRPr="00C17C08">
        <w:rPr>
          <w:rFonts w:ascii="Times New Roman" w:eastAsia="Times New Roman" w:hAnsi="Times New Roman"/>
          <w:color w:val="000000" w:themeColor="text1"/>
          <w:sz w:val="24"/>
          <w:szCs w:val="24"/>
          <w:lang w:eastAsia="ru-RU"/>
        </w:rPr>
        <w:t>Запросить доступ к камерам видеонаблюдения</w:t>
      </w:r>
      <w:r w:rsidRPr="00C17C08">
        <w:rPr>
          <w:rFonts w:ascii="Times New Roman" w:eastAsia="Times New Roman" w:hAnsi="Times New Roman"/>
          <w:i/>
          <w:color w:val="000000" w:themeColor="text1"/>
          <w:sz w:val="24"/>
          <w:szCs w:val="24"/>
          <w:lang w:eastAsia="ru-RU"/>
        </w:rPr>
        <w:t xml:space="preserve"> Субарендатора</w:t>
      </w:r>
      <w:r w:rsidRPr="00C17C08">
        <w:rPr>
          <w:rFonts w:ascii="Times New Roman" w:eastAsia="Times New Roman" w:hAnsi="Times New Roman"/>
          <w:color w:val="000000" w:themeColor="text1"/>
          <w:sz w:val="24"/>
          <w:szCs w:val="24"/>
          <w:lang w:eastAsia="ru-RU"/>
        </w:rPr>
        <w:t xml:space="preserve"> и (или) иных лиц, использующих Объекты, находящиеся на Недвижимом имуществе, в целях минимизации заторовых явлений посредством реализации </w:t>
      </w:r>
      <w:r w:rsidRPr="00C17C08">
        <w:rPr>
          <w:rFonts w:ascii="Times New Roman" w:eastAsia="Times New Roman" w:hAnsi="Times New Roman"/>
          <w:i/>
          <w:color w:val="000000" w:themeColor="text1"/>
          <w:sz w:val="24"/>
          <w:szCs w:val="24"/>
          <w:lang w:eastAsia="ru-RU"/>
        </w:rPr>
        <w:t>Арендатором</w:t>
      </w:r>
      <w:r w:rsidRPr="00C17C08">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C17C08">
        <w:rPr>
          <w:rFonts w:ascii="Times New Roman" w:eastAsia="Times New Roman" w:hAnsi="Times New Roman"/>
          <w:i/>
          <w:color w:val="000000" w:themeColor="text1"/>
          <w:sz w:val="24"/>
          <w:szCs w:val="24"/>
          <w:lang w:eastAsia="ru-RU"/>
        </w:rPr>
        <w:t>Субарендатора</w:t>
      </w:r>
      <w:r w:rsidRPr="00C17C08">
        <w:rPr>
          <w:rFonts w:ascii="Times New Roman" w:eastAsia="Times New Roman" w:hAnsi="Times New Roman"/>
          <w:color w:val="000000" w:themeColor="text1"/>
          <w:sz w:val="24"/>
          <w:szCs w:val="24"/>
          <w:lang w:eastAsia="ru-RU"/>
        </w:rPr>
        <w:t xml:space="preserve"> и иных лиц, использующих Объекты).</w:t>
      </w:r>
      <w:bookmarkEnd w:id="34"/>
      <w:bookmarkEnd w:id="35"/>
      <w:r w:rsidRPr="00C17C08">
        <w:rPr>
          <w:rFonts w:ascii="Times New Roman" w:eastAsia="Times New Roman" w:hAnsi="Times New Roman"/>
          <w:color w:val="000000" w:themeColor="text1"/>
          <w:sz w:val="24"/>
          <w:szCs w:val="24"/>
          <w:lang w:eastAsia="ru-RU"/>
        </w:rPr>
        <w:t xml:space="preserve"> В случае предоставления </w:t>
      </w:r>
      <w:r w:rsidRPr="00C17C08">
        <w:rPr>
          <w:rFonts w:ascii="Times New Roman" w:eastAsia="Times New Roman" w:hAnsi="Times New Roman"/>
          <w:i/>
          <w:color w:val="000000" w:themeColor="text1"/>
          <w:sz w:val="24"/>
          <w:szCs w:val="24"/>
          <w:lang w:eastAsia="ru-RU"/>
        </w:rPr>
        <w:t>Субарендатором</w:t>
      </w:r>
      <w:r w:rsidRPr="00C17C08">
        <w:rPr>
          <w:rFonts w:ascii="Times New Roman" w:hAnsi="Times New Roman"/>
          <w:i/>
          <w:color w:val="000000" w:themeColor="text1"/>
          <w:sz w:val="24"/>
        </w:rPr>
        <w:t xml:space="preserve"> </w:t>
      </w:r>
      <w:r w:rsidRPr="00C17C08">
        <w:rPr>
          <w:rFonts w:ascii="Times New Roman" w:eastAsia="Times New Roman" w:hAnsi="Times New Roman"/>
          <w:color w:val="000000" w:themeColor="text1"/>
          <w:sz w:val="24"/>
          <w:szCs w:val="24"/>
          <w:lang w:eastAsia="ru-RU"/>
        </w:rPr>
        <w:t xml:space="preserve">Объектов, размещенных на Недвижимом имуществе, третьим лицам в пользование, </w:t>
      </w:r>
      <w:r w:rsidRPr="00C17C08">
        <w:rPr>
          <w:rFonts w:ascii="Times New Roman" w:hAnsi="Times New Roman"/>
          <w:i/>
          <w:color w:val="000000" w:themeColor="text1"/>
          <w:sz w:val="24"/>
        </w:rPr>
        <w:t>С</w:t>
      </w:r>
      <w:r w:rsidRPr="00C17C08">
        <w:rPr>
          <w:rFonts w:ascii="Times New Roman" w:eastAsia="Times New Roman" w:hAnsi="Times New Roman"/>
          <w:i/>
          <w:color w:val="000000" w:themeColor="text1"/>
          <w:sz w:val="24"/>
          <w:szCs w:val="24"/>
          <w:lang w:eastAsia="ru-RU"/>
        </w:rPr>
        <w:t>убарендатор</w:t>
      </w:r>
      <w:r w:rsidRPr="00C17C08">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C17C08">
        <w:rPr>
          <w:rFonts w:ascii="Times New Roman" w:eastAsia="Times New Roman" w:hAnsi="Times New Roman"/>
          <w:i/>
          <w:color w:val="000000" w:themeColor="text1"/>
          <w:sz w:val="24"/>
          <w:szCs w:val="24"/>
          <w:lang w:eastAsia="ru-RU"/>
        </w:rPr>
        <w:t>Субарендатора</w:t>
      </w:r>
      <w:r w:rsidRPr="00C17C08">
        <w:rPr>
          <w:rFonts w:ascii="Times New Roman" w:eastAsia="Times New Roman" w:hAnsi="Times New Roman"/>
          <w:color w:val="000000" w:themeColor="text1"/>
          <w:sz w:val="24"/>
          <w:szCs w:val="24"/>
          <w:lang w:eastAsia="ru-RU"/>
        </w:rPr>
        <w:t xml:space="preserve"> к камерам и иным средствам видеофиксации, используемым третьими лицами на Недвижимом имуществе.</w:t>
      </w:r>
    </w:p>
    <w:p w14:paraId="641FCBDA"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14:paraId="32DC47C8" w14:textId="04BFBD2D"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 xml:space="preserve">По согласованию с </w:t>
      </w:r>
      <w:r w:rsidRPr="00C17C08">
        <w:rPr>
          <w:rFonts w:ascii="Times New Roman" w:eastAsia="Times New Roman" w:hAnsi="Times New Roman"/>
          <w:i/>
          <w:color w:val="000000" w:themeColor="text1"/>
          <w:sz w:val="24"/>
          <w:szCs w:val="24"/>
          <w:lang w:eastAsia="ru-RU"/>
        </w:rPr>
        <w:t>Субарендатором</w:t>
      </w:r>
      <w:r w:rsidRPr="00C17C08">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пользователей </w:t>
      </w:r>
      <w:r w:rsidRPr="00C17C08">
        <w:rPr>
          <w:rFonts w:ascii="Times New Roman" w:eastAsia="Times New Roman" w:hAnsi="Times New Roman"/>
          <w:color w:val="000000"/>
          <w:sz w:val="24"/>
          <w:szCs w:val="24"/>
          <w:lang w:eastAsia="ru-RU" w:bidi="ru-RU"/>
        </w:rPr>
        <w:t>Автомобильной дороги М-</w:t>
      </w:r>
      <w:r w:rsidR="008B5078">
        <w:rPr>
          <w:rFonts w:ascii="Times New Roman" w:eastAsia="Times New Roman" w:hAnsi="Times New Roman"/>
          <w:color w:val="000000"/>
          <w:sz w:val="24"/>
          <w:szCs w:val="24"/>
          <w:lang w:eastAsia="ru-RU" w:bidi="ru-RU"/>
        </w:rPr>
        <w:t>4</w:t>
      </w:r>
      <w:r w:rsidRPr="00C17C08">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14:paraId="47BA987A" w14:textId="1CE60105"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 xml:space="preserve">Требовать от </w:t>
      </w:r>
      <w:r w:rsidRPr="00C17C08">
        <w:rPr>
          <w:rFonts w:ascii="Times New Roman" w:eastAsia="Times New Roman" w:hAnsi="Times New Roman"/>
          <w:i/>
          <w:color w:val="000000" w:themeColor="text1"/>
          <w:sz w:val="24"/>
          <w:szCs w:val="24"/>
          <w:lang w:eastAsia="ru-RU"/>
        </w:rPr>
        <w:t>Субарендатора</w:t>
      </w:r>
      <w:r w:rsidRPr="00C17C08">
        <w:rPr>
          <w:rFonts w:ascii="Times New Roman" w:eastAsia="Times New Roman" w:hAnsi="Times New Roman"/>
          <w:color w:val="000000" w:themeColor="text1"/>
          <w:sz w:val="24"/>
          <w:szCs w:val="24"/>
          <w:lang w:eastAsia="ru-RU"/>
        </w:rPr>
        <w:t xml:space="preserve"> размещения (пребывания) в помещениях Объектов и на территории Недвижимого имущества персонала </w:t>
      </w:r>
      <w:r w:rsidRPr="00C17C08">
        <w:rPr>
          <w:rFonts w:ascii="Times New Roman" w:eastAsia="Times New Roman" w:hAnsi="Times New Roman"/>
          <w:i/>
          <w:color w:val="000000" w:themeColor="text1"/>
          <w:sz w:val="24"/>
          <w:szCs w:val="24"/>
          <w:lang w:eastAsia="ru-RU"/>
        </w:rPr>
        <w:t>Арендатора</w:t>
      </w:r>
      <w:r w:rsidRPr="00C17C08">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Pr="00C17C08">
        <w:rPr>
          <w:rFonts w:ascii="Times New Roman" w:eastAsia="Times New Roman" w:hAnsi="Times New Roman"/>
          <w:color w:val="000000"/>
          <w:sz w:val="24"/>
          <w:szCs w:val="24"/>
          <w:lang w:eastAsia="ru-RU" w:bidi="ru-RU"/>
        </w:rPr>
        <w:t>Автомобильной дороги М-</w:t>
      </w:r>
      <w:r w:rsidR="008B5078">
        <w:rPr>
          <w:rFonts w:ascii="Times New Roman" w:eastAsia="Times New Roman" w:hAnsi="Times New Roman"/>
          <w:color w:val="000000"/>
          <w:sz w:val="24"/>
          <w:szCs w:val="24"/>
          <w:lang w:eastAsia="ru-RU" w:bidi="ru-RU"/>
        </w:rPr>
        <w:t>4</w:t>
      </w:r>
      <w:r w:rsidRPr="00C17C08">
        <w:rPr>
          <w:rFonts w:ascii="Times New Roman" w:eastAsia="Times New Roman" w:hAnsi="Times New Roman"/>
          <w:color w:val="000000" w:themeColor="text1"/>
          <w:sz w:val="24"/>
          <w:szCs w:val="24"/>
          <w:lang w:eastAsia="ru-RU"/>
        </w:rPr>
        <w:t xml:space="preserve"> по вопросам оплаты проезда.</w:t>
      </w:r>
    </w:p>
    <w:p w14:paraId="5C784B79"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C17C08">
        <w:rPr>
          <w:rFonts w:ascii="Times New Roman" w:eastAsia="Times New Roman" w:hAnsi="Times New Roman"/>
          <w:i/>
          <w:color w:val="000000" w:themeColor="text1"/>
          <w:sz w:val="24"/>
          <w:szCs w:val="24"/>
          <w:lang w:eastAsia="ru-RU"/>
        </w:rPr>
        <w:t>Субарендатора</w:t>
      </w:r>
      <w:r w:rsidRPr="00C17C08">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0DF441EB"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hAnsi="Times New Roman"/>
          <w:i/>
          <w:color w:val="000000" w:themeColor="text1"/>
          <w:sz w:val="24"/>
          <w:szCs w:val="24"/>
          <w:lang w:eastAsia="ru-RU"/>
        </w:rPr>
        <w:t>Арендатор</w:t>
      </w:r>
      <w:r w:rsidRPr="00C17C08">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6E91897E"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hAnsi="Times New Roman"/>
          <w:color w:val="000000" w:themeColor="text1"/>
          <w:sz w:val="24"/>
          <w:szCs w:val="24"/>
          <w:lang w:eastAsia="ru-RU"/>
        </w:rPr>
        <w:t xml:space="preserve">Требовать от </w:t>
      </w:r>
      <w:r w:rsidRPr="00C17C08">
        <w:rPr>
          <w:rFonts w:ascii="Times New Roman" w:hAnsi="Times New Roman"/>
          <w:i/>
          <w:color w:val="000000" w:themeColor="text1"/>
          <w:sz w:val="24"/>
          <w:szCs w:val="24"/>
          <w:lang w:eastAsia="ru-RU"/>
        </w:rPr>
        <w:t>Субарендатора</w:t>
      </w:r>
      <w:r w:rsidRPr="00C17C08">
        <w:rPr>
          <w:rFonts w:ascii="Times New Roman" w:hAnsi="Times New Roman"/>
          <w:color w:val="000000" w:themeColor="text1"/>
          <w:sz w:val="24"/>
          <w:szCs w:val="24"/>
          <w:lang w:eastAsia="ru-RU"/>
        </w:rPr>
        <w:t xml:space="preserve"> предоставления исполнительной документации на Объекты, включая акты скрытых работ. </w:t>
      </w:r>
    </w:p>
    <w:p w14:paraId="295784D9"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i/>
          <w:color w:val="000000" w:themeColor="text1"/>
          <w:sz w:val="24"/>
          <w:szCs w:val="24"/>
          <w:lang w:eastAsia="ru-RU"/>
        </w:rPr>
        <w:t>Арендатор</w:t>
      </w:r>
      <w:r w:rsidRPr="00C17C08">
        <w:rPr>
          <w:rFonts w:ascii="Times New Roman" w:eastAsia="Times New Roman" w:hAnsi="Times New Roman"/>
          <w:color w:val="000000" w:themeColor="text1"/>
          <w:sz w:val="24"/>
          <w:szCs w:val="24"/>
          <w:lang w:eastAsia="ru-RU"/>
        </w:rPr>
        <w:t xml:space="preserve"> </w:t>
      </w:r>
      <w:r w:rsidRPr="00C17C08">
        <w:rPr>
          <w:rFonts w:ascii="Times New Roman" w:hAnsi="Times New Roman"/>
          <w:color w:val="000000" w:themeColor="text1"/>
          <w:sz w:val="24"/>
          <w:szCs w:val="24"/>
        </w:rPr>
        <w:t>осуществляет</w:t>
      </w:r>
      <w:r w:rsidRPr="00C17C08">
        <w:rPr>
          <w:rFonts w:ascii="Times New Roman" w:eastAsia="Times New Roman" w:hAnsi="Times New Roman"/>
          <w:color w:val="000000" w:themeColor="text1"/>
          <w:sz w:val="24"/>
          <w:szCs w:val="24"/>
          <w:lang w:eastAsia="ru-RU"/>
        </w:rPr>
        <w:t xml:space="preserve"> иные права, предусмотренные Договором и Законодательством.</w:t>
      </w:r>
    </w:p>
    <w:p w14:paraId="1D904F4D" w14:textId="77777777" w:rsidR="00C17C08" w:rsidRPr="00C17C08" w:rsidRDefault="00C17C08" w:rsidP="006556F2">
      <w:pPr>
        <w:keepNext/>
        <w:numPr>
          <w:ilvl w:val="1"/>
          <w:numId w:val="29"/>
        </w:numPr>
        <w:spacing w:after="0" w:line="240" w:lineRule="auto"/>
        <w:jc w:val="both"/>
        <w:outlineLvl w:val="1"/>
        <w:rPr>
          <w:rFonts w:ascii="Times New Roman" w:eastAsia="Times New Roman" w:hAnsi="Times New Roman"/>
          <w:color w:val="000000" w:themeColor="text1"/>
          <w:sz w:val="24"/>
          <w:szCs w:val="24"/>
          <w:lang w:eastAsia="ru-RU"/>
        </w:rPr>
      </w:pPr>
      <w:r w:rsidRPr="00C17C08">
        <w:rPr>
          <w:rFonts w:ascii="Times New Roman" w:eastAsia="Times New Roman" w:hAnsi="Times New Roman"/>
          <w:i/>
          <w:color w:val="000000" w:themeColor="text1"/>
          <w:sz w:val="24"/>
          <w:szCs w:val="24"/>
          <w:lang w:eastAsia="ru-RU"/>
        </w:rPr>
        <w:t>Арендатор</w:t>
      </w:r>
      <w:r w:rsidRPr="00C17C08">
        <w:rPr>
          <w:rFonts w:ascii="Times New Roman" w:eastAsia="Times New Roman" w:hAnsi="Times New Roman"/>
          <w:color w:val="000000" w:themeColor="text1"/>
          <w:sz w:val="24"/>
          <w:szCs w:val="24"/>
          <w:lang w:eastAsia="ru-RU"/>
        </w:rPr>
        <w:t xml:space="preserve"> обязан:</w:t>
      </w:r>
    </w:p>
    <w:p w14:paraId="443F07FA" w14:textId="77777777" w:rsidR="00C17C08" w:rsidRPr="006B71D5" w:rsidRDefault="00C17C08" w:rsidP="006556F2">
      <w:pPr>
        <w:numPr>
          <w:ilvl w:val="2"/>
          <w:numId w:val="29"/>
        </w:numPr>
        <w:spacing w:after="0" w:line="240" w:lineRule="auto"/>
        <w:ind w:left="1"/>
        <w:jc w:val="both"/>
        <w:rPr>
          <w:rFonts w:ascii="Times New Roman" w:eastAsia="Times New Roman" w:hAnsi="Times New Roman"/>
          <w:b/>
          <w:color w:val="000000" w:themeColor="text1"/>
          <w:sz w:val="24"/>
          <w:szCs w:val="24"/>
          <w:lang w:eastAsia="ru-RU"/>
        </w:rPr>
      </w:pPr>
      <w:bookmarkStart w:id="36" w:name="_Ref117676779"/>
      <w:r w:rsidRPr="006B71D5">
        <w:rPr>
          <w:rFonts w:ascii="Times New Roman" w:eastAsia="Times New Roman" w:hAnsi="Times New Roman"/>
          <w:color w:val="000000" w:themeColor="text1"/>
          <w:sz w:val="24"/>
          <w:szCs w:val="24"/>
          <w:lang w:eastAsia="ru-RU"/>
        </w:rPr>
        <w:t>На этапе Проектирования и строительства Объектов (согласно пункту 1.3.1 Договора):</w:t>
      </w:r>
    </w:p>
    <w:p w14:paraId="4121D4D7" w14:textId="77777777" w:rsidR="00C17C08" w:rsidRPr="00C17C08" w:rsidRDefault="00C17C08" w:rsidP="00C17C08">
      <w:pPr>
        <w:numPr>
          <w:ilvl w:val="3"/>
          <w:numId w:val="4"/>
        </w:numPr>
        <w:spacing w:after="0" w:line="240" w:lineRule="auto"/>
        <w:contextualSpacing/>
        <w:jc w:val="both"/>
        <w:rPr>
          <w:rFonts w:ascii="Times New Roman" w:eastAsia="Times New Roman" w:hAnsi="Times New Roman"/>
          <w:b/>
          <w:color w:val="000000" w:themeColor="text1"/>
          <w:sz w:val="24"/>
          <w:szCs w:val="24"/>
          <w:lang w:eastAsia="ru-RU"/>
        </w:rPr>
      </w:pPr>
      <w:r w:rsidRPr="00C17C08">
        <w:rPr>
          <w:rFonts w:ascii="Times New Roman" w:hAnsi="Times New Roman"/>
          <w:color w:val="000000" w:themeColor="text1"/>
          <w:sz w:val="24"/>
          <w:szCs w:val="24"/>
        </w:rPr>
        <w:t xml:space="preserve">Предупредить </w:t>
      </w:r>
      <w:r w:rsidRPr="00C17C08">
        <w:rPr>
          <w:rFonts w:ascii="Times New Roman" w:hAnsi="Times New Roman"/>
          <w:i/>
          <w:color w:val="000000" w:themeColor="text1"/>
          <w:sz w:val="24"/>
          <w:szCs w:val="24"/>
        </w:rPr>
        <w:t>Субарендатора</w:t>
      </w:r>
      <w:r w:rsidRPr="00C17C08">
        <w:rPr>
          <w:rFonts w:ascii="Times New Roman" w:hAnsi="Times New Roman"/>
          <w:color w:val="000000" w:themeColor="text1"/>
          <w:sz w:val="24"/>
          <w:szCs w:val="24"/>
        </w:rPr>
        <w:t xml:space="preserve"> обо всех правах третьих лиц на Недвижимое имущество, установленных на момент подписания Договора.</w:t>
      </w:r>
    </w:p>
    <w:p w14:paraId="49EF1FD6" w14:textId="59CD2ABF" w:rsidR="00C17C08" w:rsidRPr="00C17C08" w:rsidRDefault="00C17C08" w:rsidP="00C17C08">
      <w:pPr>
        <w:numPr>
          <w:ilvl w:val="3"/>
          <w:numId w:val="4"/>
        </w:numPr>
        <w:spacing w:after="0" w:line="240" w:lineRule="auto"/>
        <w:contextualSpacing/>
        <w:jc w:val="both"/>
        <w:rPr>
          <w:rFonts w:ascii="Times New Roman" w:eastAsia="Times New Roman" w:hAnsi="Times New Roman"/>
          <w:b/>
          <w:color w:val="000000" w:themeColor="text1"/>
          <w:sz w:val="24"/>
          <w:szCs w:val="24"/>
          <w:lang w:eastAsia="ru-RU"/>
        </w:rPr>
      </w:pPr>
      <w:r w:rsidRPr="00C17C08">
        <w:rPr>
          <w:rFonts w:ascii="Times New Roman" w:hAnsi="Times New Roman"/>
          <w:color w:val="000000" w:themeColor="text1"/>
          <w:sz w:val="24"/>
          <w:szCs w:val="24"/>
        </w:rPr>
        <w:t xml:space="preserve">Предоставить копии проектной (в случае наличия рабочей и исполнительной) документации в отношении участка </w:t>
      </w:r>
      <w:r w:rsidRPr="00C17C08">
        <w:rPr>
          <w:rFonts w:ascii="Times New Roman" w:eastAsia="Times New Roman" w:hAnsi="Times New Roman"/>
          <w:color w:val="000000"/>
          <w:sz w:val="24"/>
          <w:szCs w:val="24"/>
          <w:lang w:eastAsia="ru-RU" w:bidi="ru-RU"/>
        </w:rPr>
        <w:t>Автомобильной дороги М-</w:t>
      </w:r>
      <w:r w:rsidR="008B5078">
        <w:rPr>
          <w:rFonts w:ascii="Times New Roman" w:eastAsia="Times New Roman" w:hAnsi="Times New Roman"/>
          <w:color w:val="000000"/>
          <w:sz w:val="24"/>
          <w:szCs w:val="24"/>
          <w:lang w:eastAsia="ru-RU" w:bidi="ru-RU"/>
        </w:rPr>
        <w:t>4</w:t>
      </w:r>
      <w:r w:rsidRPr="00C17C08">
        <w:rPr>
          <w:rFonts w:ascii="Times New Roman" w:hAnsi="Times New Roman"/>
          <w:color w:val="000000" w:themeColor="text1"/>
          <w:sz w:val="24"/>
          <w:szCs w:val="24"/>
        </w:rPr>
        <w:t xml:space="preserve">, к которому будет осуществлено присоединение Объектов, в течении 10 (десяти) рабочих дней с даты направления соответствующего запроса </w:t>
      </w:r>
      <w:r w:rsidRPr="00C17C08">
        <w:rPr>
          <w:rFonts w:ascii="Times New Roman" w:hAnsi="Times New Roman"/>
          <w:i/>
          <w:color w:val="000000" w:themeColor="text1"/>
          <w:sz w:val="24"/>
          <w:szCs w:val="24"/>
        </w:rPr>
        <w:t>Субарендатора</w:t>
      </w:r>
      <w:r w:rsidRPr="00C17C08">
        <w:rPr>
          <w:rFonts w:ascii="Times New Roman" w:hAnsi="Times New Roman"/>
          <w:color w:val="000000" w:themeColor="text1"/>
          <w:sz w:val="24"/>
          <w:szCs w:val="24"/>
        </w:rPr>
        <w:t>.</w:t>
      </w:r>
    </w:p>
    <w:p w14:paraId="75A52583" w14:textId="7C4E0968" w:rsidR="00C17C08" w:rsidRPr="00C17C08" w:rsidRDefault="00C17C08"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r w:rsidRPr="00C17C08">
        <w:rPr>
          <w:rFonts w:ascii="Times New Roman" w:hAnsi="Times New Roman"/>
          <w:color w:val="000000" w:themeColor="text1"/>
          <w:sz w:val="24"/>
          <w:szCs w:val="24"/>
        </w:rPr>
        <w:t>В составе проекта р</w:t>
      </w:r>
      <w:r w:rsidRPr="00C17C08">
        <w:rPr>
          <w:rFonts w:ascii="Times New Roman" w:hAnsi="Times New Roman"/>
          <w:color w:val="000000" w:themeColor="text1"/>
          <w:sz w:val="24"/>
        </w:rPr>
        <w:t>ассмотреть</w:t>
      </w:r>
      <w:r w:rsidRPr="00C17C08">
        <w:rPr>
          <w:rFonts w:ascii="Times New Roman" w:hAnsi="Times New Roman"/>
          <w:color w:val="000000" w:themeColor="text1"/>
          <w:sz w:val="24"/>
          <w:szCs w:val="24"/>
        </w:rPr>
        <w:t>, а в случае удовлетворения – согласовать (или направить замечания)</w:t>
      </w:r>
      <w:r w:rsidRPr="00C17C08">
        <w:rPr>
          <w:rFonts w:ascii="Times New Roman" w:hAnsi="Times New Roman"/>
          <w:color w:val="000000" w:themeColor="text1"/>
          <w:sz w:val="24"/>
        </w:rPr>
        <w:t xml:space="preserve"> предоставленные </w:t>
      </w:r>
      <w:r w:rsidRPr="00C17C08">
        <w:rPr>
          <w:rFonts w:ascii="Times New Roman" w:hAnsi="Times New Roman"/>
          <w:i/>
          <w:color w:val="000000" w:themeColor="text1"/>
          <w:sz w:val="24"/>
        </w:rPr>
        <w:t>Субарендатором</w:t>
      </w:r>
      <w:r w:rsidRPr="00C17C08">
        <w:rPr>
          <w:rFonts w:ascii="Times New Roman" w:hAnsi="Times New Roman"/>
          <w:color w:val="000000" w:themeColor="text1"/>
          <w:sz w:val="24"/>
          <w:szCs w:val="24"/>
        </w:rPr>
        <w:t xml:space="preserve"> генеральные планы, разработ</w:t>
      </w:r>
      <w:r w:rsidR="006B71D5">
        <w:rPr>
          <w:rFonts w:ascii="Times New Roman" w:hAnsi="Times New Roman"/>
          <w:color w:val="000000" w:themeColor="text1"/>
          <w:sz w:val="24"/>
          <w:szCs w:val="24"/>
        </w:rPr>
        <w:t xml:space="preserve">анные на основании Приложений № 3 и № </w:t>
      </w:r>
      <w:r w:rsidRPr="00C17C08">
        <w:rPr>
          <w:rFonts w:ascii="Times New Roman" w:hAnsi="Times New Roman"/>
          <w:color w:val="000000" w:themeColor="text1"/>
          <w:sz w:val="24"/>
          <w:szCs w:val="24"/>
        </w:rPr>
        <w:t>4</w:t>
      </w:r>
      <w:r w:rsidRPr="00C17C08">
        <w:t xml:space="preserve"> </w:t>
      </w:r>
      <w:r w:rsidRPr="00C17C08">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14:paraId="5B9D0B73" w14:textId="77777777" w:rsidR="00C17C08" w:rsidRPr="00C17C08" w:rsidRDefault="00C17C08"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r w:rsidRPr="00C17C08">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C17C08">
        <w:rPr>
          <w:rFonts w:ascii="Times New Roman" w:hAnsi="Times New Roman"/>
          <w:color w:val="000000" w:themeColor="text1"/>
          <w:sz w:val="24"/>
        </w:rPr>
        <w:t xml:space="preserve"> </w:t>
      </w:r>
      <w:r w:rsidRPr="00C17C08">
        <w:rPr>
          <w:rFonts w:ascii="Times New Roman" w:eastAsia="Times New Roman" w:hAnsi="Times New Roman"/>
          <w:color w:val="000000" w:themeColor="text1"/>
          <w:sz w:val="24"/>
          <w:szCs w:val="24"/>
          <w:lang w:eastAsia="ru-RU"/>
        </w:rPr>
        <w:t xml:space="preserve">предоставленную </w:t>
      </w:r>
      <w:r w:rsidRPr="00C17C08">
        <w:rPr>
          <w:rFonts w:ascii="Times New Roman" w:eastAsia="Times New Roman" w:hAnsi="Times New Roman"/>
          <w:i/>
          <w:color w:val="000000" w:themeColor="text1"/>
          <w:sz w:val="24"/>
          <w:szCs w:val="24"/>
          <w:lang w:eastAsia="ru-RU"/>
        </w:rPr>
        <w:t>Субарендатором</w:t>
      </w:r>
      <w:r w:rsidRPr="00C17C08">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в течение 30 (тридцати) рабочих дней с даты направления.</w:t>
      </w:r>
    </w:p>
    <w:p w14:paraId="32CD142B" w14:textId="6C755005" w:rsidR="00C17C08" w:rsidRPr="00C17C08" w:rsidRDefault="002F1B52"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sz w:val="24"/>
          <w:szCs w:val="24"/>
          <w:lang w:eastAsia="ru-RU"/>
        </w:rPr>
        <w:t>В</w:t>
      </w:r>
      <w:r w:rsidR="00C17C08" w:rsidRPr="00C17C08">
        <w:rPr>
          <w:rFonts w:ascii="Times New Roman" w:eastAsia="Times New Roman" w:hAnsi="Times New Roman"/>
          <w:color w:val="000000"/>
          <w:sz w:val="24"/>
          <w:szCs w:val="24"/>
          <w:lang w:eastAsia="ru-RU"/>
        </w:rPr>
        <w:t xml:space="preserve"> срок, не позднее 30 (тридцати) рабочих дней с даты получения (регистрации входящей корреспонденции </w:t>
      </w:r>
      <w:r w:rsidR="00C17C08" w:rsidRPr="00C17C08">
        <w:rPr>
          <w:rFonts w:ascii="Times New Roman" w:eastAsia="Times New Roman" w:hAnsi="Times New Roman"/>
          <w:i/>
          <w:color w:val="000000"/>
          <w:sz w:val="24"/>
          <w:szCs w:val="24"/>
          <w:lang w:eastAsia="ru-RU"/>
        </w:rPr>
        <w:t>Арендатором</w:t>
      </w:r>
      <w:r w:rsidR="00C17C08" w:rsidRPr="00C17C08">
        <w:rPr>
          <w:rFonts w:ascii="Times New Roman" w:eastAsia="Times New Roman" w:hAnsi="Times New Roman"/>
          <w:color w:val="000000"/>
          <w:sz w:val="24"/>
          <w:szCs w:val="24"/>
          <w:lang w:eastAsia="ru-RU"/>
        </w:rPr>
        <w:t xml:space="preserve">) соответствующего обращения </w:t>
      </w:r>
      <w:r w:rsidR="00C17C08" w:rsidRPr="00C17C08">
        <w:rPr>
          <w:rFonts w:ascii="Times New Roman" w:eastAsia="Times New Roman" w:hAnsi="Times New Roman"/>
          <w:i/>
          <w:color w:val="000000"/>
          <w:sz w:val="24"/>
          <w:szCs w:val="24"/>
          <w:lang w:eastAsia="ru-RU"/>
        </w:rPr>
        <w:t xml:space="preserve">Субарендатора, </w:t>
      </w:r>
      <w:r w:rsidR="00C17C08" w:rsidRPr="00C17C08">
        <w:rPr>
          <w:rFonts w:ascii="Times New Roman" w:eastAsia="Times New Roman" w:hAnsi="Times New Roman"/>
          <w:color w:val="000000"/>
          <w:sz w:val="24"/>
          <w:szCs w:val="24"/>
          <w:lang w:eastAsia="ru-RU"/>
        </w:rPr>
        <w:lastRenderedPageBreak/>
        <w:t xml:space="preserve">рассмотреть, а в случае положительного решения, с учетом Законодательства и локальных актов </w:t>
      </w:r>
      <w:r w:rsidR="00C17C08" w:rsidRPr="00C17C08">
        <w:rPr>
          <w:rFonts w:ascii="Times New Roman" w:eastAsia="Times New Roman" w:hAnsi="Times New Roman"/>
          <w:i/>
          <w:color w:val="000000"/>
          <w:sz w:val="24"/>
          <w:szCs w:val="24"/>
          <w:lang w:eastAsia="ru-RU"/>
        </w:rPr>
        <w:t>Арендатора</w:t>
      </w:r>
      <w:r w:rsidR="00C17C08" w:rsidRPr="00C17C08">
        <w:rPr>
          <w:rFonts w:ascii="Times New Roman" w:eastAsia="Times New Roman" w:hAnsi="Times New Roman"/>
          <w:color w:val="000000"/>
          <w:sz w:val="24"/>
          <w:szCs w:val="24"/>
          <w:lang w:eastAsia="ru-RU"/>
        </w:rPr>
        <w:t xml:space="preserve"> заключить с </w:t>
      </w:r>
      <w:r w:rsidR="00C17C08" w:rsidRPr="00C17C08">
        <w:rPr>
          <w:rFonts w:ascii="Times New Roman" w:eastAsia="Times New Roman" w:hAnsi="Times New Roman"/>
          <w:i/>
          <w:color w:val="000000"/>
          <w:sz w:val="24"/>
          <w:szCs w:val="24"/>
          <w:lang w:eastAsia="ru-RU"/>
        </w:rPr>
        <w:t>Субарендатором</w:t>
      </w:r>
      <w:r w:rsidR="00C17C08" w:rsidRPr="00C17C08">
        <w:rPr>
          <w:rFonts w:ascii="Times New Roman" w:eastAsia="Times New Roman" w:hAnsi="Times New Roman"/>
          <w:color w:val="000000"/>
          <w:sz w:val="24"/>
          <w:szCs w:val="24"/>
          <w:lang w:eastAsia="ru-RU"/>
        </w:rPr>
        <w:t xml:space="preserve"> соглашение об установлении сервитута на земельный(ые) участок(и) на период проектирования и строительства подъездов, съездов, </w:t>
      </w:r>
      <w:r w:rsidR="00D36806">
        <w:rPr>
          <w:rFonts w:ascii="Times New Roman" w:eastAsia="Times New Roman" w:hAnsi="Times New Roman"/>
          <w:color w:val="000000"/>
          <w:sz w:val="24"/>
          <w:szCs w:val="24"/>
          <w:lang w:eastAsia="ru-RU"/>
        </w:rPr>
        <w:t xml:space="preserve">примыканий, ПСП, </w:t>
      </w:r>
      <w:r w:rsidR="00C17C08" w:rsidRPr="00C17C08">
        <w:rPr>
          <w:rFonts w:ascii="Times New Roman" w:eastAsia="Times New Roman" w:hAnsi="Times New Roman"/>
          <w:color w:val="000000"/>
          <w:sz w:val="24"/>
          <w:szCs w:val="24"/>
          <w:lang w:eastAsia="ru-RU"/>
        </w:rPr>
        <w:t>необходимых для использования Объектов</w:t>
      </w:r>
      <w:r w:rsidR="00C17C08" w:rsidRPr="00C17C08">
        <w:rPr>
          <w:rFonts w:ascii="Times New Roman" w:hAnsi="Times New Roman"/>
          <w:color w:val="000000" w:themeColor="text1"/>
          <w:sz w:val="24"/>
          <w:szCs w:val="24"/>
        </w:rPr>
        <w:t>.</w:t>
      </w:r>
    </w:p>
    <w:p w14:paraId="008B83DA" w14:textId="77777777" w:rsidR="00C17C08" w:rsidRPr="00C17C08" w:rsidRDefault="00C17C08"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bookmarkStart w:id="37" w:name="_Ref110441270"/>
      <w:r w:rsidRPr="00C17C08">
        <w:rPr>
          <w:rFonts w:ascii="Times New Roman" w:hAnsi="Times New Roman"/>
          <w:i/>
          <w:color w:val="000000"/>
          <w:sz w:val="24"/>
        </w:rPr>
        <w:t>Арендатор</w:t>
      </w:r>
      <w:r w:rsidRPr="00C17C08">
        <w:rPr>
          <w:rFonts w:ascii="Times New Roman" w:hAnsi="Times New Roman"/>
          <w:color w:val="000000"/>
          <w:sz w:val="24"/>
        </w:rPr>
        <w:t xml:space="preserve"> обязан в течение 10 (десяти) рабочих дней письменно уведомить </w:t>
      </w:r>
      <w:r w:rsidRPr="00C17C08">
        <w:rPr>
          <w:rFonts w:ascii="Times New Roman" w:hAnsi="Times New Roman"/>
          <w:i/>
          <w:color w:val="000000"/>
          <w:sz w:val="24"/>
        </w:rPr>
        <w:t>Субарендатора</w:t>
      </w:r>
      <w:r w:rsidRPr="00C17C08">
        <w:rPr>
          <w:rFonts w:ascii="Times New Roman" w:hAnsi="Times New Roman"/>
          <w:color w:val="000000"/>
          <w:sz w:val="24"/>
        </w:rPr>
        <w:t xml:space="preserve"> об изменении своих реквизитов для перечисления арендной платы. Датой уведомления, в целях реализации положений настоящего пункта, признается дата вручения </w:t>
      </w:r>
      <w:r w:rsidRPr="00C17C08">
        <w:rPr>
          <w:rFonts w:ascii="Times New Roman" w:hAnsi="Times New Roman"/>
          <w:i/>
          <w:color w:val="000000"/>
          <w:sz w:val="24"/>
        </w:rPr>
        <w:t xml:space="preserve">Субарендатору </w:t>
      </w:r>
      <w:r w:rsidRPr="00C17C08">
        <w:rPr>
          <w:rFonts w:ascii="Times New Roman" w:hAnsi="Times New Roman"/>
          <w:color w:val="000000"/>
          <w:sz w:val="24"/>
        </w:rPr>
        <w:t xml:space="preserve">соответствующего извещения под расписку (при направлении извещения курьером), либо дата вручения </w:t>
      </w:r>
      <w:r w:rsidRPr="00C17C08">
        <w:rPr>
          <w:rFonts w:ascii="Times New Roman" w:hAnsi="Times New Roman"/>
          <w:i/>
          <w:color w:val="000000"/>
          <w:sz w:val="24"/>
        </w:rPr>
        <w:t xml:space="preserve">Арендатору </w:t>
      </w:r>
      <w:r w:rsidRPr="00C17C08">
        <w:rPr>
          <w:rFonts w:ascii="Times New Roman" w:hAnsi="Times New Roman"/>
          <w:color w:val="000000"/>
          <w:sz w:val="24"/>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37"/>
    </w:p>
    <w:p w14:paraId="034DE797" w14:textId="77777777" w:rsidR="00C17C08" w:rsidRPr="00C17C08" w:rsidRDefault="00C17C08"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r w:rsidRPr="00C17C08">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C17C08">
        <w:rPr>
          <w:rFonts w:ascii="Times New Roman" w:hAnsi="Times New Roman"/>
          <w:color w:val="000000" w:themeColor="text1"/>
          <w:sz w:val="24"/>
        </w:rPr>
        <w:t xml:space="preserve"> </w:t>
      </w:r>
      <w:r w:rsidRPr="00C17C08">
        <w:rPr>
          <w:rFonts w:ascii="Times New Roman" w:eastAsia="Times New Roman" w:hAnsi="Times New Roman"/>
          <w:color w:val="000000" w:themeColor="text1"/>
          <w:sz w:val="24"/>
          <w:szCs w:val="24"/>
          <w:lang w:eastAsia="ru-RU"/>
        </w:rPr>
        <w:t xml:space="preserve">предоставленную </w:t>
      </w:r>
      <w:r w:rsidRPr="00C17C08">
        <w:rPr>
          <w:rFonts w:ascii="Times New Roman" w:eastAsia="Times New Roman" w:hAnsi="Times New Roman"/>
          <w:i/>
          <w:color w:val="000000" w:themeColor="text1"/>
          <w:sz w:val="24"/>
          <w:szCs w:val="24"/>
          <w:lang w:eastAsia="ru-RU"/>
        </w:rPr>
        <w:t xml:space="preserve">Субарендатором </w:t>
      </w:r>
      <w:r w:rsidRPr="00C17C08">
        <w:rPr>
          <w:rFonts w:ascii="Times New Roman" w:hAnsi="Times New Roman"/>
          <w:color w:val="000000" w:themeColor="text1"/>
          <w:sz w:val="24"/>
          <w:szCs w:val="24"/>
        </w:rPr>
        <w:t xml:space="preserve">форму отчёта о розничном товарообороте в соответствии с пунктом </w:t>
      </w:r>
      <w:r w:rsidRPr="006B71D5">
        <w:rPr>
          <w:rFonts w:ascii="Times New Roman" w:hAnsi="Times New Roman"/>
          <w:color w:val="000000" w:themeColor="text1"/>
          <w:sz w:val="24"/>
          <w:szCs w:val="24"/>
        </w:rPr>
        <w:t>5.2.3.6</w:t>
      </w:r>
      <w:r w:rsidRPr="00C17C08">
        <w:rPr>
          <w:rFonts w:ascii="Times New Roman" w:hAnsi="Times New Roman"/>
          <w:color w:val="000000" w:themeColor="text1"/>
          <w:sz w:val="24"/>
          <w:szCs w:val="24"/>
        </w:rPr>
        <w:t xml:space="preserve"> Договора.</w:t>
      </w:r>
    </w:p>
    <w:p w14:paraId="5EBA3178" w14:textId="77777777" w:rsidR="00C17C08" w:rsidRPr="00C17C08" w:rsidRDefault="00C17C08"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r w:rsidRPr="00C17C08">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C17C08">
        <w:rPr>
          <w:rFonts w:ascii="Times New Roman" w:hAnsi="Times New Roman"/>
          <w:i/>
          <w:color w:val="000000" w:themeColor="text1"/>
          <w:sz w:val="24"/>
          <w:szCs w:val="24"/>
        </w:rPr>
        <w:t>Субарендатору</w:t>
      </w:r>
      <w:r w:rsidRPr="00C17C08">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bookmarkEnd w:id="36"/>
    <w:p w14:paraId="2808B4FA"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 xml:space="preserve">На этапе эксплуатации и содержания Недвижимого имущества и Объектов (согласно пункту </w:t>
      </w:r>
      <w:r w:rsidRPr="00C17C08">
        <w:rPr>
          <w:rFonts w:ascii="Times New Roman" w:eastAsia="Times New Roman" w:hAnsi="Times New Roman"/>
          <w:color w:val="000000" w:themeColor="text1"/>
          <w:sz w:val="24"/>
          <w:szCs w:val="24"/>
          <w:lang w:eastAsia="ru-RU"/>
        </w:rPr>
        <w:fldChar w:fldCharType="begin"/>
      </w:r>
      <w:r w:rsidRPr="00C17C08">
        <w:rPr>
          <w:rFonts w:ascii="Times New Roman" w:eastAsia="Times New Roman" w:hAnsi="Times New Roman"/>
          <w:color w:val="000000" w:themeColor="text1"/>
          <w:sz w:val="24"/>
          <w:szCs w:val="24"/>
          <w:lang w:eastAsia="ru-RU"/>
        </w:rPr>
        <w:instrText xml:space="preserve"> REF _Ref110440413 \r \h  \* MERGEFORMAT </w:instrText>
      </w:r>
      <w:r w:rsidRPr="00C17C08">
        <w:rPr>
          <w:rFonts w:ascii="Times New Roman" w:eastAsia="Times New Roman" w:hAnsi="Times New Roman"/>
          <w:color w:val="000000" w:themeColor="text1"/>
          <w:sz w:val="24"/>
          <w:szCs w:val="24"/>
          <w:lang w:eastAsia="ru-RU"/>
        </w:rPr>
      </w:r>
      <w:r w:rsidRPr="00C17C08">
        <w:rPr>
          <w:rFonts w:ascii="Times New Roman" w:eastAsia="Times New Roman" w:hAnsi="Times New Roman"/>
          <w:color w:val="000000" w:themeColor="text1"/>
          <w:sz w:val="24"/>
          <w:szCs w:val="24"/>
          <w:lang w:eastAsia="ru-RU"/>
        </w:rPr>
        <w:fldChar w:fldCharType="separate"/>
      </w:r>
      <w:r w:rsidRPr="00C17C08">
        <w:rPr>
          <w:rFonts w:ascii="Times New Roman" w:eastAsia="Times New Roman" w:hAnsi="Times New Roman"/>
          <w:color w:val="000000" w:themeColor="text1"/>
          <w:sz w:val="24"/>
          <w:szCs w:val="24"/>
          <w:lang w:eastAsia="ru-RU"/>
        </w:rPr>
        <w:t>1.3.2</w:t>
      </w:r>
      <w:r w:rsidRPr="00C17C08">
        <w:rPr>
          <w:rFonts w:ascii="Times New Roman" w:eastAsia="Times New Roman" w:hAnsi="Times New Roman"/>
          <w:color w:val="000000" w:themeColor="text1"/>
          <w:sz w:val="24"/>
          <w:szCs w:val="24"/>
          <w:lang w:eastAsia="ru-RU"/>
        </w:rPr>
        <w:fldChar w:fldCharType="end"/>
      </w:r>
      <w:r w:rsidRPr="00C17C08">
        <w:rPr>
          <w:rFonts w:ascii="Times New Roman" w:eastAsia="Times New Roman" w:hAnsi="Times New Roman"/>
          <w:color w:val="000000" w:themeColor="text1"/>
          <w:sz w:val="24"/>
          <w:szCs w:val="24"/>
          <w:lang w:eastAsia="ru-RU"/>
        </w:rPr>
        <w:t xml:space="preserve"> Договора):</w:t>
      </w:r>
      <w:r w:rsidRPr="00C17C08">
        <w:rPr>
          <w:rFonts w:ascii="Times New Roman" w:hAnsi="Times New Roman"/>
          <w:color w:val="000000" w:themeColor="text1"/>
          <w:sz w:val="24"/>
          <w:szCs w:val="24"/>
        </w:rPr>
        <w:t xml:space="preserve"> </w:t>
      </w:r>
    </w:p>
    <w:p w14:paraId="7113A705" w14:textId="77777777" w:rsidR="00C17C08" w:rsidRPr="00C17C08" w:rsidRDefault="00C17C08" w:rsidP="006556F2">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C17C08">
        <w:rPr>
          <w:rFonts w:ascii="Times New Roman" w:hAnsi="Times New Roman"/>
          <w:color w:val="000000" w:themeColor="text1"/>
          <w:sz w:val="24"/>
          <w:szCs w:val="24"/>
        </w:rPr>
        <w:t xml:space="preserve">Не вмешиваться в деятельность </w:t>
      </w:r>
      <w:r w:rsidRPr="00C17C08">
        <w:rPr>
          <w:rFonts w:ascii="Times New Roman" w:hAnsi="Times New Roman"/>
          <w:i/>
          <w:color w:val="000000" w:themeColor="text1"/>
          <w:sz w:val="24"/>
          <w:szCs w:val="24"/>
        </w:rPr>
        <w:t>Субарендатора</w:t>
      </w:r>
      <w:r w:rsidRPr="00C17C08">
        <w:rPr>
          <w:rFonts w:ascii="Times New Roman" w:hAnsi="Times New Roman"/>
          <w:color w:val="000000" w:themeColor="text1"/>
          <w:sz w:val="24"/>
          <w:szCs w:val="24"/>
        </w:rPr>
        <w:t>, связанную с</w:t>
      </w:r>
      <w:r w:rsidRPr="00C17C08">
        <w:rPr>
          <w:rFonts w:ascii="Times New Roman" w:eastAsia="Times New Roman" w:hAnsi="Times New Roman"/>
          <w:color w:val="000000" w:themeColor="text1"/>
          <w:sz w:val="24"/>
          <w:szCs w:val="24"/>
          <w:lang w:eastAsia="ru-RU"/>
        </w:rPr>
        <w:t xml:space="preserve"> </w:t>
      </w:r>
      <w:r w:rsidRPr="00C17C08">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19FB609B" w14:textId="0F918A9C" w:rsidR="00C17C08" w:rsidRPr="00C17C08" w:rsidRDefault="00CA5591" w:rsidP="006556F2">
      <w:pPr>
        <w:numPr>
          <w:ilvl w:val="3"/>
          <w:numId w:val="21"/>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В</w:t>
      </w:r>
      <w:r w:rsidR="00C17C08" w:rsidRPr="00C17C08">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00C17C08" w:rsidRPr="00C17C08">
        <w:rPr>
          <w:rFonts w:ascii="Times New Roman" w:eastAsia="Times New Roman" w:hAnsi="Times New Roman"/>
          <w:i/>
          <w:color w:val="000000" w:themeColor="text1"/>
          <w:sz w:val="24"/>
          <w:szCs w:val="24"/>
          <w:lang w:eastAsia="ru-RU"/>
        </w:rPr>
        <w:t>Субарендатора</w:t>
      </w:r>
      <w:r w:rsidR="00C17C08" w:rsidRPr="00C17C08">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00C17C08" w:rsidRPr="00C17C08">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00C17C08" w:rsidRPr="00C17C08">
        <w:rPr>
          <w:rFonts w:ascii="Times New Roman" w:hAnsi="Times New Roman"/>
          <w:i/>
          <w:iCs/>
          <w:color w:val="000000" w:themeColor="text1"/>
          <w:sz w:val="24"/>
          <w:szCs w:val="24"/>
          <w:lang w:eastAsia="ru-RU"/>
        </w:rPr>
        <w:t xml:space="preserve">Субарендатору </w:t>
      </w:r>
      <w:r w:rsidR="00C17C08" w:rsidRPr="00C17C08">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00C17C08" w:rsidRPr="00C17C08">
        <w:rPr>
          <w:rFonts w:ascii="Times New Roman" w:hAnsi="Times New Roman"/>
          <w:i/>
          <w:iCs/>
          <w:color w:val="000000" w:themeColor="text1"/>
          <w:sz w:val="24"/>
          <w:szCs w:val="24"/>
          <w:lang w:eastAsia="ru-RU"/>
        </w:rPr>
        <w:t xml:space="preserve">Арендатору </w:t>
      </w:r>
      <w:r w:rsidR="00C17C08" w:rsidRPr="00C17C08">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C17C08" w:rsidRPr="00C17C08">
        <w:rPr>
          <w:rFonts w:ascii="Times New Roman" w:eastAsia="Times New Roman" w:hAnsi="Times New Roman"/>
          <w:color w:val="000000" w:themeColor="text1"/>
          <w:sz w:val="24"/>
          <w:szCs w:val="24"/>
          <w:lang w:eastAsia="ru-RU"/>
        </w:rPr>
        <w:t xml:space="preserve"> при этом, оформления дополнительного соглашения к Договору не требуется. </w:t>
      </w:r>
    </w:p>
    <w:p w14:paraId="6BBDC5FF" w14:textId="4F5A7D60" w:rsidR="00C17C08" w:rsidRPr="00CA5591" w:rsidRDefault="00C17C08" w:rsidP="00CA5591">
      <w:pPr>
        <w:numPr>
          <w:ilvl w:val="3"/>
          <w:numId w:val="21"/>
        </w:numPr>
        <w:spacing w:after="0" w:line="240" w:lineRule="auto"/>
        <w:jc w:val="both"/>
        <w:rPr>
          <w:rFonts w:ascii="Times New Roman" w:hAnsi="Times New Roman"/>
          <w:color w:val="000000" w:themeColor="text1"/>
          <w:sz w:val="24"/>
          <w:szCs w:val="24"/>
        </w:rPr>
      </w:pPr>
      <w:bookmarkStart w:id="38" w:name="_Ref102463950"/>
      <w:r w:rsidRPr="00C17C08">
        <w:rPr>
          <w:rFonts w:ascii="Times New Roman" w:eastAsia="Times New Roman" w:hAnsi="Times New Roman"/>
          <w:color w:val="000000" w:themeColor="text1"/>
          <w:sz w:val="24"/>
          <w:szCs w:val="24"/>
          <w:lang w:eastAsia="ru-RU"/>
        </w:rPr>
        <w:t xml:space="preserve">В срок не позднее </w:t>
      </w:r>
      <w:r w:rsidRPr="00C17C08">
        <w:rPr>
          <w:rFonts w:ascii="Times New Roman" w:hAnsi="Times New Roman"/>
          <w:color w:val="000000" w:themeColor="text1"/>
          <w:sz w:val="24"/>
        </w:rPr>
        <w:t>30 (тридцати)</w:t>
      </w:r>
      <w:r w:rsidRPr="00C17C08">
        <w:rPr>
          <w:rFonts w:ascii="Times New Roman" w:eastAsia="Times New Roman" w:hAnsi="Times New Roman"/>
          <w:color w:val="000000" w:themeColor="text1"/>
          <w:sz w:val="24"/>
          <w:szCs w:val="24"/>
          <w:lang w:eastAsia="ru-RU"/>
        </w:rPr>
        <w:t xml:space="preserve"> </w:t>
      </w:r>
      <w:r w:rsidRPr="00C17C08">
        <w:rPr>
          <w:rFonts w:ascii="Times New Roman" w:hAnsi="Times New Roman"/>
          <w:color w:val="000000" w:themeColor="text1"/>
          <w:sz w:val="24"/>
          <w:szCs w:val="24"/>
        </w:rPr>
        <w:t>рабочих</w:t>
      </w:r>
      <w:r w:rsidRPr="00C17C08">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C17C08">
        <w:rPr>
          <w:rFonts w:ascii="Times New Roman" w:eastAsia="Times New Roman" w:hAnsi="Times New Roman"/>
          <w:i/>
          <w:color w:val="000000" w:themeColor="text1"/>
          <w:sz w:val="24"/>
          <w:szCs w:val="24"/>
          <w:lang w:eastAsia="ru-RU"/>
        </w:rPr>
        <w:t>Субарендатора</w:t>
      </w:r>
      <w:r w:rsidRPr="00C17C08">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C17C08">
        <w:rPr>
          <w:rFonts w:ascii="Times New Roman" w:eastAsia="Times New Roman" w:hAnsi="Times New Roman"/>
          <w:i/>
          <w:color w:val="000000" w:themeColor="text1"/>
          <w:sz w:val="24"/>
          <w:szCs w:val="24"/>
          <w:lang w:eastAsia="ru-RU"/>
        </w:rPr>
        <w:t>Арендатора</w:t>
      </w:r>
      <w:r w:rsidRPr="00C17C08">
        <w:rPr>
          <w:rFonts w:ascii="Times New Roman" w:eastAsia="Times New Roman" w:hAnsi="Times New Roman"/>
          <w:color w:val="000000" w:themeColor="text1"/>
          <w:sz w:val="24"/>
          <w:szCs w:val="24"/>
          <w:lang w:eastAsia="ru-RU"/>
        </w:rPr>
        <w:t xml:space="preserve"> заключить с </w:t>
      </w:r>
      <w:r w:rsidRPr="00C17C08">
        <w:rPr>
          <w:rFonts w:ascii="Times New Roman" w:eastAsia="Times New Roman" w:hAnsi="Times New Roman"/>
          <w:i/>
          <w:color w:val="000000" w:themeColor="text1"/>
          <w:sz w:val="24"/>
          <w:szCs w:val="24"/>
          <w:lang w:eastAsia="ru-RU"/>
        </w:rPr>
        <w:t>Субарендатором</w:t>
      </w:r>
      <w:r w:rsidRPr="00C17C08">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земельный(ые) участок(и)</w:t>
      </w:r>
      <w:r w:rsidRPr="00C17C08">
        <w:rPr>
          <w:rFonts w:ascii="Times New Roman" w:hAnsi="Times New Roman"/>
          <w:color w:val="000000" w:themeColor="text1"/>
          <w:sz w:val="24"/>
        </w:rPr>
        <w:t xml:space="preserve"> </w:t>
      </w:r>
      <w:r w:rsidRPr="00C17C08">
        <w:rPr>
          <w:rFonts w:ascii="Times New Roman" w:eastAsia="Times New Roman" w:hAnsi="Times New Roman"/>
          <w:i/>
          <w:color w:val="000000" w:themeColor="text1"/>
          <w:sz w:val="24"/>
          <w:szCs w:val="24"/>
          <w:lang w:eastAsia="ru-RU"/>
        </w:rPr>
        <w:t>Арендатора</w:t>
      </w:r>
      <w:r w:rsidRPr="00C17C08">
        <w:rPr>
          <w:rFonts w:ascii="Times New Roman" w:eastAsia="Times New Roman" w:hAnsi="Times New Roman"/>
          <w:color w:val="000000" w:themeColor="text1"/>
          <w:sz w:val="24"/>
          <w:szCs w:val="24"/>
          <w:lang w:eastAsia="ru-RU"/>
        </w:rPr>
        <w:t>, не являющийся(еся) предметом настоящего Договора, в целях эксплуатации Объектов.</w:t>
      </w:r>
      <w:bookmarkEnd w:id="38"/>
    </w:p>
    <w:p w14:paraId="5D88BCA4" w14:textId="102F09A5" w:rsidR="00CA5591" w:rsidRPr="00CA5591" w:rsidRDefault="00CA5591" w:rsidP="007C53A6">
      <w:pPr>
        <w:pStyle w:val="aff0"/>
        <w:numPr>
          <w:ilvl w:val="3"/>
          <w:numId w:val="21"/>
        </w:numPr>
        <w:spacing w:after="0" w:line="240" w:lineRule="auto"/>
        <w:jc w:val="both"/>
        <w:rPr>
          <w:rFonts w:ascii="Times New Roman" w:hAnsi="Times New Roman"/>
          <w:color w:val="000000" w:themeColor="text1"/>
          <w:sz w:val="24"/>
          <w:szCs w:val="24"/>
        </w:rPr>
      </w:pPr>
      <w:r w:rsidRPr="00CA5591">
        <w:rPr>
          <w:rFonts w:ascii="Times New Roman" w:hAnsi="Times New Roman"/>
          <w:color w:val="000000" w:themeColor="text1"/>
          <w:sz w:val="24"/>
          <w:szCs w:val="24"/>
        </w:rPr>
        <w:t xml:space="preserve">На основании обращения </w:t>
      </w:r>
      <w:r w:rsidRPr="004B6D5F">
        <w:rPr>
          <w:rFonts w:ascii="Times New Roman" w:hAnsi="Times New Roman"/>
          <w:i/>
          <w:color w:val="000000" w:themeColor="text1"/>
          <w:sz w:val="24"/>
          <w:szCs w:val="24"/>
        </w:rPr>
        <w:t>Субарендатора</w:t>
      </w:r>
      <w:r w:rsidRPr="00CA5591">
        <w:rPr>
          <w:rFonts w:ascii="Times New Roman" w:hAnsi="Times New Roman"/>
          <w:color w:val="000000" w:themeColor="text1"/>
          <w:sz w:val="24"/>
          <w:szCs w:val="24"/>
        </w:rPr>
        <w:t xml:space="preserve"> заключить с </w:t>
      </w:r>
      <w:r w:rsidRPr="004B6D5F">
        <w:rPr>
          <w:rFonts w:ascii="Times New Roman" w:hAnsi="Times New Roman"/>
          <w:i/>
          <w:color w:val="000000" w:themeColor="text1"/>
          <w:sz w:val="24"/>
          <w:szCs w:val="24"/>
        </w:rPr>
        <w:t>Субарендатором</w:t>
      </w:r>
      <w:r w:rsidRPr="00CA5591">
        <w:rPr>
          <w:rFonts w:ascii="Times New Roman" w:hAnsi="Times New Roman"/>
          <w:color w:val="000000" w:themeColor="text1"/>
          <w:sz w:val="24"/>
          <w:szCs w:val="24"/>
        </w:rPr>
        <w:t xml:space="preserve"> договор на присоединение объектов дорожного сервиса к Автомобильной дороги М-</w:t>
      </w:r>
      <w:r w:rsidR="00485409">
        <w:rPr>
          <w:rFonts w:ascii="Times New Roman" w:hAnsi="Times New Roman"/>
          <w:color w:val="000000" w:themeColor="text1"/>
          <w:sz w:val="24"/>
          <w:szCs w:val="24"/>
        </w:rPr>
        <w:t>4</w:t>
      </w:r>
      <w:r w:rsidRPr="00CA5591">
        <w:rPr>
          <w:rFonts w:ascii="Times New Roman" w:hAnsi="Times New Roman"/>
          <w:color w:val="000000" w:themeColor="text1"/>
          <w:sz w:val="24"/>
          <w:szCs w:val="24"/>
        </w:rPr>
        <w:t xml:space="preserve">. </w:t>
      </w:r>
    </w:p>
    <w:p w14:paraId="4070C091" w14:textId="00966149" w:rsidR="00C17C08" w:rsidRDefault="006B71D5" w:rsidP="007C53A6">
      <w:pPr>
        <w:numPr>
          <w:ilvl w:val="3"/>
          <w:numId w:val="21"/>
        </w:numPr>
        <w:spacing w:after="0" w:line="240" w:lineRule="auto"/>
        <w:jc w:val="both"/>
        <w:rPr>
          <w:rFonts w:ascii="Times New Roman" w:eastAsia="Times New Roman" w:hAnsi="Times New Roman"/>
          <w:sz w:val="24"/>
          <w:szCs w:val="24"/>
          <w:lang w:eastAsia="ru-RU"/>
        </w:rPr>
      </w:pPr>
      <w:bookmarkStart w:id="39" w:name="_Ref100851130"/>
      <w:bookmarkStart w:id="40" w:name="_Ref96105685"/>
      <w:r w:rsidRPr="006B71D5">
        <w:rPr>
          <w:rFonts w:ascii="Times New Roman" w:eastAsia="Times New Roman" w:hAnsi="Times New Roman"/>
          <w:color w:val="000000" w:themeColor="text1"/>
          <w:sz w:val="24"/>
          <w:szCs w:val="24"/>
          <w:lang w:eastAsia="ru-RU"/>
        </w:rPr>
        <w:t xml:space="preserve">В целях заключения дополнительного соглашения о перерасчете арендной платы в случае автоматического продления (пролонгации) Договора как по соглашению сторон так и в соответствии с пунктом 2.4. Договора (в случае отсутствия у </w:t>
      </w:r>
      <w:r w:rsidRPr="004B6D5F">
        <w:rPr>
          <w:rFonts w:ascii="Times New Roman" w:eastAsia="Times New Roman" w:hAnsi="Times New Roman"/>
          <w:i/>
          <w:color w:val="000000" w:themeColor="text1"/>
          <w:sz w:val="24"/>
          <w:szCs w:val="24"/>
          <w:lang w:eastAsia="ru-RU"/>
        </w:rPr>
        <w:t>Арендатора</w:t>
      </w:r>
      <w:r w:rsidRPr="006B71D5">
        <w:rPr>
          <w:rFonts w:ascii="Times New Roman" w:eastAsia="Times New Roman" w:hAnsi="Times New Roman"/>
          <w:color w:val="000000" w:themeColor="text1"/>
          <w:sz w:val="24"/>
          <w:szCs w:val="24"/>
          <w:lang w:eastAsia="ru-RU"/>
        </w:rPr>
        <w:t xml:space="preserve"> намерения расторгнуть Договор) </w:t>
      </w:r>
      <w:r w:rsidRPr="004B6D5F">
        <w:rPr>
          <w:rFonts w:ascii="Times New Roman" w:eastAsia="Times New Roman" w:hAnsi="Times New Roman"/>
          <w:i/>
          <w:color w:val="000000" w:themeColor="text1"/>
          <w:sz w:val="24"/>
          <w:szCs w:val="24"/>
          <w:lang w:eastAsia="ru-RU"/>
        </w:rPr>
        <w:t>Арендатор</w:t>
      </w:r>
      <w:r w:rsidRPr="006B71D5">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w:t>
      </w:r>
      <w:r w:rsidRPr="004B6D5F">
        <w:rPr>
          <w:rFonts w:ascii="Times New Roman" w:eastAsia="Times New Roman" w:hAnsi="Times New Roman"/>
          <w:i/>
          <w:color w:val="000000" w:themeColor="text1"/>
          <w:sz w:val="24"/>
          <w:szCs w:val="24"/>
          <w:lang w:eastAsia="ru-RU"/>
        </w:rPr>
        <w:t>Арендатор</w:t>
      </w:r>
      <w:r w:rsidRPr="006B71D5">
        <w:rPr>
          <w:rFonts w:ascii="Times New Roman" w:eastAsia="Times New Roman" w:hAnsi="Times New Roman"/>
          <w:color w:val="000000" w:themeColor="text1"/>
          <w:sz w:val="24"/>
          <w:szCs w:val="24"/>
          <w:lang w:eastAsia="ru-RU"/>
        </w:rPr>
        <w:t xml:space="preserve">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Субарендатору не позднее 85 (восемьдесят пять) календарных дней до даты окончания срока Договора</w:t>
      </w:r>
      <w:r w:rsidR="00C17C08" w:rsidRPr="006B71D5">
        <w:rPr>
          <w:rFonts w:ascii="Times New Roman" w:eastAsia="Times New Roman" w:hAnsi="Times New Roman"/>
          <w:sz w:val="24"/>
          <w:szCs w:val="24"/>
          <w:lang w:eastAsia="ru-RU"/>
        </w:rPr>
        <w:t>.</w:t>
      </w:r>
      <w:bookmarkEnd w:id="39"/>
      <w:bookmarkEnd w:id="40"/>
    </w:p>
    <w:p w14:paraId="241ED828" w14:textId="3397927D" w:rsidR="009C479E" w:rsidRPr="006B71D5" w:rsidRDefault="0030294C" w:rsidP="0030294C">
      <w:pPr>
        <w:numPr>
          <w:ilvl w:val="3"/>
          <w:numId w:val="21"/>
        </w:numPr>
        <w:spacing w:after="0" w:line="240" w:lineRule="auto"/>
        <w:jc w:val="both"/>
        <w:rPr>
          <w:rFonts w:ascii="Times New Roman" w:eastAsia="Times New Roman" w:hAnsi="Times New Roman"/>
          <w:sz w:val="24"/>
          <w:szCs w:val="24"/>
          <w:lang w:eastAsia="ru-RU"/>
        </w:rPr>
      </w:pPr>
      <w:r w:rsidRPr="0030294C">
        <w:rPr>
          <w:rFonts w:ascii="Times New Roman" w:eastAsia="Times New Roman" w:hAnsi="Times New Roman"/>
          <w:sz w:val="24"/>
          <w:szCs w:val="24"/>
          <w:lang w:eastAsia="ru-RU"/>
        </w:rPr>
        <w:t>После ввода подъездов, съездов, примыканий, ПСП в эксплуатацию обеспечить их принятие в доверительное управление</w:t>
      </w:r>
      <w:r w:rsidR="006941B4">
        <w:rPr>
          <w:rFonts w:ascii="Times New Roman" w:eastAsia="Times New Roman" w:hAnsi="Times New Roman"/>
          <w:sz w:val="24"/>
          <w:szCs w:val="24"/>
          <w:lang w:eastAsia="ru-RU"/>
        </w:rPr>
        <w:t>.</w:t>
      </w:r>
    </w:p>
    <w:p w14:paraId="2BEFA028" w14:textId="77777777" w:rsidR="00C17C08" w:rsidRPr="008B5078" w:rsidRDefault="00C17C08" w:rsidP="006556F2">
      <w:pPr>
        <w:numPr>
          <w:ilvl w:val="3"/>
          <w:numId w:val="21"/>
        </w:numPr>
        <w:spacing w:after="0" w:line="240" w:lineRule="auto"/>
        <w:jc w:val="both"/>
        <w:rPr>
          <w:rFonts w:ascii="Times New Roman" w:hAnsi="Times New Roman"/>
          <w:sz w:val="24"/>
          <w:szCs w:val="24"/>
          <w:lang w:eastAsia="ru-RU"/>
        </w:rPr>
      </w:pPr>
      <w:r w:rsidRPr="008B5078">
        <w:rPr>
          <w:rFonts w:ascii="Times New Roman" w:eastAsia="Times New Roman" w:hAnsi="Times New Roman"/>
          <w:i/>
          <w:sz w:val="24"/>
          <w:szCs w:val="24"/>
          <w:lang w:eastAsia="ru-RU"/>
        </w:rPr>
        <w:t>Арендатор</w:t>
      </w:r>
      <w:r w:rsidRPr="008B5078">
        <w:rPr>
          <w:rFonts w:ascii="Times New Roman" w:eastAsia="Times New Roman" w:hAnsi="Times New Roman"/>
          <w:sz w:val="24"/>
          <w:szCs w:val="24"/>
          <w:lang w:eastAsia="ru-RU"/>
        </w:rPr>
        <w:t xml:space="preserve"> </w:t>
      </w:r>
      <w:r w:rsidRPr="008B5078">
        <w:rPr>
          <w:rFonts w:ascii="Times New Roman" w:hAnsi="Times New Roman"/>
          <w:sz w:val="24"/>
          <w:szCs w:val="24"/>
        </w:rPr>
        <w:t>осуществляет</w:t>
      </w:r>
      <w:r w:rsidRPr="008B5078">
        <w:rPr>
          <w:rFonts w:ascii="Times New Roman" w:eastAsia="Times New Roman" w:hAnsi="Times New Roman"/>
          <w:sz w:val="24"/>
          <w:szCs w:val="24"/>
          <w:lang w:eastAsia="ru-RU"/>
        </w:rPr>
        <w:t xml:space="preserve"> другие права и несет другие обязанности, предусмотренные Договором и Законодательством.</w:t>
      </w:r>
    </w:p>
    <w:p w14:paraId="4DAEFC35" w14:textId="77777777" w:rsidR="00A07317" w:rsidRPr="008B5078" w:rsidRDefault="00A07317" w:rsidP="00A07317">
      <w:pPr>
        <w:keepNext/>
        <w:numPr>
          <w:ilvl w:val="1"/>
          <w:numId w:val="6"/>
        </w:numPr>
        <w:spacing w:after="0" w:line="240" w:lineRule="auto"/>
        <w:jc w:val="both"/>
        <w:outlineLvl w:val="1"/>
        <w:rPr>
          <w:rFonts w:ascii="Times New Roman" w:eastAsia="Times New Roman" w:hAnsi="Times New Roman"/>
          <w:sz w:val="24"/>
          <w:szCs w:val="24"/>
          <w:lang w:eastAsia="ru-RU"/>
        </w:rPr>
      </w:pPr>
      <w:r w:rsidRPr="008B5078">
        <w:rPr>
          <w:rFonts w:ascii="Times New Roman" w:eastAsia="Times New Roman" w:hAnsi="Times New Roman"/>
          <w:i/>
          <w:sz w:val="24"/>
          <w:szCs w:val="24"/>
          <w:lang w:eastAsia="ru-RU"/>
        </w:rPr>
        <w:t>Субарендатор</w:t>
      </w:r>
      <w:r w:rsidRPr="008B5078">
        <w:rPr>
          <w:rFonts w:ascii="Times New Roman" w:eastAsia="Times New Roman" w:hAnsi="Times New Roman"/>
          <w:sz w:val="24"/>
          <w:szCs w:val="24"/>
          <w:lang w:eastAsia="ru-RU"/>
        </w:rPr>
        <w:t xml:space="preserve"> имеет право:</w:t>
      </w:r>
    </w:p>
    <w:p w14:paraId="4D0E5FA2" w14:textId="2DDC240A" w:rsidR="000C5D4E" w:rsidRPr="008B5078" w:rsidRDefault="00A07317" w:rsidP="000C5D4E">
      <w:pPr>
        <w:numPr>
          <w:ilvl w:val="2"/>
          <w:numId w:val="6"/>
        </w:numPr>
        <w:spacing w:after="0" w:line="240" w:lineRule="auto"/>
        <w:ind w:left="-141"/>
        <w:jc w:val="both"/>
        <w:rPr>
          <w:rFonts w:ascii="Times New Roman" w:eastAsia="Times New Roman" w:hAnsi="Times New Roman"/>
          <w:spacing w:val="-2"/>
          <w:sz w:val="24"/>
          <w:szCs w:val="24"/>
          <w:lang w:eastAsia="ru-RU"/>
        </w:rPr>
      </w:pPr>
      <w:r w:rsidRPr="008B5078">
        <w:rPr>
          <w:rFonts w:ascii="Times New Roman" w:eastAsia="Times New Roman" w:hAnsi="Times New Roman"/>
          <w:sz w:val="24"/>
          <w:szCs w:val="24"/>
          <w:lang w:eastAsia="ru-RU"/>
        </w:rPr>
        <w:t>Получать</w:t>
      </w:r>
      <w:r w:rsidRPr="008B5078">
        <w:rPr>
          <w:rFonts w:ascii="Times New Roman" w:eastAsia="Times New Roman" w:hAnsi="Times New Roman"/>
          <w:spacing w:val="-2"/>
          <w:sz w:val="24"/>
          <w:szCs w:val="24"/>
          <w:lang w:eastAsia="ru-RU"/>
        </w:rPr>
        <w:t xml:space="preserve"> от </w:t>
      </w:r>
      <w:r w:rsidRPr="008B5078">
        <w:rPr>
          <w:rFonts w:ascii="Times New Roman" w:eastAsia="Times New Roman" w:hAnsi="Times New Roman"/>
          <w:i/>
          <w:spacing w:val="-2"/>
          <w:sz w:val="24"/>
          <w:szCs w:val="24"/>
          <w:lang w:eastAsia="ru-RU"/>
        </w:rPr>
        <w:t>Арендатора</w:t>
      </w:r>
      <w:r w:rsidRPr="008B5078">
        <w:rPr>
          <w:rFonts w:ascii="Times New Roman" w:eastAsia="Times New Roman" w:hAnsi="Times New Roman"/>
          <w:spacing w:val="-2"/>
          <w:sz w:val="24"/>
          <w:szCs w:val="24"/>
          <w:lang w:eastAsia="ru-RU"/>
        </w:rPr>
        <w:t xml:space="preserve"> информацию о планах ремонта и реконструкции участка</w:t>
      </w:r>
      <w:r w:rsidR="00CA5591">
        <w:rPr>
          <w:rFonts w:ascii="Times New Roman" w:eastAsia="Times New Roman" w:hAnsi="Times New Roman"/>
          <w:spacing w:val="-2"/>
          <w:sz w:val="24"/>
          <w:szCs w:val="24"/>
          <w:lang w:eastAsia="ru-RU"/>
        </w:rPr>
        <w:t xml:space="preserve"> Автомобильной</w:t>
      </w:r>
      <w:r w:rsidRPr="008B5078">
        <w:rPr>
          <w:rFonts w:ascii="Times New Roman" w:eastAsia="Times New Roman" w:hAnsi="Times New Roman"/>
          <w:spacing w:val="-2"/>
          <w:sz w:val="24"/>
          <w:szCs w:val="24"/>
          <w:lang w:eastAsia="ru-RU"/>
        </w:rPr>
        <w:t xml:space="preserve"> </w:t>
      </w:r>
      <w:r w:rsidR="00C17C08" w:rsidRPr="008B5078">
        <w:rPr>
          <w:rFonts w:ascii="Times New Roman" w:eastAsia="Times New Roman" w:hAnsi="Times New Roman"/>
          <w:spacing w:val="-2"/>
          <w:sz w:val="24"/>
          <w:szCs w:val="24"/>
          <w:lang w:eastAsia="ru-RU" w:bidi="ru-RU"/>
        </w:rPr>
        <w:t>дороги М</w:t>
      </w:r>
      <w:r w:rsidR="008B5078" w:rsidRPr="008B5078">
        <w:rPr>
          <w:rFonts w:ascii="Times New Roman" w:eastAsia="Times New Roman" w:hAnsi="Times New Roman"/>
          <w:spacing w:val="-2"/>
          <w:sz w:val="24"/>
          <w:szCs w:val="24"/>
          <w:lang w:eastAsia="ru-RU" w:bidi="ru-RU"/>
        </w:rPr>
        <w:t>-</w:t>
      </w:r>
      <w:r w:rsidR="00C17C08" w:rsidRPr="008B5078">
        <w:rPr>
          <w:rFonts w:ascii="Times New Roman" w:eastAsia="Times New Roman" w:hAnsi="Times New Roman"/>
          <w:spacing w:val="-2"/>
          <w:sz w:val="24"/>
          <w:szCs w:val="24"/>
          <w:lang w:eastAsia="ru-RU"/>
        </w:rPr>
        <w:t xml:space="preserve">4 </w:t>
      </w:r>
      <w:r w:rsidRPr="008B5078">
        <w:rPr>
          <w:rFonts w:ascii="Times New Roman" w:eastAsia="Times New Roman" w:hAnsi="Times New Roman"/>
          <w:spacing w:val="-2"/>
          <w:sz w:val="24"/>
          <w:szCs w:val="24"/>
          <w:lang w:eastAsia="ru-RU"/>
        </w:rPr>
        <w:t>в месте расположения Недвижимого имущества.</w:t>
      </w:r>
      <w:r w:rsidR="000C5D4E" w:rsidRPr="008B5078">
        <w:rPr>
          <w:rFonts w:ascii="Times New Roman" w:eastAsia="Times New Roman" w:hAnsi="Times New Roman"/>
          <w:spacing w:val="-2"/>
          <w:sz w:val="24"/>
          <w:szCs w:val="24"/>
          <w:lang w:eastAsia="ru-RU"/>
        </w:rPr>
        <w:t xml:space="preserve"> При этом </w:t>
      </w:r>
      <w:r w:rsidR="000C5D4E" w:rsidRPr="008B5078">
        <w:rPr>
          <w:rFonts w:ascii="Times New Roman" w:eastAsia="Arial" w:hAnsi="Times New Roman"/>
          <w:i/>
          <w:sz w:val="24"/>
          <w:szCs w:val="24"/>
          <w:lang w:eastAsia="ar-SA"/>
        </w:rPr>
        <w:t>Субарендатор</w:t>
      </w:r>
      <w:r w:rsidR="000C5D4E" w:rsidRPr="008B5078">
        <w:rPr>
          <w:rFonts w:ascii="Times New Roman" w:eastAsia="Arial" w:hAnsi="Times New Roman"/>
          <w:sz w:val="24"/>
          <w:szCs w:val="24"/>
          <w:lang w:eastAsia="ar-SA"/>
        </w:rPr>
        <w:t xml:space="preserve"> не вправе </w:t>
      </w:r>
      <w:r w:rsidR="000C5D4E" w:rsidRPr="008B5078">
        <w:rPr>
          <w:rFonts w:ascii="Times New Roman" w:eastAsia="Times New Roman" w:hAnsi="Times New Roman"/>
          <w:sz w:val="24"/>
          <w:szCs w:val="24"/>
          <w:lang w:eastAsia="ru-RU"/>
        </w:rPr>
        <w:t xml:space="preserve">требовать возмещения убытков в любой форме, возникших в результате ремонта и реконструкции участка </w:t>
      </w:r>
      <w:r w:rsidR="00C17C08" w:rsidRPr="008B5078">
        <w:rPr>
          <w:rFonts w:ascii="Times New Roman" w:eastAsia="Times New Roman" w:hAnsi="Times New Roman"/>
          <w:sz w:val="24"/>
          <w:szCs w:val="24"/>
          <w:lang w:eastAsia="ru-RU" w:bidi="ru-RU"/>
        </w:rPr>
        <w:t>Автомобильной дороги М</w:t>
      </w:r>
      <w:r w:rsidR="008B5078" w:rsidRPr="008B5078">
        <w:rPr>
          <w:rFonts w:ascii="Times New Roman" w:eastAsia="Times New Roman" w:hAnsi="Times New Roman"/>
          <w:sz w:val="24"/>
          <w:szCs w:val="24"/>
          <w:lang w:eastAsia="ru-RU"/>
        </w:rPr>
        <w:t>-</w:t>
      </w:r>
      <w:r w:rsidR="00C17C08" w:rsidRPr="008B5078">
        <w:rPr>
          <w:rFonts w:ascii="Times New Roman" w:eastAsia="Times New Roman" w:hAnsi="Times New Roman"/>
          <w:sz w:val="24"/>
          <w:szCs w:val="24"/>
          <w:lang w:eastAsia="ru-RU"/>
        </w:rPr>
        <w:t xml:space="preserve">4 </w:t>
      </w:r>
      <w:r w:rsidR="000C5D4E" w:rsidRPr="008B5078">
        <w:rPr>
          <w:rFonts w:ascii="Times New Roman" w:eastAsia="Times New Roman" w:hAnsi="Times New Roman"/>
          <w:sz w:val="24"/>
          <w:szCs w:val="24"/>
          <w:lang w:eastAsia="ru-RU"/>
        </w:rPr>
        <w:t>в месте расположения Недвижимого имущества.</w:t>
      </w:r>
    </w:p>
    <w:p w14:paraId="3B77B6A6" w14:textId="77777777" w:rsidR="00D47CC8" w:rsidRPr="008B5078" w:rsidRDefault="00A07317" w:rsidP="00A07317">
      <w:pPr>
        <w:numPr>
          <w:ilvl w:val="2"/>
          <w:numId w:val="6"/>
        </w:numPr>
        <w:spacing w:after="0" w:line="240" w:lineRule="auto"/>
        <w:jc w:val="both"/>
        <w:rPr>
          <w:rFonts w:ascii="Times New Roman" w:eastAsia="Times New Roman" w:hAnsi="Times New Roman"/>
          <w:spacing w:val="-2"/>
          <w:sz w:val="24"/>
          <w:szCs w:val="24"/>
          <w:lang w:eastAsia="ru-RU"/>
        </w:rPr>
      </w:pPr>
      <w:r w:rsidRPr="008B5078">
        <w:rPr>
          <w:rFonts w:ascii="Times New Roman" w:eastAsia="Times New Roman" w:hAnsi="Times New Roman"/>
          <w:spacing w:val="-2"/>
          <w:sz w:val="24"/>
          <w:szCs w:val="24"/>
          <w:lang w:eastAsia="ru-RU"/>
        </w:rPr>
        <w:lastRenderedPageBreak/>
        <w:t xml:space="preserve">В </w:t>
      </w:r>
      <w:r w:rsidRPr="008B5078">
        <w:rPr>
          <w:rFonts w:ascii="Times New Roman" w:eastAsia="Times New Roman" w:hAnsi="Times New Roman"/>
          <w:sz w:val="24"/>
          <w:szCs w:val="24"/>
          <w:lang w:eastAsia="ru-RU"/>
        </w:rPr>
        <w:t>случае</w:t>
      </w:r>
      <w:r w:rsidRPr="008B5078">
        <w:rPr>
          <w:rFonts w:ascii="Times New Roman" w:eastAsia="Times New Roman" w:hAnsi="Times New Roman"/>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8B5078">
        <w:rPr>
          <w:rFonts w:ascii="Times New Roman" w:eastAsia="Times New Roman" w:hAnsi="Times New Roman"/>
          <w:spacing w:val="-2"/>
          <w:sz w:val="24"/>
          <w:szCs w:val="24"/>
          <w:lang w:eastAsia="ru-RU"/>
        </w:rPr>
        <w:t xml:space="preserve">прав аренды </w:t>
      </w:r>
      <w:r w:rsidRPr="008B5078">
        <w:rPr>
          <w:rFonts w:ascii="Times New Roman" w:eastAsia="Times New Roman" w:hAnsi="Times New Roman"/>
          <w:spacing w:val="-2"/>
          <w:sz w:val="24"/>
          <w:szCs w:val="24"/>
          <w:lang w:eastAsia="ru-RU"/>
        </w:rPr>
        <w:t xml:space="preserve">части (-ей) Недвижимого имущества </w:t>
      </w:r>
      <w:r w:rsidR="00BC778D" w:rsidRPr="008B5078">
        <w:rPr>
          <w:rFonts w:ascii="Times New Roman" w:eastAsia="Times New Roman" w:hAnsi="Times New Roman"/>
          <w:spacing w:val="-2"/>
          <w:sz w:val="24"/>
          <w:szCs w:val="24"/>
          <w:lang w:eastAsia="ru-RU"/>
        </w:rPr>
        <w:t xml:space="preserve">новым </w:t>
      </w:r>
      <w:r w:rsidRPr="008B5078">
        <w:rPr>
          <w:rFonts w:ascii="Times New Roman" w:eastAsia="Times New Roman" w:hAnsi="Times New Roman"/>
          <w:spacing w:val="-2"/>
          <w:sz w:val="24"/>
          <w:szCs w:val="24"/>
          <w:lang w:eastAsia="ru-RU"/>
        </w:rPr>
        <w:t>собственникам объектов недвижимости.</w:t>
      </w:r>
    </w:p>
    <w:p w14:paraId="7AA6CE40" w14:textId="67B8F207" w:rsidR="00BD1F12" w:rsidRPr="00BD1F12" w:rsidRDefault="00397B9B" w:rsidP="00BD1F12">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8B5078">
        <w:rPr>
          <w:rFonts w:ascii="Times New Roman" w:eastAsia="Times New Roman" w:hAnsi="Times New Roman"/>
          <w:spacing w:val="-2"/>
          <w:sz w:val="24"/>
          <w:szCs w:val="24"/>
          <w:lang w:eastAsia="ru-RU"/>
        </w:rPr>
        <w:t xml:space="preserve">В случае </w:t>
      </w:r>
      <w:r w:rsidR="00DB2942" w:rsidRPr="008B5078">
        <w:rPr>
          <w:rFonts w:ascii="Times New Roman" w:eastAsia="Times New Roman" w:hAnsi="Times New Roman"/>
          <w:spacing w:val="-2"/>
          <w:sz w:val="24"/>
          <w:szCs w:val="24"/>
          <w:lang w:eastAsia="ru-RU"/>
        </w:rPr>
        <w:t>п</w:t>
      </w:r>
      <w:r w:rsidR="00DB2942" w:rsidRPr="006E09AD">
        <w:rPr>
          <w:rFonts w:ascii="Times New Roman" w:eastAsia="Times New Roman" w:hAnsi="Times New Roman"/>
          <w:color w:val="000000" w:themeColor="text1"/>
          <w:spacing w:val="-2"/>
          <w:sz w:val="24"/>
          <w:szCs w:val="24"/>
          <w:lang w:eastAsia="ru-RU"/>
        </w:rPr>
        <w:t>олучени</w:t>
      </w:r>
      <w:r w:rsidRPr="006E09AD">
        <w:rPr>
          <w:rFonts w:ascii="Times New Roman" w:eastAsia="Times New Roman" w:hAnsi="Times New Roman"/>
          <w:color w:val="000000" w:themeColor="text1"/>
          <w:spacing w:val="-2"/>
          <w:sz w:val="24"/>
          <w:szCs w:val="24"/>
          <w:lang w:eastAsia="ru-RU"/>
        </w:rPr>
        <w:t>я</w:t>
      </w:r>
      <w:r w:rsidR="00DB2942" w:rsidRPr="006E09AD">
        <w:rPr>
          <w:rFonts w:ascii="Times New Roman" w:eastAsia="Times New Roman" w:hAnsi="Times New Roman"/>
          <w:color w:val="000000" w:themeColor="text1"/>
          <w:spacing w:val="-2"/>
          <w:sz w:val="24"/>
          <w:szCs w:val="24"/>
          <w:lang w:eastAsia="ru-RU"/>
        </w:rPr>
        <w:t xml:space="preserve"> согласия </w:t>
      </w:r>
      <w:r w:rsidR="00DB2942" w:rsidRPr="006E09AD">
        <w:rPr>
          <w:rFonts w:ascii="Times New Roman" w:eastAsia="Times New Roman" w:hAnsi="Times New Roman"/>
          <w:i/>
          <w:color w:val="000000" w:themeColor="text1"/>
          <w:spacing w:val="-2"/>
          <w:sz w:val="24"/>
          <w:szCs w:val="24"/>
          <w:lang w:eastAsia="ru-RU"/>
        </w:rPr>
        <w:t>Арендатора</w:t>
      </w:r>
      <w:r w:rsidR="00DB2942" w:rsidRPr="006E09AD">
        <w:rPr>
          <w:rFonts w:ascii="Times New Roman" w:eastAsia="Times New Roman" w:hAnsi="Times New Roman"/>
          <w:color w:val="000000" w:themeColor="text1"/>
          <w:spacing w:val="-2"/>
          <w:sz w:val="24"/>
          <w:szCs w:val="24"/>
          <w:lang w:eastAsia="ru-RU"/>
        </w:rPr>
        <w:t xml:space="preserve"> р</w:t>
      </w:r>
      <w:r w:rsidR="00D47CC8" w:rsidRPr="006E09AD">
        <w:rPr>
          <w:rFonts w:ascii="Times New Roman" w:eastAsia="Times New Roman" w:hAnsi="Times New Roman"/>
          <w:color w:val="000000" w:themeColor="text1"/>
          <w:spacing w:val="-2"/>
          <w:sz w:val="24"/>
          <w:szCs w:val="24"/>
          <w:lang w:eastAsia="ru-RU"/>
        </w:rPr>
        <w:t>азместить</w:t>
      </w:r>
      <w:r w:rsidR="00A07317" w:rsidRPr="006E09AD">
        <w:rPr>
          <w:rFonts w:ascii="Times New Roman" w:eastAsia="Times New Roman" w:hAnsi="Times New Roman"/>
          <w:color w:val="000000" w:themeColor="text1"/>
          <w:spacing w:val="-2"/>
          <w:sz w:val="24"/>
          <w:szCs w:val="24"/>
          <w:lang w:eastAsia="ru-RU"/>
        </w:rPr>
        <w:t xml:space="preserve"> </w:t>
      </w:r>
      <w:r w:rsidR="00D47CC8" w:rsidRPr="006E09AD">
        <w:rPr>
          <w:rFonts w:ascii="Times New Roman" w:eastAsia="Times New Roman" w:hAnsi="Times New Roman"/>
          <w:color w:val="000000" w:themeColor="text1"/>
          <w:spacing w:val="-2"/>
          <w:sz w:val="24"/>
          <w:szCs w:val="24"/>
          <w:lang w:eastAsia="ru-RU"/>
        </w:rPr>
        <w:t>на Недвижимом имуществе станцию (терминал) зарядки автомобилей с электродвигателями</w:t>
      </w:r>
      <w:r w:rsidR="00DB2942" w:rsidRPr="006E09AD">
        <w:rPr>
          <w:rFonts w:ascii="Times New Roman" w:eastAsia="Times New Roman" w:hAnsi="Times New Roman"/>
          <w:color w:val="000000" w:themeColor="text1"/>
          <w:spacing w:val="-2"/>
          <w:sz w:val="24"/>
          <w:szCs w:val="24"/>
          <w:lang w:eastAsia="ru-RU"/>
        </w:rPr>
        <w:t>. Стороны пришли к согласию</w:t>
      </w:r>
      <w:r w:rsidR="00EC387D" w:rsidRPr="006E09AD">
        <w:rPr>
          <w:rFonts w:ascii="Times New Roman" w:eastAsia="Times New Roman" w:hAnsi="Times New Roman"/>
          <w:color w:val="000000" w:themeColor="text1"/>
          <w:spacing w:val="-2"/>
          <w:sz w:val="24"/>
          <w:szCs w:val="24"/>
          <w:lang w:eastAsia="ru-RU"/>
        </w:rPr>
        <w:t>,</w:t>
      </w:r>
      <w:r w:rsidR="00DB2942" w:rsidRPr="006E09AD">
        <w:rPr>
          <w:rFonts w:ascii="Times New Roman" w:eastAsia="Times New Roman" w:hAnsi="Times New Roman"/>
          <w:color w:val="000000" w:themeColor="text1"/>
          <w:spacing w:val="-2"/>
          <w:sz w:val="24"/>
          <w:szCs w:val="24"/>
          <w:lang w:eastAsia="ru-RU"/>
        </w:rPr>
        <w:t xml:space="preserve"> что размещение станци</w:t>
      </w:r>
      <w:r w:rsidR="00EC387D" w:rsidRPr="006E09AD">
        <w:rPr>
          <w:rFonts w:ascii="Times New Roman" w:eastAsia="Times New Roman" w:hAnsi="Times New Roman"/>
          <w:color w:val="000000" w:themeColor="text1"/>
          <w:spacing w:val="-2"/>
          <w:sz w:val="24"/>
          <w:szCs w:val="24"/>
          <w:lang w:eastAsia="ru-RU"/>
        </w:rPr>
        <w:t>и</w:t>
      </w:r>
      <w:r w:rsidR="00DB2942" w:rsidRPr="006E09AD">
        <w:rPr>
          <w:rFonts w:ascii="Times New Roman" w:eastAsia="Times New Roman" w:hAnsi="Times New Roman"/>
          <w:color w:val="000000" w:themeColor="text1"/>
          <w:spacing w:val="-2"/>
          <w:sz w:val="24"/>
          <w:szCs w:val="24"/>
          <w:lang w:eastAsia="ru-RU"/>
        </w:rPr>
        <w:t xml:space="preserve"> (терминал</w:t>
      </w:r>
      <w:r w:rsidR="00EC387D" w:rsidRPr="006E09AD">
        <w:rPr>
          <w:rFonts w:ascii="Times New Roman" w:eastAsia="Times New Roman" w:hAnsi="Times New Roman"/>
          <w:color w:val="000000" w:themeColor="text1"/>
          <w:spacing w:val="-2"/>
          <w:sz w:val="24"/>
          <w:szCs w:val="24"/>
          <w:lang w:eastAsia="ru-RU"/>
        </w:rPr>
        <w:t>а</w:t>
      </w:r>
      <w:r w:rsidR="00DB2942" w:rsidRPr="006E09AD">
        <w:rPr>
          <w:rFonts w:ascii="Times New Roman" w:eastAsia="Times New Roman" w:hAnsi="Times New Roman"/>
          <w:color w:val="000000" w:themeColor="text1"/>
          <w:spacing w:val="-2"/>
          <w:sz w:val="24"/>
          <w:szCs w:val="24"/>
          <w:lang w:eastAsia="ru-RU"/>
        </w:rPr>
        <w:t>) зарядки автомобилей с электродвигателями</w:t>
      </w:r>
      <w:r w:rsidR="007B6565" w:rsidRPr="006E09AD">
        <w:rPr>
          <w:rFonts w:ascii="Times New Roman" w:eastAsia="Times New Roman" w:hAnsi="Times New Roman"/>
          <w:color w:val="000000" w:themeColor="text1"/>
          <w:spacing w:val="-2"/>
          <w:sz w:val="24"/>
          <w:szCs w:val="24"/>
          <w:lang w:eastAsia="ru-RU"/>
        </w:rPr>
        <w:t>,</w:t>
      </w:r>
      <w:r w:rsidR="00DB2942" w:rsidRPr="006E09AD">
        <w:rPr>
          <w:rFonts w:ascii="Times New Roman" w:eastAsia="Times New Roman" w:hAnsi="Times New Roman"/>
          <w:color w:val="000000" w:themeColor="text1"/>
          <w:spacing w:val="-2"/>
          <w:sz w:val="24"/>
          <w:szCs w:val="24"/>
          <w:lang w:eastAsia="ru-RU"/>
        </w:rPr>
        <w:t xml:space="preserve"> </w:t>
      </w:r>
      <w:r w:rsidR="00EC387D" w:rsidRPr="006E09AD">
        <w:rPr>
          <w:rFonts w:ascii="Times New Roman" w:eastAsia="Times New Roman" w:hAnsi="Times New Roman"/>
          <w:color w:val="000000" w:themeColor="text1"/>
          <w:spacing w:val="-2"/>
          <w:sz w:val="24"/>
          <w:szCs w:val="24"/>
          <w:lang w:eastAsia="ru-RU"/>
        </w:rPr>
        <w:t xml:space="preserve">в рамках требований настоящего пункта Договора не </w:t>
      </w:r>
      <w:r w:rsidR="004D2348" w:rsidRPr="006E09AD">
        <w:rPr>
          <w:rFonts w:ascii="Times New Roman" w:eastAsia="Times New Roman" w:hAnsi="Times New Roman"/>
          <w:color w:val="000000" w:themeColor="text1"/>
          <w:spacing w:val="-2"/>
          <w:sz w:val="24"/>
          <w:szCs w:val="24"/>
          <w:lang w:eastAsia="ru-RU"/>
        </w:rPr>
        <w:t xml:space="preserve">может </w:t>
      </w:r>
      <w:r w:rsidR="00EC387D" w:rsidRPr="006E09AD">
        <w:rPr>
          <w:rFonts w:ascii="Times New Roman" w:eastAsia="Times New Roman" w:hAnsi="Times New Roman"/>
          <w:color w:val="000000" w:themeColor="text1"/>
          <w:spacing w:val="-2"/>
          <w:sz w:val="24"/>
          <w:szCs w:val="24"/>
          <w:lang w:eastAsia="ru-RU"/>
        </w:rPr>
        <w:t>б</w:t>
      </w:r>
      <w:r w:rsidR="004D2348" w:rsidRPr="006E09AD">
        <w:rPr>
          <w:rFonts w:ascii="Times New Roman" w:eastAsia="Times New Roman" w:hAnsi="Times New Roman"/>
          <w:color w:val="000000" w:themeColor="text1"/>
          <w:spacing w:val="-2"/>
          <w:sz w:val="24"/>
          <w:szCs w:val="24"/>
          <w:lang w:eastAsia="ru-RU"/>
        </w:rPr>
        <w:t>ы</w:t>
      </w:r>
      <w:r w:rsidR="00EC387D" w:rsidRPr="006E09AD">
        <w:rPr>
          <w:rFonts w:ascii="Times New Roman" w:eastAsia="Times New Roman" w:hAnsi="Times New Roman"/>
          <w:color w:val="000000" w:themeColor="text1"/>
          <w:spacing w:val="-2"/>
          <w:sz w:val="24"/>
          <w:szCs w:val="24"/>
          <w:lang w:eastAsia="ru-RU"/>
        </w:rPr>
        <w:t>т</w:t>
      </w:r>
      <w:r w:rsidR="004D2348" w:rsidRPr="006E09AD">
        <w:rPr>
          <w:rFonts w:ascii="Times New Roman" w:eastAsia="Times New Roman" w:hAnsi="Times New Roman"/>
          <w:color w:val="000000" w:themeColor="text1"/>
          <w:spacing w:val="-2"/>
          <w:sz w:val="24"/>
          <w:szCs w:val="24"/>
          <w:lang w:eastAsia="ru-RU"/>
        </w:rPr>
        <w:t>ь</w:t>
      </w:r>
      <w:r w:rsidR="00EC387D" w:rsidRPr="006E09AD">
        <w:rPr>
          <w:rFonts w:ascii="Times New Roman" w:eastAsia="Times New Roman" w:hAnsi="Times New Roman"/>
          <w:color w:val="000000" w:themeColor="text1"/>
          <w:spacing w:val="-2"/>
          <w:sz w:val="24"/>
          <w:szCs w:val="24"/>
          <w:lang w:eastAsia="ru-RU"/>
        </w:rPr>
        <w:t xml:space="preserve"> квалифицировано </w:t>
      </w:r>
      <w:r w:rsidR="00EC387D" w:rsidRPr="006E09AD">
        <w:rPr>
          <w:rFonts w:ascii="Times New Roman" w:eastAsia="Times New Roman" w:hAnsi="Times New Roman"/>
          <w:i/>
          <w:color w:val="000000" w:themeColor="text1"/>
          <w:spacing w:val="-2"/>
          <w:sz w:val="24"/>
          <w:szCs w:val="24"/>
          <w:lang w:eastAsia="ru-RU"/>
        </w:rPr>
        <w:t xml:space="preserve">Арендатором </w:t>
      </w:r>
      <w:r w:rsidR="00EC387D" w:rsidRPr="006E09AD">
        <w:rPr>
          <w:rFonts w:ascii="Times New Roman" w:eastAsia="Times New Roman" w:hAnsi="Times New Roman"/>
          <w:color w:val="000000" w:themeColor="text1"/>
          <w:spacing w:val="-2"/>
          <w:sz w:val="24"/>
          <w:szCs w:val="24"/>
          <w:lang w:eastAsia="ru-RU"/>
        </w:rPr>
        <w:t>как нарушение</w:t>
      </w:r>
      <w:r w:rsidR="00D47CC8" w:rsidRPr="006E09AD">
        <w:rPr>
          <w:rFonts w:ascii="Times New Roman" w:eastAsia="Times New Roman" w:hAnsi="Times New Roman"/>
          <w:color w:val="000000" w:themeColor="text1"/>
          <w:spacing w:val="-2"/>
          <w:sz w:val="24"/>
          <w:szCs w:val="24"/>
          <w:lang w:eastAsia="ru-RU"/>
        </w:rPr>
        <w:t xml:space="preserve"> пункт</w:t>
      </w:r>
      <w:r w:rsidR="007B6565" w:rsidRPr="006E09AD">
        <w:rPr>
          <w:rFonts w:ascii="Times New Roman" w:eastAsia="Times New Roman" w:hAnsi="Times New Roman"/>
          <w:color w:val="000000" w:themeColor="text1"/>
          <w:spacing w:val="-2"/>
          <w:sz w:val="24"/>
          <w:szCs w:val="24"/>
          <w:lang w:eastAsia="ru-RU"/>
        </w:rPr>
        <w:t>а</w:t>
      </w:r>
      <w:r w:rsidR="00D47CC8" w:rsidRPr="006E09AD">
        <w:rPr>
          <w:rFonts w:ascii="Times New Roman" w:eastAsia="Times New Roman" w:hAnsi="Times New Roman"/>
          <w:color w:val="000000" w:themeColor="text1"/>
          <w:spacing w:val="-2"/>
          <w:sz w:val="24"/>
          <w:szCs w:val="24"/>
          <w:lang w:eastAsia="ru-RU"/>
        </w:rPr>
        <w:t xml:space="preserve"> </w:t>
      </w:r>
      <w:r w:rsidR="00C17C08">
        <w:rPr>
          <w:rFonts w:ascii="Times New Roman" w:eastAsia="Times New Roman" w:hAnsi="Times New Roman"/>
          <w:color w:val="000000" w:themeColor="text1"/>
          <w:spacing w:val="-2"/>
          <w:sz w:val="24"/>
          <w:szCs w:val="24"/>
          <w:lang w:eastAsia="ru-RU"/>
        </w:rPr>
        <w:t xml:space="preserve">1.3.1. </w:t>
      </w:r>
      <w:r w:rsidR="00D47CC8" w:rsidRPr="006E09AD">
        <w:rPr>
          <w:rFonts w:ascii="Times New Roman" w:eastAsia="Times New Roman" w:hAnsi="Times New Roman"/>
          <w:color w:val="000000" w:themeColor="text1"/>
          <w:spacing w:val="-2"/>
          <w:sz w:val="24"/>
          <w:szCs w:val="24"/>
          <w:lang w:eastAsia="ru-RU"/>
        </w:rPr>
        <w:t>Договора</w:t>
      </w:r>
      <w:r w:rsidR="00EC387D" w:rsidRPr="006E09AD">
        <w:rPr>
          <w:rFonts w:ascii="Times New Roman" w:eastAsia="Times New Roman" w:hAnsi="Times New Roman"/>
          <w:color w:val="000000" w:themeColor="text1"/>
          <w:spacing w:val="-2"/>
          <w:sz w:val="24"/>
          <w:szCs w:val="24"/>
          <w:lang w:eastAsia="ru-RU"/>
        </w:rPr>
        <w:t>.</w:t>
      </w:r>
      <w:r w:rsidR="00BD1F12" w:rsidRPr="00BD1F12">
        <w:rPr>
          <w:rFonts w:ascii="Times New Roman" w:eastAsia="Times New Roman" w:hAnsi="Times New Roman"/>
          <w:bCs/>
          <w:color w:val="000000" w:themeColor="text1"/>
          <w:spacing w:val="-2"/>
          <w:sz w:val="24"/>
          <w:szCs w:val="24"/>
          <w:lang w:eastAsia="ru-RU"/>
        </w:rPr>
        <w:t xml:space="preserve"> </w:t>
      </w:r>
    </w:p>
    <w:p w14:paraId="6C43662F" w14:textId="2519835E" w:rsidR="00B72A70" w:rsidRPr="0036771F" w:rsidRDefault="00B72A70" w:rsidP="00B72A70">
      <w:pPr>
        <w:numPr>
          <w:ilvl w:val="2"/>
          <w:numId w:val="6"/>
        </w:numPr>
        <w:spacing w:after="0" w:line="240" w:lineRule="auto"/>
        <w:jc w:val="both"/>
        <w:rPr>
          <w:rFonts w:ascii="Times New Roman" w:eastAsia="Times New Roman" w:hAnsi="Times New Roman"/>
          <w:spacing w:val="-2"/>
          <w:sz w:val="24"/>
          <w:szCs w:val="24"/>
          <w:lang w:eastAsia="ru-RU"/>
        </w:rPr>
      </w:pPr>
      <w:r w:rsidRPr="00652C6A">
        <w:rPr>
          <w:rFonts w:ascii="Times New Roman" w:eastAsia="Times New Roman" w:hAnsi="Times New Roman"/>
          <w:bCs/>
          <w:color w:val="000000" w:themeColor="text1"/>
          <w:spacing w:val="-2"/>
          <w:sz w:val="24"/>
          <w:szCs w:val="24"/>
          <w:lang w:eastAsia="ru-RU"/>
        </w:rPr>
        <w:t xml:space="preserve">В случае образования (объединения, раздела) земельного(ых) участка(ов) в соответствии с </w:t>
      </w:r>
      <w:r w:rsidRPr="002A2872">
        <w:rPr>
          <w:rFonts w:ascii="Times New Roman" w:eastAsia="Times New Roman" w:hAnsi="Times New Roman"/>
          <w:bCs/>
          <w:color w:val="000000" w:themeColor="text1"/>
          <w:spacing w:val="-2"/>
          <w:sz w:val="24"/>
          <w:szCs w:val="24"/>
          <w:lang w:eastAsia="ru-RU"/>
        </w:rPr>
        <w:t>п</w:t>
      </w:r>
      <w:r w:rsidR="004E147F" w:rsidRPr="002A2872">
        <w:rPr>
          <w:rFonts w:ascii="Times New Roman" w:eastAsia="Times New Roman" w:hAnsi="Times New Roman"/>
          <w:bCs/>
          <w:color w:val="000000" w:themeColor="text1"/>
          <w:spacing w:val="-2"/>
          <w:sz w:val="24"/>
          <w:szCs w:val="24"/>
          <w:lang w:eastAsia="ru-RU"/>
        </w:rPr>
        <w:t xml:space="preserve">унктом </w:t>
      </w:r>
      <w:r w:rsidRPr="002A2872">
        <w:rPr>
          <w:rFonts w:ascii="Times New Roman" w:eastAsia="Times New Roman" w:hAnsi="Times New Roman"/>
          <w:bCs/>
          <w:color w:val="000000" w:themeColor="text1"/>
          <w:spacing w:val="-2"/>
          <w:sz w:val="24"/>
          <w:szCs w:val="24"/>
          <w:lang w:eastAsia="ru-RU"/>
        </w:rPr>
        <w:t>6.1.1</w:t>
      </w:r>
      <w:r w:rsidR="004E147F" w:rsidRPr="002A2872">
        <w:rPr>
          <w:rFonts w:ascii="Times New Roman" w:eastAsia="Times New Roman" w:hAnsi="Times New Roman"/>
          <w:bCs/>
          <w:color w:val="000000" w:themeColor="text1"/>
          <w:spacing w:val="-2"/>
          <w:sz w:val="24"/>
          <w:szCs w:val="24"/>
          <w:lang w:eastAsia="ru-RU"/>
        </w:rPr>
        <w:t>8</w:t>
      </w:r>
      <w:r w:rsidRPr="00652C6A">
        <w:rPr>
          <w:rFonts w:ascii="Times New Roman" w:eastAsia="Times New Roman" w:hAnsi="Times New Roman"/>
          <w:bCs/>
          <w:color w:val="000000" w:themeColor="text1"/>
          <w:spacing w:val="-2"/>
          <w:sz w:val="24"/>
          <w:szCs w:val="24"/>
          <w:lang w:eastAsia="ru-RU"/>
        </w:rPr>
        <w:t xml:space="preserve"> </w:t>
      </w:r>
      <w:r w:rsidR="008B4C36">
        <w:rPr>
          <w:rFonts w:ascii="Times New Roman" w:eastAsia="Times New Roman" w:hAnsi="Times New Roman"/>
          <w:bCs/>
          <w:color w:val="000000" w:themeColor="text1"/>
          <w:spacing w:val="-2"/>
          <w:sz w:val="24"/>
          <w:szCs w:val="24"/>
          <w:lang w:eastAsia="ru-RU"/>
        </w:rPr>
        <w:t xml:space="preserve">Договора </w:t>
      </w:r>
      <w:r w:rsidRPr="00652C6A">
        <w:rPr>
          <w:rFonts w:ascii="Times New Roman" w:eastAsia="Times New Roman" w:hAnsi="Times New Roman"/>
          <w:bCs/>
          <w:color w:val="000000" w:themeColor="text1"/>
          <w:spacing w:val="-2"/>
          <w:sz w:val="24"/>
          <w:szCs w:val="24"/>
          <w:lang w:eastAsia="ru-RU"/>
        </w:rPr>
        <w:t xml:space="preserve">предоставленного(ых) </w:t>
      </w:r>
      <w:r w:rsidRPr="00652C6A">
        <w:rPr>
          <w:rFonts w:ascii="Times New Roman" w:eastAsia="Times New Roman" w:hAnsi="Times New Roman"/>
          <w:bCs/>
          <w:i/>
          <w:color w:val="000000" w:themeColor="text1"/>
          <w:spacing w:val="-2"/>
          <w:sz w:val="24"/>
          <w:szCs w:val="24"/>
          <w:lang w:eastAsia="ru-RU"/>
        </w:rPr>
        <w:t>Арендатору</w:t>
      </w:r>
      <w:r w:rsidRPr="00652C6A">
        <w:rPr>
          <w:rFonts w:ascii="Times New Roman" w:eastAsia="Times New Roman" w:hAnsi="Times New Roman"/>
          <w:bCs/>
          <w:color w:val="000000" w:themeColor="text1"/>
          <w:spacing w:val="-2"/>
          <w:sz w:val="24"/>
          <w:szCs w:val="24"/>
          <w:lang w:eastAsia="ru-RU"/>
        </w:rPr>
        <w:t xml:space="preserve"> на основании договора(ов) аренды земельного(ых) участка(ов), указанного(ых) в пункте 1.4 Договора, </w:t>
      </w:r>
      <w:r w:rsidRPr="00652C6A">
        <w:rPr>
          <w:rFonts w:ascii="Times New Roman" w:eastAsia="Times New Roman" w:hAnsi="Times New Roman"/>
          <w:bCs/>
          <w:i/>
          <w:color w:val="000000" w:themeColor="text1"/>
          <w:spacing w:val="-2"/>
          <w:sz w:val="24"/>
          <w:szCs w:val="24"/>
          <w:lang w:eastAsia="ru-RU"/>
        </w:rPr>
        <w:t>Субарендатор</w:t>
      </w:r>
      <w:r w:rsidRPr="00652C6A">
        <w:rPr>
          <w:rFonts w:ascii="Times New Roman" w:eastAsia="Times New Roman" w:hAnsi="Times New Roman"/>
          <w:bCs/>
          <w:color w:val="000000" w:themeColor="text1"/>
          <w:spacing w:val="-2"/>
          <w:sz w:val="24"/>
          <w:szCs w:val="24"/>
          <w:lang w:eastAsia="ru-RU"/>
        </w:rPr>
        <w:t xml:space="preserve"> сохраняет право временного владения и пользования (субаренды) Недвижимым Имуществом, указанным в пункте </w:t>
      </w:r>
      <w:r w:rsidRPr="002A2872">
        <w:rPr>
          <w:rFonts w:ascii="Times New Roman" w:eastAsia="Times New Roman" w:hAnsi="Times New Roman"/>
          <w:bCs/>
          <w:color w:val="000000" w:themeColor="text1"/>
          <w:spacing w:val="-2"/>
          <w:sz w:val="24"/>
          <w:szCs w:val="24"/>
          <w:lang w:eastAsia="ru-RU"/>
        </w:rPr>
        <w:t>1.2</w:t>
      </w:r>
      <w:r w:rsidRPr="00652C6A">
        <w:rPr>
          <w:rFonts w:ascii="Times New Roman" w:eastAsia="Times New Roman" w:hAnsi="Times New Roman"/>
          <w:bCs/>
          <w:color w:val="000000" w:themeColor="text1"/>
          <w:spacing w:val="-2"/>
          <w:sz w:val="24"/>
          <w:szCs w:val="24"/>
          <w:lang w:eastAsia="ru-RU"/>
        </w:rPr>
        <w:t xml:space="preserve"> Договора, являющимся федеральной собственностью, а именно право субаренды части(ей) измененного(ых) земельного(ых) участка(ов) и/или имеет право на заключение дополнительного соглашения к </w:t>
      </w:r>
      <w:r w:rsidRPr="0036771F">
        <w:rPr>
          <w:rFonts w:ascii="Times New Roman" w:eastAsia="Times New Roman" w:hAnsi="Times New Roman"/>
          <w:bCs/>
          <w:spacing w:val="-2"/>
          <w:sz w:val="24"/>
          <w:szCs w:val="24"/>
          <w:lang w:eastAsia="ru-RU"/>
        </w:rPr>
        <w:t>Договору на прежних условиях, без проведения конкурентных процедур (конкурсов, аукционов).</w:t>
      </w:r>
    </w:p>
    <w:p w14:paraId="3AF9AC8A" w14:textId="4BA97C8B" w:rsidR="00EE7C05" w:rsidRPr="0036771F" w:rsidRDefault="00EE7C05" w:rsidP="00B72A70">
      <w:pPr>
        <w:numPr>
          <w:ilvl w:val="2"/>
          <w:numId w:val="6"/>
        </w:numPr>
        <w:spacing w:after="0" w:line="240" w:lineRule="auto"/>
        <w:jc w:val="both"/>
        <w:rPr>
          <w:rFonts w:ascii="Times New Roman" w:eastAsia="Times New Roman" w:hAnsi="Times New Roman"/>
          <w:spacing w:val="-2"/>
          <w:sz w:val="24"/>
          <w:szCs w:val="24"/>
          <w:lang w:eastAsia="ru-RU"/>
        </w:rPr>
      </w:pPr>
      <w:r w:rsidRPr="0036771F">
        <w:rPr>
          <w:rFonts w:ascii="Times New Roman" w:eastAsia="Times New Roman" w:hAnsi="Times New Roman"/>
          <w:bCs/>
          <w:spacing w:val="-2"/>
          <w:sz w:val="24"/>
          <w:szCs w:val="24"/>
          <w:lang w:eastAsia="ru-RU"/>
        </w:rPr>
        <w:t xml:space="preserve">По согласованию с </w:t>
      </w:r>
      <w:r w:rsidRPr="0036771F">
        <w:rPr>
          <w:rFonts w:ascii="Times New Roman" w:eastAsia="Times New Roman" w:hAnsi="Times New Roman"/>
          <w:bCs/>
          <w:i/>
          <w:spacing w:val="-2"/>
          <w:sz w:val="24"/>
          <w:szCs w:val="24"/>
          <w:lang w:eastAsia="ru-RU"/>
        </w:rPr>
        <w:t>Арендатором</w:t>
      </w:r>
      <w:r w:rsidRPr="0036771F">
        <w:rPr>
          <w:rFonts w:ascii="Times New Roman" w:eastAsia="Times New Roman" w:hAnsi="Times New Roman"/>
          <w:bCs/>
          <w:spacing w:val="-2"/>
          <w:sz w:val="24"/>
          <w:szCs w:val="24"/>
          <w:lang w:eastAsia="ru-RU"/>
        </w:rPr>
        <w:t xml:space="preserve"> разместить на Недвижимом имуществе временную зону парковки ТС на бесплатной основе для легковых автомобилей, включая места для парковки ТС для маломобильных групп населения – по расчету, при этом </w:t>
      </w:r>
      <w:r w:rsidRPr="0036771F">
        <w:rPr>
          <w:rFonts w:ascii="Times New Roman" w:eastAsia="Times New Roman" w:hAnsi="Times New Roman"/>
          <w:bCs/>
          <w:i/>
          <w:spacing w:val="-2"/>
          <w:sz w:val="24"/>
          <w:szCs w:val="24"/>
          <w:lang w:eastAsia="ru-RU"/>
        </w:rPr>
        <w:t>Арендатор</w:t>
      </w:r>
      <w:r w:rsidRPr="0036771F">
        <w:rPr>
          <w:rFonts w:ascii="Times New Roman" w:eastAsia="Times New Roman" w:hAnsi="Times New Roman"/>
          <w:bCs/>
          <w:spacing w:val="-2"/>
          <w:sz w:val="24"/>
          <w:szCs w:val="24"/>
          <w:lang w:eastAsia="ru-RU"/>
        </w:rPr>
        <w:t xml:space="preserve"> вправе отказать в согласовании </w:t>
      </w:r>
      <w:r w:rsidR="0057625E" w:rsidRPr="0036771F">
        <w:rPr>
          <w:rFonts w:ascii="Times New Roman" w:eastAsia="Times New Roman" w:hAnsi="Times New Roman"/>
          <w:bCs/>
          <w:spacing w:val="-2"/>
          <w:sz w:val="24"/>
          <w:szCs w:val="24"/>
          <w:lang w:eastAsia="ru-RU"/>
        </w:rPr>
        <w:t>размещени</w:t>
      </w:r>
      <w:r w:rsidR="007B013D">
        <w:rPr>
          <w:rFonts w:ascii="Times New Roman" w:eastAsia="Times New Roman" w:hAnsi="Times New Roman"/>
          <w:bCs/>
          <w:spacing w:val="-2"/>
          <w:sz w:val="24"/>
          <w:szCs w:val="24"/>
          <w:lang w:eastAsia="ru-RU"/>
        </w:rPr>
        <w:t>я</w:t>
      </w:r>
      <w:r w:rsidR="0057625E" w:rsidRPr="0036771F">
        <w:rPr>
          <w:rFonts w:ascii="Times New Roman" w:eastAsia="Times New Roman" w:hAnsi="Times New Roman"/>
          <w:bCs/>
          <w:spacing w:val="-2"/>
          <w:sz w:val="24"/>
          <w:szCs w:val="24"/>
          <w:lang w:eastAsia="ru-RU"/>
        </w:rPr>
        <w:t xml:space="preserve"> временн</w:t>
      </w:r>
      <w:r w:rsidR="0057625E">
        <w:rPr>
          <w:rFonts w:ascii="Times New Roman" w:eastAsia="Times New Roman" w:hAnsi="Times New Roman"/>
          <w:bCs/>
          <w:spacing w:val="-2"/>
          <w:sz w:val="24"/>
          <w:szCs w:val="24"/>
          <w:lang w:eastAsia="ru-RU"/>
        </w:rPr>
        <w:t>ой</w:t>
      </w:r>
      <w:r w:rsidR="0057625E" w:rsidRPr="0036771F">
        <w:rPr>
          <w:rFonts w:ascii="Times New Roman" w:eastAsia="Times New Roman" w:hAnsi="Times New Roman"/>
          <w:bCs/>
          <w:spacing w:val="-2"/>
          <w:sz w:val="24"/>
          <w:szCs w:val="24"/>
          <w:lang w:eastAsia="ru-RU"/>
        </w:rPr>
        <w:t xml:space="preserve"> зон</w:t>
      </w:r>
      <w:r w:rsidR="0057625E">
        <w:rPr>
          <w:rFonts w:ascii="Times New Roman" w:eastAsia="Times New Roman" w:hAnsi="Times New Roman"/>
          <w:bCs/>
          <w:spacing w:val="-2"/>
          <w:sz w:val="24"/>
          <w:szCs w:val="24"/>
          <w:lang w:eastAsia="ru-RU"/>
        </w:rPr>
        <w:t>ы</w:t>
      </w:r>
      <w:r w:rsidR="0057625E" w:rsidRPr="0036771F">
        <w:rPr>
          <w:rFonts w:ascii="Times New Roman" w:eastAsia="Times New Roman" w:hAnsi="Times New Roman"/>
          <w:bCs/>
          <w:spacing w:val="-2"/>
          <w:sz w:val="24"/>
          <w:szCs w:val="24"/>
          <w:lang w:eastAsia="ru-RU"/>
        </w:rPr>
        <w:t xml:space="preserve"> </w:t>
      </w:r>
      <w:r w:rsidRPr="0036771F">
        <w:rPr>
          <w:rFonts w:ascii="Times New Roman" w:eastAsia="Times New Roman" w:hAnsi="Times New Roman"/>
          <w:bCs/>
          <w:spacing w:val="-2"/>
          <w:sz w:val="24"/>
          <w:szCs w:val="24"/>
          <w:lang w:eastAsia="ru-RU"/>
        </w:rPr>
        <w:t>парковки ТС без объяснения причин.</w:t>
      </w:r>
      <w:r w:rsidRPr="0036771F">
        <w:rPr>
          <w:rFonts w:ascii="Times New Roman" w:eastAsia="Times New Roman" w:hAnsi="Times New Roman"/>
          <w:spacing w:val="-2"/>
          <w:sz w:val="24"/>
          <w:szCs w:val="24"/>
          <w:lang w:eastAsia="ru-RU"/>
        </w:rPr>
        <w:t xml:space="preserve"> </w:t>
      </w:r>
      <w:r w:rsidRPr="0036771F">
        <w:rPr>
          <w:rFonts w:ascii="Times New Roman" w:eastAsia="Times New Roman" w:hAnsi="Times New Roman"/>
          <w:i/>
          <w:spacing w:val="-2"/>
          <w:sz w:val="24"/>
          <w:szCs w:val="24"/>
          <w:lang w:eastAsia="ru-RU"/>
        </w:rPr>
        <w:t>Стороны</w:t>
      </w:r>
      <w:r w:rsidRPr="0036771F">
        <w:rPr>
          <w:rFonts w:ascii="Times New Roman" w:eastAsia="Times New Roman" w:hAnsi="Times New Roman"/>
          <w:spacing w:val="-2"/>
          <w:sz w:val="24"/>
          <w:szCs w:val="24"/>
          <w:lang w:eastAsia="ru-RU"/>
        </w:rPr>
        <w:t xml:space="preserve"> пришли к согласию, что размещение </w:t>
      </w:r>
      <w:r w:rsidRPr="0036771F">
        <w:rPr>
          <w:rFonts w:ascii="Times New Roman" w:eastAsia="Times New Roman" w:hAnsi="Times New Roman"/>
          <w:bCs/>
          <w:spacing w:val="-2"/>
          <w:sz w:val="24"/>
          <w:szCs w:val="24"/>
          <w:lang w:eastAsia="ru-RU"/>
        </w:rPr>
        <w:t>временной зоны парковки ТС</w:t>
      </w:r>
      <w:r w:rsidRPr="0036771F">
        <w:rPr>
          <w:rFonts w:ascii="Times New Roman" w:eastAsia="Times New Roman" w:hAnsi="Times New Roman"/>
          <w:spacing w:val="-2"/>
          <w:sz w:val="24"/>
          <w:szCs w:val="24"/>
          <w:lang w:eastAsia="ru-RU"/>
        </w:rPr>
        <w:t xml:space="preserve">, в рамках требований настоящего пункта Договора не может быть квалифицировано </w:t>
      </w:r>
      <w:r w:rsidRPr="0036771F">
        <w:rPr>
          <w:rFonts w:ascii="Times New Roman" w:eastAsia="Times New Roman" w:hAnsi="Times New Roman"/>
          <w:i/>
          <w:spacing w:val="-2"/>
          <w:sz w:val="24"/>
          <w:szCs w:val="24"/>
          <w:lang w:eastAsia="ru-RU"/>
        </w:rPr>
        <w:t xml:space="preserve">Арендатором </w:t>
      </w:r>
      <w:r w:rsidRPr="0036771F">
        <w:rPr>
          <w:rFonts w:ascii="Times New Roman" w:eastAsia="Times New Roman" w:hAnsi="Times New Roman"/>
          <w:spacing w:val="-2"/>
          <w:sz w:val="24"/>
          <w:szCs w:val="24"/>
          <w:lang w:eastAsia="ru-RU"/>
        </w:rPr>
        <w:t xml:space="preserve">как нарушение пункта 1.3.1 Договора, при условии соблюдения </w:t>
      </w:r>
      <w:r w:rsidRPr="004B6D5F">
        <w:rPr>
          <w:rFonts w:ascii="Times New Roman" w:eastAsia="Times New Roman" w:hAnsi="Times New Roman"/>
          <w:i/>
          <w:spacing w:val="-2"/>
          <w:sz w:val="24"/>
          <w:szCs w:val="24"/>
          <w:lang w:eastAsia="ru-RU"/>
        </w:rPr>
        <w:t>Субарендатором</w:t>
      </w:r>
      <w:r w:rsidRPr="0036771F">
        <w:rPr>
          <w:rFonts w:ascii="Times New Roman" w:eastAsia="Times New Roman" w:hAnsi="Times New Roman"/>
          <w:spacing w:val="-2"/>
          <w:sz w:val="24"/>
          <w:szCs w:val="24"/>
          <w:lang w:eastAsia="ru-RU"/>
        </w:rPr>
        <w:t xml:space="preserve"> условий, предусмотренных пунктом 6.4.3.3</w:t>
      </w:r>
      <w:r w:rsidR="0036771F" w:rsidRPr="0036771F">
        <w:rPr>
          <w:rFonts w:ascii="Times New Roman" w:eastAsia="Times New Roman" w:hAnsi="Times New Roman"/>
          <w:spacing w:val="-2"/>
          <w:sz w:val="24"/>
          <w:szCs w:val="24"/>
          <w:lang w:eastAsia="ru-RU"/>
        </w:rPr>
        <w:t>6</w:t>
      </w:r>
      <w:r w:rsidRPr="0036771F">
        <w:rPr>
          <w:rFonts w:ascii="Times New Roman" w:eastAsia="Times New Roman" w:hAnsi="Times New Roman"/>
          <w:spacing w:val="-2"/>
          <w:sz w:val="24"/>
          <w:szCs w:val="24"/>
          <w:lang w:eastAsia="ru-RU"/>
        </w:rPr>
        <w:t xml:space="preserve"> Договора.</w:t>
      </w:r>
    </w:p>
    <w:p w14:paraId="70B3F981" w14:textId="77777777" w:rsidR="00A07317" w:rsidRPr="0036771F" w:rsidRDefault="00A07317" w:rsidP="00A07317">
      <w:pPr>
        <w:keepNext/>
        <w:numPr>
          <w:ilvl w:val="1"/>
          <w:numId w:val="6"/>
        </w:numPr>
        <w:spacing w:after="0" w:line="240" w:lineRule="auto"/>
        <w:jc w:val="both"/>
        <w:outlineLvl w:val="1"/>
        <w:rPr>
          <w:rFonts w:ascii="Times New Roman" w:hAnsi="Times New Roman"/>
          <w:sz w:val="24"/>
          <w:szCs w:val="24"/>
        </w:rPr>
      </w:pPr>
      <w:bookmarkStart w:id="41" w:name="_Ref110440803"/>
      <w:r w:rsidRPr="0036771F">
        <w:rPr>
          <w:rFonts w:ascii="Times New Roman" w:eastAsia="Times New Roman" w:hAnsi="Times New Roman"/>
          <w:i/>
          <w:sz w:val="24"/>
          <w:szCs w:val="24"/>
          <w:lang w:eastAsia="ru-RU"/>
        </w:rPr>
        <w:t>Субарендатор</w:t>
      </w:r>
      <w:r w:rsidRPr="0036771F">
        <w:rPr>
          <w:rFonts w:ascii="Times New Roman" w:eastAsia="Times New Roman" w:hAnsi="Times New Roman"/>
          <w:sz w:val="24"/>
          <w:szCs w:val="24"/>
          <w:lang w:eastAsia="ru-RU"/>
        </w:rPr>
        <w:t xml:space="preserve"> обязан:</w:t>
      </w:r>
      <w:bookmarkEnd w:id="41"/>
    </w:p>
    <w:p w14:paraId="4377C160" w14:textId="79CA2714" w:rsidR="00876A5B" w:rsidRPr="00687DC7" w:rsidRDefault="00876A5B" w:rsidP="00581A6E">
      <w:pPr>
        <w:numPr>
          <w:ilvl w:val="2"/>
          <w:numId w:val="6"/>
        </w:numPr>
        <w:spacing w:after="0" w:line="240" w:lineRule="auto"/>
        <w:jc w:val="both"/>
        <w:rPr>
          <w:rFonts w:ascii="Times New Roman" w:hAnsi="Times New Roman"/>
          <w:color w:val="000000" w:themeColor="text1"/>
          <w:sz w:val="24"/>
        </w:rPr>
      </w:pPr>
      <w:r w:rsidRPr="0036771F">
        <w:rPr>
          <w:rFonts w:ascii="Times New Roman" w:eastAsia="Times New Roman" w:hAnsi="Times New Roman"/>
          <w:sz w:val="24"/>
          <w:szCs w:val="24"/>
          <w:lang w:eastAsia="ru-RU"/>
        </w:rPr>
        <w:t xml:space="preserve">Использовать Недвижимое </w:t>
      </w:r>
      <w:r w:rsidRPr="00E855F9">
        <w:rPr>
          <w:rFonts w:ascii="Times New Roman" w:eastAsia="Times New Roman" w:hAnsi="Times New Roman"/>
          <w:color w:val="000000" w:themeColor="text1"/>
          <w:sz w:val="24"/>
          <w:szCs w:val="24"/>
          <w:lang w:eastAsia="ru-RU"/>
        </w:rPr>
        <w:t xml:space="preserve">имущество в соответствии </w:t>
      </w:r>
      <w:r w:rsidRPr="00687DC7">
        <w:rPr>
          <w:rFonts w:ascii="Times New Roman" w:hAnsi="Times New Roman"/>
          <w:color w:val="000000" w:themeColor="text1"/>
          <w:sz w:val="24"/>
        </w:rPr>
        <w:t>с Законодательством и Договором</w:t>
      </w:r>
      <w:r w:rsidR="000C5D4E">
        <w:rPr>
          <w:rFonts w:ascii="Times New Roman" w:hAnsi="Times New Roman"/>
          <w:color w:val="000000" w:themeColor="text1"/>
          <w:sz w:val="24"/>
        </w:rPr>
        <w:t xml:space="preserve">, обеспечивая непрерывное обслуживание пользователей </w:t>
      </w:r>
      <w:r w:rsidR="00581A6E" w:rsidRPr="00581A6E">
        <w:rPr>
          <w:rFonts w:ascii="Times New Roman" w:hAnsi="Times New Roman"/>
          <w:color w:val="000000" w:themeColor="text1"/>
          <w:sz w:val="24"/>
        </w:rPr>
        <w:t>Автомобильной дороги М-4</w:t>
      </w:r>
      <w:r w:rsidR="000C5D4E">
        <w:rPr>
          <w:rFonts w:ascii="Times New Roman" w:hAnsi="Times New Roman"/>
          <w:color w:val="000000" w:themeColor="text1"/>
          <w:sz w:val="24"/>
        </w:rPr>
        <w:t xml:space="preserve"> на Объектах, при этом срок прекращения обслуживания не может превышать 3 (трех) месяцев подряд, но не более 7 (семи) месяцев суммарно за период действия Договора</w:t>
      </w:r>
      <w:r w:rsidR="000C5D4E" w:rsidRPr="00687DC7">
        <w:rPr>
          <w:rFonts w:ascii="Times New Roman" w:hAnsi="Times New Roman"/>
          <w:color w:val="000000" w:themeColor="text1"/>
          <w:sz w:val="24"/>
        </w:rPr>
        <w:t>.</w:t>
      </w:r>
      <w:r w:rsidR="000C5D4E">
        <w:rPr>
          <w:rFonts w:ascii="Times New Roman" w:hAnsi="Times New Roman"/>
          <w:color w:val="000000" w:themeColor="text1"/>
          <w:sz w:val="24"/>
        </w:rPr>
        <w:t xml:space="preserve"> При этом </w:t>
      </w:r>
      <w:r w:rsidR="000C5D4E" w:rsidRPr="00705ED5">
        <w:rPr>
          <w:rFonts w:ascii="Times New Roman" w:hAnsi="Times New Roman"/>
          <w:i/>
          <w:color w:val="000000" w:themeColor="text1"/>
          <w:sz w:val="24"/>
        </w:rPr>
        <w:t>Стороны</w:t>
      </w:r>
      <w:r w:rsidR="000C5D4E">
        <w:rPr>
          <w:rFonts w:ascii="Times New Roman" w:hAnsi="Times New Roman"/>
          <w:color w:val="000000" w:themeColor="text1"/>
          <w:sz w:val="24"/>
        </w:rPr>
        <w:t xml:space="preserve"> подтверждают, что периоды прекращения обслуживания пользователей </w:t>
      </w:r>
      <w:r w:rsidR="00581A6E" w:rsidRPr="00581A6E">
        <w:rPr>
          <w:rFonts w:ascii="Times New Roman" w:hAnsi="Times New Roman"/>
          <w:color w:val="000000" w:themeColor="text1"/>
          <w:sz w:val="24"/>
        </w:rPr>
        <w:t>Автомобильной дороги М-4</w:t>
      </w:r>
      <w:r w:rsidR="000C5D4E">
        <w:rPr>
          <w:rFonts w:ascii="Times New Roman" w:hAnsi="Times New Roman"/>
          <w:color w:val="000000" w:themeColor="text1"/>
          <w:sz w:val="24"/>
        </w:rPr>
        <w:t xml:space="preserve">, обусловленные реконструкцией и капитальным ремонтом участка </w:t>
      </w:r>
      <w:r w:rsidR="00581A6E" w:rsidRPr="00581A6E">
        <w:rPr>
          <w:rFonts w:ascii="Times New Roman" w:hAnsi="Times New Roman"/>
          <w:color w:val="000000" w:themeColor="text1"/>
          <w:sz w:val="24"/>
        </w:rPr>
        <w:t>Автомобильной дороги М-4</w:t>
      </w:r>
      <w:r w:rsidR="000C5D4E">
        <w:rPr>
          <w:rFonts w:ascii="Times New Roman" w:hAnsi="Times New Roman"/>
          <w:color w:val="000000" w:themeColor="text1"/>
          <w:sz w:val="24"/>
        </w:rPr>
        <w:t xml:space="preserve"> в месте присоединения объектов дорожного сервиса, </w:t>
      </w:r>
      <w:r w:rsidR="000C5D4E" w:rsidRPr="004C05DB">
        <w:rPr>
          <w:rFonts w:ascii="Times New Roman" w:hAnsi="Times New Roman"/>
          <w:color w:val="000000" w:themeColor="text1"/>
          <w:sz w:val="24"/>
        </w:rPr>
        <w:t xml:space="preserve">созданных на </w:t>
      </w:r>
      <w:r w:rsidR="000C5D4E">
        <w:rPr>
          <w:rFonts w:ascii="Times New Roman" w:hAnsi="Times New Roman"/>
          <w:color w:val="000000" w:themeColor="text1"/>
          <w:sz w:val="24"/>
        </w:rPr>
        <w:t>Недвижимом имуществе, не учитываются при применении штрафных санкций.</w:t>
      </w:r>
    </w:p>
    <w:p w14:paraId="64424EEC" w14:textId="76F0F256" w:rsidR="00A07317" w:rsidRPr="00E855F9" w:rsidRDefault="00A07317" w:rsidP="00A07317">
      <w:pPr>
        <w:numPr>
          <w:ilvl w:val="2"/>
          <w:numId w:val="6"/>
        </w:numPr>
        <w:spacing w:after="0" w:line="240" w:lineRule="auto"/>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w:t>
      </w:r>
      <w:r w:rsidRPr="00E855F9">
        <w:rPr>
          <w:rFonts w:ascii="Times New Roman" w:eastAsia="Times New Roman" w:hAnsi="Times New Roman"/>
          <w:color w:val="000000" w:themeColor="text1"/>
          <w:sz w:val="24"/>
          <w:szCs w:val="24"/>
          <w:lang w:eastAsia="ru-RU"/>
        </w:rPr>
        <w:t>а этапе проектирования и строительства</w:t>
      </w:r>
      <w:r w:rsidRPr="00E855F9">
        <w:rPr>
          <w:rFonts w:ascii="Times New Roman" w:hAnsi="Times New Roman"/>
          <w:color w:val="000000" w:themeColor="text1"/>
          <w:sz w:val="24"/>
          <w:szCs w:val="24"/>
        </w:rPr>
        <w:t xml:space="preserve"> Объектов (пункт </w:t>
      </w:r>
      <w:r w:rsidR="006B26E3">
        <w:rPr>
          <w:rFonts w:ascii="Times New Roman" w:hAnsi="Times New Roman"/>
          <w:color w:val="000000" w:themeColor="text1"/>
          <w:sz w:val="24"/>
          <w:szCs w:val="24"/>
        </w:rPr>
        <w:t>1.3.1</w:t>
      </w:r>
      <w:r w:rsidRPr="00E855F9">
        <w:rPr>
          <w:rFonts w:ascii="Times New Roman" w:hAnsi="Times New Roman"/>
          <w:color w:val="000000" w:themeColor="text1"/>
          <w:sz w:val="24"/>
          <w:szCs w:val="24"/>
        </w:rPr>
        <w:t xml:space="preserve"> Договора):</w:t>
      </w:r>
    </w:p>
    <w:p w14:paraId="5EDAA5C6" w14:textId="67A50DAB" w:rsidR="001C6C0E" w:rsidRPr="00652C6A" w:rsidRDefault="001C6C0E" w:rsidP="001C6C0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52C6A">
        <w:rPr>
          <w:rFonts w:ascii="Times New Roman" w:eastAsia="Times New Roman" w:hAnsi="Times New Roman"/>
          <w:color w:val="000000" w:themeColor="text1"/>
          <w:sz w:val="24"/>
          <w:szCs w:val="24"/>
          <w:lang w:eastAsia="ru-RU"/>
        </w:rPr>
        <w:t>Осуществить</w:t>
      </w:r>
      <w:r w:rsidRPr="00652C6A">
        <w:rPr>
          <w:rFonts w:ascii="Times New Roman" w:hAnsi="Times New Roman"/>
          <w:color w:val="000000" w:themeColor="text1"/>
          <w:sz w:val="24"/>
          <w:szCs w:val="24"/>
        </w:rPr>
        <w:t xml:space="preserve"> сбор исходно-разрешительной документации, и обратиться к </w:t>
      </w:r>
      <w:r w:rsidRPr="00652C6A">
        <w:rPr>
          <w:rFonts w:ascii="Times New Roman" w:hAnsi="Times New Roman"/>
          <w:i/>
          <w:color w:val="000000" w:themeColor="text1"/>
          <w:sz w:val="24"/>
          <w:szCs w:val="24"/>
        </w:rPr>
        <w:t>Арендатору</w:t>
      </w:r>
      <w:r w:rsidRPr="00652C6A">
        <w:rPr>
          <w:rFonts w:ascii="Times New Roman" w:hAnsi="Times New Roman"/>
          <w:color w:val="000000" w:themeColor="text1"/>
          <w:sz w:val="24"/>
          <w:szCs w:val="24"/>
        </w:rPr>
        <w:t xml:space="preserve"> за заключением договора на присоединение объекта дорожного сервиса и за согласием </w:t>
      </w:r>
      <w:r w:rsidRPr="00652C6A">
        <w:rPr>
          <w:rFonts w:ascii="Times New Roman" w:hAnsi="Times New Roman"/>
          <w:i/>
          <w:color w:val="000000" w:themeColor="text1"/>
          <w:sz w:val="24"/>
          <w:szCs w:val="24"/>
        </w:rPr>
        <w:t>Арендатора</w:t>
      </w:r>
      <w:r w:rsidRPr="00652C6A">
        <w:rPr>
          <w:rFonts w:ascii="Times New Roman" w:hAnsi="Times New Roman"/>
          <w:color w:val="000000" w:themeColor="text1"/>
          <w:sz w:val="24"/>
          <w:szCs w:val="24"/>
        </w:rPr>
        <w:t>, содержащим технические требования и условия на проектирование, строительство и эксплуатацию Объектов, в срок не позднее 20</w:t>
      </w:r>
      <w:r w:rsidRPr="00652C6A">
        <w:rPr>
          <w:rFonts w:ascii="Times New Roman" w:hAnsi="Times New Roman"/>
          <w:color w:val="000000" w:themeColor="text1"/>
          <w:sz w:val="24"/>
        </w:rPr>
        <w:t xml:space="preserve"> (</w:t>
      </w:r>
      <w:r w:rsidRPr="00652C6A">
        <w:rPr>
          <w:rFonts w:ascii="Times New Roman" w:hAnsi="Times New Roman"/>
          <w:color w:val="000000" w:themeColor="text1"/>
          <w:sz w:val="24"/>
          <w:szCs w:val="24"/>
        </w:rPr>
        <w:t>двадцати</w:t>
      </w:r>
      <w:r w:rsidRPr="00652C6A">
        <w:rPr>
          <w:rFonts w:ascii="Times New Roman" w:hAnsi="Times New Roman"/>
          <w:color w:val="000000" w:themeColor="text1"/>
          <w:sz w:val="24"/>
        </w:rPr>
        <w:t>) рабочих дней</w:t>
      </w:r>
      <w:r w:rsidRPr="00652C6A">
        <w:rPr>
          <w:rFonts w:ascii="Times New Roman" w:hAnsi="Times New Roman"/>
          <w:color w:val="000000" w:themeColor="text1"/>
          <w:sz w:val="24"/>
          <w:szCs w:val="24"/>
        </w:rPr>
        <w:t xml:space="preserve"> с даты подписания Договора и до производства любых работ на Недвижимом имуществе.</w:t>
      </w:r>
    </w:p>
    <w:p w14:paraId="0516884E" w14:textId="42B5F98D" w:rsidR="00A07317" w:rsidRPr="00687DC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E855F9">
        <w:rPr>
          <w:rFonts w:ascii="Times New Roman" w:eastAsia="Times New Roman" w:hAnsi="Times New Roman"/>
          <w:color w:val="000000" w:themeColor="text1"/>
          <w:sz w:val="24"/>
          <w:szCs w:val="24"/>
          <w:lang w:eastAsia="ru-RU"/>
        </w:rPr>
        <w:t>До</w:t>
      </w:r>
      <w:r w:rsidRPr="00E855F9">
        <w:rPr>
          <w:rFonts w:ascii="Times New Roman" w:hAnsi="Times New Roman"/>
          <w:color w:val="000000" w:themeColor="text1"/>
          <w:sz w:val="24"/>
          <w:szCs w:val="24"/>
        </w:rPr>
        <w:t xml:space="preserve"> осуществления проектирования </w:t>
      </w:r>
      <w:r>
        <w:rPr>
          <w:rFonts w:ascii="Times New Roman" w:hAnsi="Times New Roman"/>
          <w:color w:val="000000" w:themeColor="text1"/>
          <w:sz w:val="24"/>
          <w:szCs w:val="24"/>
        </w:rPr>
        <w:t xml:space="preserve">на основании </w:t>
      </w:r>
      <w:r w:rsidRPr="00E855F9">
        <w:rPr>
          <w:rFonts w:ascii="Times New Roman" w:hAnsi="Times New Roman"/>
          <w:color w:val="000000" w:themeColor="text1"/>
          <w:sz w:val="24"/>
          <w:szCs w:val="24"/>
        </w:rPr>
        <w:t>Приложени</w:t>
      </w:r>
      <w:r>
        <w:rPr>
          <w:rFonts w:ascii="Times New Roman" w:hAnsi="Times New Roman"/>
          <w:color w:val="000000" w:themeColor="text1"/>
          <w:sz w:val="24"/>
          <w:szCs w:val="24"/>
        </w:rPr>
        <w:t>я</w:t>
      </w:r>
      <w:r w:rsidRPr="00E855F9">
        <w:rPr>
          <w:rFonts w:ascii="Times New Roman" w:hAnsi="Times New Roman"/>
          <w:color w:val="000000" w:themeColor="text1"/>
          <w:sz w:val="24"/>
          <w:szCs w:val="24"/>
        </w:rPr>
        <w:t xml:space="preserve"> №</w:t>
      </w:r>
      <w:r>
        <w:rPr>
          <w:rFonts w:ascii="Times New Roman" w:hAnsi="Times New Roman"/>
          <w:color w:val="000000" w:themeColor="text1"/>
          <w:sz w:val="24"/>
          <w:szCs w:val="24"/>
        </w:rPr>
        <w:t> 3 к Договору «Схема</w:t>
      </w:r>
      <w:r w:rsidRPr="00E855F9">
        <w:rPr>
          <w:rFonts w:ascii="Times New Roman" w:hAnsi="Times New Roman"/>
          <w:color w:val="000000" w:themeColor="text1"/>
          <w:sz w:val="24"/>
          <w:szCs w:val="24"/>
        </w:rPr>
        <w:t xml:space="preserve"> застройки </w:t>
      </w:r>
      <w:r w:rsidR="0036771F">
        <w:rPr>
          <w:rFonts w:ascii="Times New Roman" w:hAnsi="Times New Roman"/>
          <w:color w:val="000000" w:themeColor="text1"/>
          <w:sz w:val="24"/>
          <w:szCs w:val="24"/>
        </w:rPr>
        <w:t>МФЗ</w:t>
      </w:r>
      <w:r>
        <w:rPr>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w:t>
      </w:r>
      <w:r>
        <w:rPr>
          <w:rFonts w:ascii="Times New Roman" w:hAnsi="Times New Roman"/>
          <w:color w:val="000000" w:themeColor="text1"/>
          <w:sz w:val="24"/>
          <w:szCs w:val="24"/>
        </w:rPr>
        <w:t>и Приложения № 4</w:t>
      </w:r>
      <w:r w:rsidRPr="002C0020">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к Договору «Характеристики объектов», </w:t>
      </w:r>
      <w:r w:rsidRPr="00E855F9">
        <w:rPr>
          <w:rFonts w:ascii="Times New Roman" w:hAnsi="Times New Roman"/>
          <w:color w:val="000000" w:themeColor="text1"/>
          <w:sz w:val="24"/>
          <w:szCs w:val="24"/>
        </w:rPr>
        <w:t xml:space="preserve">сформировать эскизные проработки </w:t>
      </w:r>
      <w:r>
        <w:rPr>
          <w:rFonts w:ascii="Times New Roman" w:hAnsi="Times New Roman"/>
          <w:color w:val="000000" w:themeColor="text1"/>
          <w:sz w:val="24"/>
          <w:szCs w:val="24"/>
        </w:rPr>
        <w:t>генеральн</w:t>
      </w:r>
      <w:r w:rsidR="0036771F">
        <w:rPr>
          <w:rFonts w:ascii="Times New Roman" w:hAnsi="Times New Roman"/>
          <w:color w:val="000000" w:themeColor="text1"/>
          <w:sz w:val="24"/>
          <w:szCs w:val="24"/>
        </w:rPr>
        <w:t>ого</w:t>
      </w:r>
      <w:r>
        <w:rPr>
          <w:rFonts w:ascii="Times New Roman" w:hAnsi="Times New Roman"/>
          <w:color w:val="000000" w:themeColor="text1"/>
          <w:sz w:val="24"/>
          <w:szCs w:val="24"/>
        </w:rPr>
        <w:t xml:space="preserve"> план</w:t>
      </w:r>
      <w:r w:rsidR="0036771F">
        <w:rPr>
          <w:rFonts w:ascii="Times New Roman" w:hAnsi="Times New Roman"/>
          <w:color w:val="000000" w:themeColor="text1"/>
          <w:sz w:val="24"/>
          <w:szCs w:val="24"/>
        </w:rPr>
        <w:t>а</w:t>
      </w:r>
      <w:r>
        <w:rPr>
          <w:rFonts w:ascii="Times New Roman" w:hAnsi="Times New Roman"/>
          <w:color w:val="000000" w:themeColor="text1"/>
          <w:sz w:val="24"/>
          <w:szCs w:val="24"/>
        </w:rPr>
        <w:t xml:space="preserve"> с </w:t>
      </w:r>
      <w:r w:rsidRPr="00E855F9">
        <w:rPr>
          <w:rFonts w:ascii="Times New Roman" w:hAnsi="Times New Roman"/>
          <w:color w:val="000000" w:themeColor="text1"/>
          <w:sz w:val="24"/>
          <w:szCs w:val="24"/>
        </w:rPr>
        <w:t>указанием параметров создаваемых Объектов и их архитектурного облика</w:t>
      </w:r>
      <w:r>
        <w:rPr>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w:t>
      </w:r>
      <w:r>
        <w:rPr>
          <w:rFonts w:ascii="Times New Roman" w:hAnsi="Times New Roman"/>
          <w:color w:val="000000" w:themeColor="text1"/>
          <w:sz w:val="24"/>
        </w:rPr>
        <w:t>С</w:t>
      </w:r>
      <w:r w:rsidRPr="00687DC7">
        <w:rPr>
          <w:rFonts w:ascii="Times New Roman" w:hAnsi="Times New Roman"/>
          <w:color w:val="000000" w:themeColor="text1"/>
          <w:sz w:val="24"/>
        </w:rPr>
        <w:t xml:space="preserve">огласовать </w:t>
      </w:r>
      <w:r>
        <w:rPr>
          <w:rFonts w:ascii="Times New Roman" w:hAnsi="Times New Roman"/>
          <w:color w:val="000000" w:themeColor="text1"/>
          <w:sz w:val="24"/>
          <w:szCs w:val="24"/>
        </w:rPr>
        <w:t xml:space="preserve">представленные </w:t>
      </w:r>
      <w:r w:rsidR="0036771F">
        <w:rPr>
          <w:rFonts w:ascii="Times New Roman" w:hAnsi="Times New Roman"/>
          <w:color w:val="000000" w:themeColor="text1"/>
          <w:sz w:val="24"/>
          <w:szCs w:val="24"/>
        </w:rPr>
        <w:t>материалы</w:t>
      </w:r>
      <w:r w:rsidRPr="00E855F9">
        <w:rPr>
          <w:rFonts w:ascii="Times New Roman" w:hAnsi="Times New Roman"/>
          <w:color w:val="000000" w:themeColor="text1"/>
          <w:sz w:val="24"/>
          <w:szCs w:val="24"/>
        </w:rPr>
        <w:t xml:space="preserve"> с </w:t>
      </w:r>
      <w:r w:rsidRPr="00E855F9">
        <w:rPr>
          <w:rFonts w:ascii="Times New Roman" w:hAnsi="Times New Roman"/>
          <w:i/>
          <w:color w:val="000000" w:themeColor="text1"/>
          <w:sz w:val="24"/>
          <w:szCs w:val="24"/>
        </w:rPr>
        <w:t>Арендатором</w:t>
      </w:r>
      <w:r w:rsidRPr="00E855F9">
        <w:rPr>
          <w:rFonts w:ascii="Times New Roman" w:hAnsi="Times New Roman"/>
          <w:color w:val="000000" w:themeColor="text1"/>
          <w:sz w:val="24"/>
          <w:szCs w:val="24"/>
        </w:rPr>
        <w:t xml:space="preserve"> в срок не позднее </w:t>
      </w:r>
      <w:r w:rsidR="0036771F">
        <w:rPr>
          <w:rFonts w:ascii="Times New Roman" w:hAnsi="Times New Roman"/>
          <w:color w:val="000000" w:themeColor="text1"/>
          <w:sz w:val="24"/>
          <w:szCs w:val="24"/>
        </w:rPr>
        <w:t>2</w:t>
      </w:r>
      <w:r>
        <w:rPr>
          <w:rFonts w:ascii="Times New Roman" w:hAnsi="Times New Roman"/>
          <w:color w:val="000000" w:themeColor="text1"/>
          <w:sz w:val="24"/>
          <w:szCs w:val="24"/>
        </w:rPr>
        <w:t>0</w:t>
      </w:r>
      <w:r w:rsidRPr="00E855F9">
        <w:rPr>
          <w:rFonts w:ascii="Times New Roman" w:hAnsi="Times New Roman"/>
          <w:color w:val="000000" w:themeColor="text1"/>
          <w:sz w:val="24"/>
          <w:szCs w:val="24"/>
        </w:rPr>
        <w:t xml:space="preserve"> (</w:t>
      </w:r>
      <w:r>
        <w:rPr>
          <w:rFonts w:ascii="Times New Roman" w:hAnsi="Times New Roman"/>
          <w:color w:val="000000" w:themeColor="text1"/>
          <w:sz w:val="24"/>
          <w:szCs w:val="24"/>
        </w:rPr>
        <w:t>д</w:t>
      </w:r>
      <w:r w:rsidR="0036771F">
        <w:rPr>
          <w:rFonts w:ascii="Times New Roman" w:hAnsi="Times New Roman"/>
          <w:color w:val="000000" w:themeColor="text1"/>
          <w:sz w:val="24"/>
          <w:szCs w:val="24"/>
        </w:rPr>
        <w:t>вадцати</w:t>
      </w:r>
      <w:r w:rsidRPr="00E855F9">
        <w:rPr>
          <w:rFonts w:ascii="Times New Roman" w:hAnsi="Times New Roman"/>
          <w:color w:val="000000" w:themeColor="text1"/>
          <w:sz w:val="24"/>
          <w:szCs w:val="24"/>
        </w:rPr>
        <w:t xml:space="preserve">) рабочих дней с даты </w:t>
      </w:r>
      <w:r w:rsidR="008A636D">
        <w:rPr>
          <w:rFonts w:ascii="Times New Roman" w:hAnsi="Times New Roman"/>
          <w:color w:val="000000" w:themeColor="text1"/>
          <w:sz w:val="24"/>
          <w:szCs w:val="24"/>
        </w:rPr>
        <w:t>подписания</w:t>
      </w:r>
      <w:r w:rsidRPr="00E855F9">
        <w:rPr>
          <w:rFonts w:ascii="Times New Roman" w:hAnsi="Times New Roman"/>
          <w:color w:val="000000" w:themeColor="text1"/>
          <w:sz w:val="24"/>
          <w:szCs w:val="24"/>
        </w:rPr>
        <w:t xml:space="preserve"> Договора, а при необходимости скорректировать </w:t>
      </w:r>
      <w:r w:rsidR="0036771F">
        <w:rPr>
          <w:rFonts w:ascii="Times New Roman" w:hAnsi="Times New Roman"/>
          <w:color w:val="000000" w:themeColor="text1"/>
          <w:sz w:val="24"/>
          <w:szCs w:val="24"/>
        </w:rPr>
        <w:t>материалы</w:t>
      </w:r>
      <w:r w:rsidRPr="00E855F9">
        <w:rPr>
          <w:rFonts w:ascii="Times New Roman" w:hAnsi="Times New Roman"/>
          <w:color w:val="000000" w:themeColor="text1"/>
          <w:sz w:val="24"/>
          <w:szCs w:val="24"/>
        </w:rPr>
        <w:t xml:space="preserve"> в соответствии с замечаниями </w:t>
      </w:r>
      <w:r w:rsidRPr="00E855F9">
        <w:rPr>
          <w:rFonts w:ascii="Times New Roman" w:hAnsi="Times New Roman"/>
          <w:i/>
          <w:color w:val="000000" w:themeColor="text1"/>
          <w:sz w:val="24"/>
          <w:szCs w:val="24"/>
        </w:rPr>
        <w:t>Арендатора</w:t>
      </w:r>
      <w:r w:rsidRPr="00E855F9">
        <w:rPr>
          <w:rFonts w:ascii="Times New Roman" w:hAnsi="Times New Roman"/>
          <w:color w:val="000000" w:themeColor="text1"/>
          <w:sz w:val="24"/>
          <w:szCs w:val="24"/>
        </w:rPr>
        <w:t xml:space="preserve"> в срок </w:t>
      </w:r>
      <w:r w:rsidRPr="00687DC7">
        <w:rPr>
          <w:rFonts w:ascii="Times New Roman" w:hAnsi="Times New Roman"/>
          <w:color w:val="000000" w:themeColor="text1"/>
          <w:sz w:val="24"/>
        </w:rPr>
        <w:t>не более 5 (пяти) рабочих дней</w:t>
      </w:r>
      <w:r w:rsidRPr="00E855F9">
        <w:rPr>
          <w:rFonts w:ascii="Times New Roman" w:hAnsi="Times New Roman"/>
          <w:color w:val="000000" w:themeColor="text1"/>
          <w:sz w:val="24"/>
          <w:szCs w:val="24"/>
        </w:rPr>
        <w:t xml:space="preserve"> со дня получения таких замечаний.</w:t>
      </w:r>
      <w:r w:rsidRPr="004D564F">
        <w:t xml:space="preserve"> </w:t>
      </w:r>
      <w:r w:rsidR="00BC778D" w:rsidRPr="004D564F">
        <w:rPr>
          <w:rFonts w:ascii="Times New Roman" w:hAnsi="Times New Roman"/>
          <w:color w:val="000000" w:themeColor="text1"/>
          <w:sz w:val="24"/>
          <w:szCs w:val="24"/>
        </w:rPr>
        <w:t>Соглас</w:t>
      </w:r>
      <w:r w:rsidR="00BC778D">
        <w:rPr>
          <w:rFonts w:ascii="Times New Roman" w:hAnsi="Times New Roman"/>
          <w:color w:val="000000" w:themeColor="text1"/>
          <w:sz w:val="24"/>
          <w:szCs w:val="24"/>
        </w:rPr>
        <w:t>ование от</w:t>
      </w:r>
      <w:r w:rsidRPr="004D564F">
        <w:rPr>
          <w:rFonts w:ascii="Times New Roman" w:hAnsi="Times New Roman"/>
          <w:color w:val="000000" w:themeColor="text1"/>
          <w:sz w:val="24"/>
          <w:szCs w:val="24"/>
        </w:rPr>
        <w:t xml:space="preserve"> </w:t>
      </w:r>
      <w:r w:rsidRPr="004D564F">
        <w:rPr>
          <w:rFonts w:ascii="Times New Roman" w:hAnsi="Times New Roman"/>
          <w:i/>
          <w:color w:val="000000" w:themeColor="text1"/>
          <w:sz w:val="24"/>
          <w:szCs w:val="24"/>
        </w:rPr>
        <w:t>Арендатора</w:t>
      </w:r>
      <w:r w:rsidRPr="004D564F">
        <w:rPr>
          <w:rFonts w:ascii="Times New Roman" w:hAnsi="Times New Roman"/>
          <w:color w:val="000000" w:themeColor="text1"/>
          <w:sz w:val="24"/>
          <w:szCs w:val="24"/>
        </w:rPr>
        <w:t xml:space="preserve"> получить в письменной форме.</w:t>
      </w:r>
    </w:p>
    <w:p w14:paraId="4C77D6FA" w14:textId="08B5876D" w:rsidR="00A07317" w:rsidRDefault="00A07317" w:rsidP="00AF3351">
      <w:pPr>
        <w:pStyle w:val="aff0"/>
        <w:numPr>
          <w:ilvl w:val="3"/>
          <w:numId w:val="6"/>
        </w:numPr>
        <w:spacing w:after="0" w:line="240" w:lineRule="auto"/>
        <w:ind w:left="0" w:firstLine="709"/>
        <w:jc w:val="both"/>
        <w:rPr>
          <w:rFonts w:ascii="Times New Roman" w:hAnsi="Times New Roman"/>
          <w:color w:val="000000" w:themeColor="text1"/>
          <w:sz w:val="24"/>
        </w:rPr>
      </w:pPr>
      <w:r w:rsidRPr="00E855F9">
        <w:rPr>
          <w:rFonts w:ascii="Times New Roman" w:eastAsia="Times New Roman" w:hAnsi="Times New Roman"/>
          <w:color w:val="000000" w:themeColor="text1"/>
          <w:sz w:val="24"/>
          <w:szCs w:val="24"/>
          <w:lang w:eastAsia="ru-RU"/>
        </w:rPr>
        <w:t>Проектирование</w:t>
      </w:r>
      <w:r w:rsidRPr="00E855F9">
        <w:rPr>
          <w:rFonts w:ascii="Times New Roman" w:hAnsi="Times New Roman"/>
          <w:color w:val="000000" w:themeColor="text1"/>
          <w:sz w:val="24"/>
          <w:szCs w:val="24"/>
        </w:rPr>
        <w:t xml:space="preserve"> осуществить</w:t>
      </w:r>
      <w:r w:rsidR="005430E5" w:rsidRPr="005430E5">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согласованными </w:t>
      </w:r>
      <w:r w:rsidRPr="00446716">
        <w:rPr>
          <w:rFonts w:ascii="Times New Roman" w:hAnsi="Times New Roman"/>
          <w:i/>
          <w:color w:val="000000" w:themeColor="text1"/>
          <w:sz w:val="24"/>
          <w:szCs w:val="24"/>
        </w:rPr>
        <w:t xml:space="preserve">Арендатором </w:t>
      </w:r>
      <w:r w:rsidRPr="00E855F9">
        <w:rPr>
          <w:rFonts w:ascii="Times New Roman" w:hAnsi="Times New Roman"/>
          <w:color w:val="000000" w:themeColor="text1"/>
          <w:sz w:val="24"/>
          <w:szCs w:val="24"/>
        </w:rPr>
        <w:t>эскизными проработками, параметрами создаваемых Объектов и их архитектурным обликом, а также иными требованиями Договора</w:t>
      </w:r>
      <w:r w:rsidR="009B2576">
        <w:rPr>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w:t>
      </w:r>
      <w:r w:rsidR="00365D08" w:rsidRPr="00903DE2">
        <w:rPr>
          <w:rFonts w:ascii="Times New Roman" w:hAnsi="Times New Roman"/>
          <w:color w:val="000000" w:themeColor="text1"/>
          <w:sz w:val="24"/>
          <w:szCs w:val="24"/>
        </w:rPr>
        <w:t>включая</w:t>
      </w:r>
      <w:r w:rsidR="000D62AD" w:rsidRPr="00903DE2">
        <w:rPr>
          <w:rFonts w:ascii="Times New Roman" w:eastAsia="Times New Roman" w:hAnsi="Times New Roman"/>
          <w:color w:val="000000" w:themeColor="text1"/>
          <w:sz w:val="24"/>
          <w:szCs w:val="24"/>
          <w:lang w:eastAsia="ru-RU"/>
        </w:rPr>
        <w:t xml:space="preserve"> требования</w:t>
      </w:r>
      <w:r w:rsidR="00397B9B" w:rsidRPr="00903DE2">
        <w:rPr>
          <w:rFonts w:ascii="Times New Roman" w:eastAsia="Times New Roman" w:hAnsi="Times New Roman"/>
          <w:color w:val="000000" w:themeColor="text1"/>
          <w:sz w:val="24"/>
          <w:szCs w:val="24"/>
          <w:lang w:eastAsia="ru-RU"/>
        </w:rPr>
        <w:t>,</w:t>
      </w:r>
      <w:r w:rsidR="000D62AD" w:rsidRPr="00903DE2">
        <w:rPr>
          <w:rFonts w:ascii="Times New Roman" w:eastAsia="Times New Roman" w:hAnsi="Times New Roman"/>
          <w:color w:val="000000" w:themeColor="text1"/>
          <w:sz w:val="24"/>
          <w:szCs w:val="24"/>
          <w:lang w:eastAsia="ru-RU"/>
        </w:rPr>
        <w:t xml:space="preserve"> </w:t>
      </w:r>
      <w:r w:rsidR="009B2576" w:rsidRPr="00903DE2">
        <w:rPr>
          <w:rFonts w:ascii="Times New Roman" w:eastAsia="Times New Roman" w:hAnsi="Times New Roman"/>
          <w:color w:val="000000" w:themeColor="text1"/>
          <w:sz w:val="24"/>
          <w:szCs w:val="24"/>
          <w:lang w:eastAsia="ru-RU"/>
        </w:rPr>
        <w:t xml:space="preserve">предусмотренные Приложением № 3 «Схема застройки </w:t>
      </w:r>
      <w:r w:rsidR="007336A7">
        <w:rPr>
          <w:rFonts w:ascii="Times New Roman" w:eastAsia="Times New Roman" w:hAnsi="Times New Roman"/>
          <w:color w:val="000000" w:themeColor="text1"/>
          <w:sz w:val="24"/>
          <w:szCs w:val="24"/>
          <w:lang w:eastAsia="ru-RU"/>
        </w:rPr>
        <w:t>МФЗ</w:t>
      </w:r>
      <w:r w:rsidR="009B2576" w:rsidRPr="00903DE2">
        <w:rPr>
          <w:rFonts w:ascii="Times New Roman" w:eastAsia="Times New Roman" w:hAnsi="Times New Roman"/>
          <w:color w:val="000000" w:themeColor="text1"/>
          <w:sz w:val="24"/>
          <w:szCs w:val="24"/>
          <w:lang w:eastAsia="ru-RU"/>
        </w:rPr>
        <w:t xml:space="preserve">» и </w:t>
      </w:r>
      <w:r w:rsidR="000D62AD" w:rsidRPr="00903DE2">
        <w:rPr>
          <w:rFonts w:ascii="Times New Roman" w:hAnsi="Times New Roman"/>
          <w:color w:val="000000" w:themeColor="text1"/>
          <w:sz w:val="24"/>
          <w:szCs w:val="24"/>
        </w:rPr>
        <w:t>Приложени</w:t>
      </w:r>
      <w:r w:rsidR="009B2576" w:rsidRPr="00903DE2">
        <w:rPr>
          <w:rFonts w:ascii="Times New Roman" w:hAnsi="Times New Roman"/>
          <w:color w:val="000000" w:themeColor="text1"/>
          <w:sz w:val="24"/>
          <w:szCs w:val="24"/>
        </w:rPr>
        <w:t>ем</w:t>
      </w:r>
      <w:r w:rsidR="000D62AD" w:rsidRPr="00903DE2">
        <w:rPr>
          <w:rFonts w:ascii="Times New Roman" w:hAnsi="Times New Roman"/>
          <w:color w:val="000000" w:themeColor="text1"/>
          <w:sz w:val="24"/>
          <w:szCs w:val="24"/>
        </w:rPr>
        <w:t xml:space="preserve"> № 4 к Договору «Характеристики объектов»</w:t>
      </w:r>
      <w:r w:rsidR="009B2576" w:rsidRPr="00903DE2">
        <w:rPr>
          <w:rFonts w:ascii="Times New Roman" w:hAnsi="Times New Roman"/>
          <w:color w:val="000000" w:themeColor="text1"/>
          <w:sz w:val="24"/>
          <w:szCs w:val="24"/>
        </w:rPr>
        <w:t>,</w:t>
      </w:r>
      <w:r w:rsidR="009B2576">
        <w:rPr>
          <w:rFonts w:ascii="Times New Roman" w:hAnsi="Times New Roman"/>
          <w:color w:val="000000" w:themeColor="text1"/>
          <w:sz w:val="24"/>
          <w:szCs w:val="24"/>
        </w:rPr>
        <w:t xml:space="preserve"> а также требованиями</w:t>
      </w:r>
      <w:r w:rsidRPr="00E855F9">
        <w:rPr>
          <w:rFonts w:ascii="Times New Roman" w:hAnsi="Times New Roman"/>
          <w:color w:val="000000" w:themeColor="text1"/>
          <w:sz w:val="24"/>
          <w:szCs w:val="24"/>
        </w:rPr>
        <w:t xml:space="preserve"> Законодательства. При проектировании руководствоваться </w:t>
      </w:r>
      <w:r>
        <w:rPr>
          <w:rFonts w:ascii="Times New Roman" w:hAnsi="Times New Roman"/>
          <w:color w:val="000000" w:themeColor="text1"/>
          <w:sz w:val="24"/>
          <w:szCs w:val="24"/>
        </w:rPr>
        <w:t xml:space="preserve">в том числе </w:t>
      </w:r>
      <w:r w:rsidRPr="00E855F9">
        <w:rPr>
          <w:rFonts w:ascii="Times New Roman" w:hAnsi="Times New Roman"/>
          <w:color w:val="000000" w:themeColor="text1"/>
          <w:sz w:val="24"/>
          <w:szCs w:val="24"/>
        </w:rPr>
        <w:t xml:space="preserve">нормативной документацией, перечень которой указан </w:t>
      </w:r>
      <w:r w:rsidRPr="00687DC7">
        <w:rPr>
          <w:rFonts w:ascii="Times New Roman" w:hAnsi="Times New Roman"/>
          <w:color w:val="000000" w:themeColor="text1"/>
          <w:sz w:val="24"/>
        </w:rPr>
        <w:t>в Приложении №</w:t>
      </w:r>
      <w:r>
        <w:rPr>
          <w:rFonts w:ascii="Times New Roman" w:hAnsi="Times New Roman"/>
          <w:color w:val="000000" w:themeColor="text1"/>
          <w:sz w:val="24"/>
        </w:rPr>
        <w:t xml:space="preserve"> 7</w:t>
      </w:r>
      <w:r w:rsidRPr="00687DC7">
        <w:rPr>
          <w:rFonts w:ascii="Times New Roman" w:hAnsi="Times New Roman"/>
          <w:color w:val="000000" w:themeColor="text1"/>
          <w:sz w:val="24"/>
        </w:rPr>
        <w:t xml:space="preserve"> к Договору</w:t>
      </w:r>
      <w:r>
        <w:rPr>
          <w:rFonts w:ascii="Times New Roman" w:hAnsi="Times New Roman"/>
          <w:color w:val="000000" w:themeColor="text1"/>
          <w:sz w:val="24"/>
        </w:rPr>
        <w:t>.</w:t>
      </w:r>
      <w:r w:rsidR="00AF3351">
        <w:rPr>
          <w:rFonts w:ascii="Times New Roman" w:hAnsi="Times New Roman"/>
          <w:color w:val="000000" w:themeColor="text1"/>
          <w:sz w:val="24"/>
        </w:rPr>
        <w:t xml:space="preserve"> </w:t>
      </w:r>
    </w:p>
    <w:p w14:paraId="495F387C" w14:textId="5D432BF7" w:rsidR="007336A7" w:rsidRPr="00AF3351" w:rsidRDefault="007336A7" w:rsidP="00AF3351">
      <w:pPr>
        <w:pStyle w:val="aff0"/>
        <w:numPr>
          <w:ilvl w:val="3"/>
          <w:numId w:val="29"/>
        </w:numPr>
        <w:spacing w:line="240" w:lineRule="auto"/>
        <w:ind w:left="0" w:firstLine="709"/>
        <w:jc w:val="both"/>
        <w:rPr>
          <w:rFonts w:ascii="Times New Roman" w:hAnsi="Times New Roman"/>
          <w:color w:val="000000" w:themeColor="text1"/>
          <w:sz w:val="24"/>
        </w:rPr>
      </w:pPr>
      <w:r w:rsidRPr="00AF3351">
        <w:rPr>
          <w:rFonts w:ascii="Times New Roman" w:hAnsi="Times New Roman"/>
          <w:color w:val="000000" w:themeColor="text1"/>
          <w:sz w:val="24"/>
        </w:rPr>
        <w:t xml:space="preserve">В процессе проектирования разработать и установить СЗЗ, при этом СЗЗ Объектов </w:t>
      </w:r>
      <w:r w:rsidRPr="00AF3351">
        <w:rPr>
          <w:rFonts w:ascii="Times New Roman" w:hAnsi="Times New Roman"/>
          <w:i/>
          <w:color w:val="000000" w:themeColor="text1"/>
          <w:sz w:val="24"/>
        </w:rPr>
        <w:t>Субарендатора</w:t>
      </w:r>
      <w:r w:rsidRPr="00AF3351">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w:t>
      </w:r>
      <w:r w:rsidRPr="00AF3351">
        <w:rPr>
          <w:rFonts w:ascii="Times New Roman" w:hAnsi="Times New Roman"/>
          <w:color w:val="000000" w:themeColor="text1"/>
          <w:sz w:val="24"/>
        </w:rPr>
        <w:lastRenderedPageBreak/>
        <w:t xml:space="preserve">Недвижимого имущества, выполнить все необходимые мероприятия. В случае,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w:t>
      </w:r>
      <w:r w:rsidRPr="00AF3351">
        <w:rPr>
          <w:rFonts w:ascii="Times New Roman" w:hAnsi="Times New Roman"/>
          <w:color w:val="000000" w:themeColor="text1"/>
          <w:sz w:val="24"/>
          <w:szCs w:val="24"/>
        </w:rPr>
        <w:t>МФЗ</w:t>
      </w:r>
      <w:r w:rsidRPr="00AF3351">
        <w:rPr>
          <w:rFonts w:ascii="Times New Roman" w:hAnsi="Times New Roman"/>
          <w:color w:val="000000" w:themeColor="text1"/>
          <w:sz w:val="24"/>
        </w:rPr>
        <w:t>, включая объекты перспективного развития. Единую</w:t>
      </w:r>
      <w:r w:rsidRPr="00AF3351">
        <w:rPr>
          <w:rFonts w:ascii="Times New Roman" w:hAnsi="Times New Roman"/>
          <w:color w:val="000000" w:themeColor="text1"/>
          <w:sz w:val="24"/>
          <w:szCs w:val="24"/>
        </w:rPr>
        <w:t xml:space="preserve"> </w:t>
      </w:r>
      <w:r w:rsidRPr="00AF3351">
        <w:rPr>
          <w:rFonts w:ascii="Times New Roman" w:hAnsi="Times New Roman"/>
          <w:color w:val="000000" w:themeColor="text1"/>
          <w:sz w:val="24"/>
        </w:rPr>
        <w:t>СЗЗ формировать на основании схемы развития МФЗ, эскизов генерального плана МФЗ, а также кадастровых границ всех земельных участков, входящих в состав МФЗ, указанных в пункте 1.2. Договора.</w:t>
      </w:r>
      <w:r w:rsidR="00CA5591" w:rsidRPr="00AF3351">
        <w:rPr>
          <w:rFonts w:ascii="Times New Roman" w:hAnsi="Times New Roman"/>
          <w:color w:val="000000" w:themeColor="text1"/>
          <w:sz w:val="24"/>
        </w:rPr>
        <w:t xml:space="preserve"> </w:t>
      </w:r>
      <w:r w:rsidR="00AF3351" w:rsidRPr="00AF3351">
        <w:rPr>
          <w:rFonts w:ascii="Times New Roman" w:hAnsi="Times New Roman"/>
          <w:color w:val="000000" w:themeColor="text1"/>
          <w:sz w:val="24"/>
        </w:rPr>
        <w:t xml:space="preserve">Любые отступления СЗЗ от границ Недвижимого имущества в сторону увеличения необходимо обосновать и письменно согласовать с </w:t>
      </w:r>
      <w:r w:rsidR="00AF3351" w:rsidRPr="004B6D5F">
        <w:rPr>
          <w:rFonts w:ascii="Times New Roman" w:hAnsi="Times New Roman"/>
          <w:i/>
          <w:color w:val="000000" w:themeColor="text1"/>
          <w:sz w:val="24"/>
        </w:rPr>
        <w:t>Арендатором</w:t>
      </w:r>
    </w:p>
    <w:p w14:paraId="2087C4E6" w14:textId="36D058DE" w:rsidR="00BF2283" w:rsidRPr="00575746" w:rsidRDefault="00AF3351" w:rsidP="00AF3351">
      <w:pPr>
        <w:pStyle w:val="aff0"/>
        <w:numPr>
          <w:ilvl w:val="3"/>
          <w:numId w:val="6"/>
        </w:numPr>
        <w:spacing w:after="0" w:line="240" w:lineRule="auto"/>
        <w:ind w:left="0" w:firstLine="709"/>
        <w:jc w:val="both"/>
        <w:rPr>
          <w:rFonts w:ascii="Times New Roman" w:hAnsi="Times New Roman"/>
          <w:color w:val="000000" w:themeColor="text1"/>
          <w:sz w:val="24"/>
        </w:rPr>
      </w:pPr>
      <w:r w:rsidRPr="002D1321">
        <w:rPr>
          <w:rFonts w:ascii="Times New Roman" w:hAnsi="Times New Roman"/>
          <w:color w:val="000000" w:themeColor="text1"/>
          <w:sz w:val="24"/>
          <w:szCs w:val="24"/>
        </w:rPr>
        <w:t xml:space="preserve">В случае необходимости разработать, предусмотреть проектом и исполнить Специальные Технические Условия (далее – СпецТУ),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т.ч. сокращенных по результатам разработки СпецТУ), указанных в настоящем пункте, должно быть обосновано, и должно быть письменно согласованно с </w:t>
      </w:r>
      <w:r w:rsidRPr="002D1321">
        <w:rPr>
          <w:rFonts w:ascii="Times New Roman" w:hAnsi="Times New Roman"/>
          <w:i/>
          <w:color w:val="000000" w:themeColor="text1"/>
          <w:sz w:val="24"/>
          <w:szCs w:val="24"/>
        </w:rPr>
        <w:t>Арендатором</w:t>
      </w:r>
      <w:r w:rsidR="00BF2283" w:rsidRPr="00575746">
        <w:rPr>
          <w:rFonts w:ascii="Times New Roman" w:hAnsi="Times New Roman"/>
          <w:color w:val="000000" w:themeColor="text1"/>
          <w:sz w:val="24"/>
        </w:rPr>
        <w:t>.</w:t>
      </w:r>
    </w:p>
    <w:p w14:paraId="139964E1" w14:textId="77777777" w:rsidR="00A07317" w:rsidRPr="00575746"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575746">
        <w:rPr>
          <w:rFonts w:ascii="Times New Roman" w:hAnsi="Times New Roman"/>
          <w:color w:val="000000" w:themeColor="text1"/>
          <w:sz w:val="24"/>
        </w:rPr>
        <w:t xml:space="preserve">В процессе проектирования, при необходимости, разработать, согласовать со всеми надзорными </w:t>
      </w:r>
      <w:r w:rsidR="00876A5B" w:rsidRPr="00575746">
        <w:rPr>
          <w:rFonts w:ascii="Times New Roman" w:hAnsi="Times New Roman"/>
          <w:color w:val="000000" w:themeColor="text1"/>
          <w:sz w:val="24"/>
        </w:rPr>
        <w:t xml:space="preserve">и иными уполномоченными </w:t>
      </w:r>
      <w:r w:rsidRPr="00575746">
        <w:rPr>
          <w:rFonts w:ascii="Times New Roman" w:hAnsi="Times New Roman"/>
          <w:color w:val="000000" w:themeColor="text1"/>
          <w:sz w:val="24"/>
        </w:rPr>
        <w:t>органами</w:t>
      </w:r>
      <w:r w:rsidR="000D2C41" w:rsidRPr="00575746">
        <w:rPr>
          <w:rFonts w:ascii="Times New Roman" w:hAnsi="Times New Roman"/>
          <w:color w:val="000000" w:themeColor="text1"/>
          <w:sz w:val="24"/>
        </w:rPr>
        <w:t xml:space="preserve"> проект мелиорации земель</w:t>
      </w:r>
      <w:r w:rsidRPr="00575746">
        <w:rPr>
          <w:rFonts w:ascii="Times New Roman" w:hAnsi="Times New Roman"/>
          <w:color w:val="000000" w:themeColor="text1"/>
          <w:sz w:val="24"/>
        </w:rPr>
        <w:t xml:space="preserve"> и выполнить переустройство существующей мелиорации земель.</w:t>
      </w:r>
    </w:p>
    <w:p w14:paraId="7EBFBD7D" w14:textId="30EBA15C" w:rsidR="00A07317" w:rsidRPr="00F20AF8" w:rsidRDefault="00A07317" w:rsidP="00AF33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575746">
        <w:rPr>
          <w:rFonts w:ascii="Times New Roman" w:hAnsi="Times New Roman"/>
          <w:color w:val="000000" w:themeColor="text1"/>
          <w:sz w:val="24"/>
          <w:szCs w:val="24"/>
        </w:rPr>
        <w:t xml:space="preserve">Осуществить проектирование Объектов и направить </w:t>
      </w:r>
      <w:r w:rsidRPr="00575746">
        <w:rPr>
          <w:rFonts w:ascii="Times New Roman" w:hAnsi="Times New Roman"/>
          <w:i/>
          <w:color w:val="000000" w:themeColor="text1"/>
          <w:sz w:val="24"/>
          <w:szCs w:val="24"/>
        </w:rPr>
        <w:t>Арендатору</w:t>
      </w:r>
      <w:r w:rsidRPr="00575746">
        <w:rPr>
          <w:rFonts w:ascii="Times New Roman" w:hAnsi="Times New Roman"/>
          <w:color w:val="000000" w:themeColor="text1"/>
          <w:sz w:val="24"/>
          <w:szCs w:val="24"/>
        </w:rPr>
        <w:t xml:space="preserve"> на согласование проектную документацию на строительство Объектов в</w:t>
      </w:r>
      <w:r w:rsidRPr="00652C6A">
        <w:rPr>
          <w:rFonts w:ascii="Times New Roman" w:hAnsi="Times New Roman"/>
          <w:color w:val="000000" w:themeColor="text1"/>
          <w:sz w:val="24"/>
          <w:szCs w:val="24"/>
        </w:rPr>
        <w:t xml:space="preserve"> срок, </w:t>
      </w:r>
      <w:r w:rsidR="00C75090" w:rsidRPr="00652C6A">
        <w:rPr>
          <w:rFonts w:ascii="Times New Roman" w:hAnsi="Times New Roman"/>
          <w:color w:val="000000" w:themeColor="text1"/>
          <w:sz w:val="24"/>
        </w:rPr>
        <w:t xml:space="preserve">не позднее </w:t>
      </w:r>
      <w:r w:rsidR="00506628" w:rsidRPr="00F20AF8">
        <w:rPr>
          <w:rFonts w:ascii="Times New Roman" w:hAnsi="Times New Roman"/>
          <w:color w:val="000000" w:themeColor="text1"/>
          <w:sz w:val="24"/>
        </w:rPr>
        <w:t>80</w:t>
      </w:r>
      <w:r w:rsidR="00C75090" w:rsidRPr="00F20AF8">
        <w:rPr>
          <w:rFonts w:ascii="Times New Roman" w:hAnsi="Times New Roman"/>
          <w:color w:val="000000" w:themeColor="text1"/>
          <w:sz w:val="24"/>
        </w:rPr>
        <w:t xml:space="preserve"> </w:t>
      </w:r>
      <w:r w:rsidR="00DC55FA" w:rsidRPr="00F20AF8">
        <w:rPr>
          <w:rFonts w:ascii="Times New Roman" w:hAnsi="Times New Roman"/>
          <w:color w:val="000000" w:themeColor="text1"/>
          <w:sz w:val="24"/>
        </w:rPr>
        <w:t>(</w:t>
      </w:r>
      <w:r w:rsidR="00163FEF" w:rsidRPr="00F20AF8">
        <w:rPr>
          <w:rFonts w:ascii="Times New Roman" w:hAnsi="Times New Roman"/>
          <w:color w:val="000000" w:themeColor="text1"/>
          <w:sz w:val="24"/>
        </w:rPr>
        <w:t>восьмидесяти</w:t>
      </w:r>
      <w:r w:rsidR="00C75090" w:rsidRPr="00F20AF8">
        <w:rPr>
          <w:rFonts w:ascii="Times New Roman" w:hAnsi="Times New Roman"/>
          <w:color w:val="000000" w:themeColor="text1"/>
          <w:sz w:val="24"/>
        </w:rPr>
        <w:t>) календарных дней с даты заключения Договора</w:t>
      </w:r>
      <w:r w:rsidRPr="00F20AF8">
        <w:rPr>
          <w:rFonts w:ascii="Times New Roman" w:hAnsi="Times New Roman"/>
          <w:color w:val="000000" w:themeColor="text1"/>
          <w:sz w:val="24"/>
          <w:szCs w:val="24"/>
        </w:rPr>
        <w:t>.</w:t>
      </w:r>
    </w:p>
    <w:p w14:paraId="1CD555A1" w14:textId="77777777" w:rsidR="00A07317" w:rsidRDefault="00A07317" w:rsidP="00AF33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6FBA">
        <w:rPr>
          <w:rFonts w:ascii="Times New Roman" w:hAnsi="Times New Roman"/>
          <w:color w:val="000000" w:themeColor="text1"/>
          <w:sz w:val="24"/>
          <w:szCs w:val="24"/>
        </w:rPr>
        <w:t>В процессе проектирования,</w:t>
      </w:r>
      <w:r>
        <w:rPr>
          <w:rFonts w:ascii="Times New Roman" w:hAnsi="Times New Roman"/>
          <w:color w:val="000000" w:themeColor="text1"/>
          <w:sz w:val="24"/>
          <w:szCs w:val="24"/>
        </w:rPr>
        <w:t xml:space="preserve"> до прохождения экспертизы, в составе проекта ПСП, с</w:t>
      </w:r>
      <w:r w:rsidRPr="00EA65D4">
        <w:rPr>
          <w:rFonts w:ascii="Times New Roman" w:hAnsi="Times New Roman"/>
          <w:color w:val="000000" w:themeColor="text1"/>
          <w:sz w:val="24"/>
          <w:szCs w:val="24"/>
        </w:rPr>
        <w:t xml:space="preserve">огласовать с </w:t>
      </w:r>
      <w:r w:rsidRPr="00D16FBA">
        <w:rPr>
          <w:rFonts w:ascii="Times New Roman" w:hAnsi="Times New Roman"/>
          <w:i/>
          <w:color w:val="000000" w:themeColor="text1"/>
          <w:sz w:val="24"/>
          <w:szCs w:val="24"/>
        </w:rPr>
        <w:t>Арендатором</w:t>
      </w:r>
      <w:r w:rsidRPr="00EA65D4">
        <w:rPr>
          <w:rFonts w:ascii="Times New Roman" w:hAnsi="Times New Roman"/>
          <w:color w:val="000000" w:themeColor="text1"/>
          <w:sz w:val="24"/>
          <w:szCs w:val="24"/>
        </w:rPr>
        <w:t xml:space="preserve"> (в</w:t>
      </w:r>
      <w:r>
        <w:rPr>
          <w:rFonts w:ascii="Times New Roman" w:hAnsi="Times New Roman"/>
          <w:color w:val="000000" w:themeColor="text1"/>
          <w:sz w:val="24"/>
          <w:szCs w:val="24"/>
        </w:rPr>
        <w:t xml:space="preserve"> письменной форме) </w:t>
      </w:r>
      <w:r w:rsidRPr="00393F82">
        <w:rPr>
          <w:rFonts w:ascii="Times New Roman" w:hAnsi="Times New Roman"/>
          <w:color w:val="000000" w:themeColor="text1"/>
          <w:sz w:val="24"/>
          <w:szCs w:val="24"/>
        </w:rPr>
        <w:t>геометрические параметры</w:t>
      </w:r>
      <w:r>
        <w:rPr>
          <w:rFonts w:ascii="Times New Roman" w:hAnsi="Times New Roman"/>
          <w:color w:val="000000" w:themeColor="text1"/>
          <w:sz w:val="24"/>
          <w:szCs w:val="24"/>
        </w:rPr>
        <w:t xml:space="preserve"> </w:t>
      </w:r>
      <w:r>
        <w:rPr>
          <w:rFonts w:ascii="Times New Roman" w:eastAsia="Times New Roman" w:hAnsi="Times New Roman"/>
          <w:color w:val="000000" w:themeColor="text1"/>
          <w:sz w:val="24"/>
          <w:szCs w:val="24"/>
          <w:lang w:eastAsia="ru-RU"/>
        </w:rPr>
        <w:t>подъездов, съездов, примыканий</w:t>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и ПСП</w:t>
      </w:r>
      <w:r w:rsidR="00EE75E6">
        <w:rPr>
          <w:rFonts w:ascii="Times New Roman" w:eastAsia="Times New Roman" w:hAnsi="Times New Roman"/>
          <w:color w:val="000000" w:themeColor="text1"/>
          <w:sz w:val="24"/>
          <w:szCs w:val="24"/>
          <w:lang w:eastAsia="ru-RU"/>
        </w:rPr>
        <w:t>, а также территории, необходим</w:t>
      </w:r>
      <w:r w:rsidR="00C612E5">
        <w:rPr>
          <w:rFonts w:ascii="Times New Roman" w:eastAsia="Times New Roman" w:hAnsi="Times New Roman"/>
          <w:color w:val="000000" w:themeColor="text1"/>
          <w:sz w:val="24"/>
          <w:szCs w:val="24"/>
          <w:lang w:eastAsia="ru-RU"/>
        </w:rPr>
        <w:t>ые</w:t>
      </w:r>
      <w:r w:rsidR="00EE75E6">
        <w:rPr>
          <w:rFonts w:ascii="Times New Roman" w:eastAsia="Times New Roman" w:hAnsi="Times New Roman"/>
          <w:color w:val="000000" w:themeColor="text1"/>
          <w:sz w:val="24"/>
          <w:szCs w:val="24"/>
          <w:lang w:eastAsia="ru-RU"/>
        </w:rPr>
        <w:t xml:space="preserve"> на период строительства ПСП</w:t>
      </w:r>
      <w:r w:rsidRPr="00EA65D4">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p>
    <w:p w14:paraId="3F42C6A6" w14:textId="77777777" w:rsidR="00A07317" w:rsidRPr="00E855F9" w:rsidRDefault="00A07317" w:rsidP="00AF33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6FBA">
        <w:rPr>
          <w:rFonts w:ascii="Times New Roman" w:hAnsi="Times New Roman"/>
          <w:color w:val="000000" w:themeColor="text1"/>
          <w:sz w:val="24"/>
          <w:szCs w:val="24"/>
        </w:rPr>
        <w:t>В процессе проектирования,</w:t>
      </w:r>
      <w:r>
        <w:rPr>
          <w:rFonts w:ascii="Times New Roman" w:hAnsi="Times New Roman"/>
          <w:color w:val="000000" w:themeColor="text1"/>
          <w:sz w:val="24"/>
          <w:szCs w:val="24"/>
        </w:rPr>
        <w:t xml:space="preserve"> до прохождения экспертизы, с</w:t>
      </w:r>
      <w:r w:rsidRPr="00EA65D4">
        <w:rPr>
          <w:rFonts w:ascii="Times New Roman" w:hAnsi="Times New Roman"/>
          <w:color w:val="000000" w:themeColor="text1"/>
          <w:sz w:val="24"/>
          <w:szCs w:val="24"/>
        </w:rPr>
        <w:t xml:space="preserve">огласовать с </w:t>
      </w:r>
      <w:r w:rsidRPr="00D16FBA">
        <w:rPr>
          <w:rFonts w:ascii="Times New Roman" w:hAnsi="Times New Roman"/>
          <w:i/>
          <w:color w:val="000000" w:themeColor="text1"/>
          <w:sz w:val="24"/>
          <w:szCs w:val="24"/>
        </w:rPr>
        <w:t>Арендатором</w:t>
      </w:r>
      <w:r w:rsidRPr="00EA65D4">
        <w:rPr>
          <w:rFonts w:ascii="Times New Roman" w:hAnsi="Times New Roman"/>
          <w:color w:val="000000" w:themeColor="text1"/>
          <w:sz w:val="24"/>
          <w:szCs w:val="24"/>
        </w:rPr>
        <w:t xml:space="preserve"> (в письменной форме)</w:t>
      </w:r>
      <w:r>
        <w:rPr>
          <w:rFonts w:ascii="Times New Roman" w:hAnsi="Times New Roman"/>
          <w:color w:val="000000" w:themeColor="text1"/>
          <w:sz w:val="24"/>
          <w:szCs w:val="24"/>
        </w:rPr>
        <w:t xml:space="preserve"> светотехнический расчет арендуемой территории и ПСП.</w:t>
      </w:r>
    </w:p>
    <w:p w14:paraId="7FCB9AE1" w14:textId="30328ED1" w:rsidR="00A07317" w:rsidRPr="00D16FBA" w:rsidRDefault="00A07317" w:rsidP="00AF33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6FBA">
        <w:rPr>
          <w:rFonts w:ascii="Times New Roman" w:hAnsi="Times New Roman"/>
          <w:color w:val="000000" w:themeColor="text1"/>
          <w:sz w:val="24"/>
          <w:szCs w:val="24"/>
        </w:rPr>
        <w:t xml:space="preserve">Согласовать с </w:t>
      </w:r>
      <w:r w:rsidRPr="00D16FBA">
        <w:rPr>
          <w:rFonts w:ascii="Times New Roman" w:hAnsi="Times New Roman"/>
          <w:i/>
          <w:color w:val="000000" w:themeColor="text1"/>
          <w:sz w:val="24"/>
          <w:szCs w:val="24"/>
        </w:rPr>
        <w:t xml:space="preserve">Арендатором </w:t>
      </w:r>
      <w:r w:rsidRPr="00D16FBA">
        <w:rPr>
          <w:rFonts w:ascii="Times New Roman" w:hAnsi="Times New Roman"/>
          <w:color w:val="000000" w:themeColor="text1"/>
          <w:sz w:val="24"/>
          <w:szCs w:val="24"/>
        </w:rPr>
        <w:t>(в письменной форме) проектную документацию</w:t>
      </w:r>
      <w:r w:rsidR="00AF3351">
        <w:rPr>
          <w:rFonts w:ascii="Times New Roman" w:hAnsi="Times New Roman"/>
          <w:color w:val="000000" w:themeColor="text1"/>
          <w:sz w:val="24"/>
          <w:szCs w:val="24"/>
        </w:rPr>
        <w:t xml:space="preserve"> </w:t>
      </w:r>
      <w:r w:rsidR="00AF3351" w:rsidRPr="00AF3351">
        <w:rPr>
          <w:rFonts w:ascii="Times New Roman" w:hAnsi="Times New Roman"/>
          <w:color w:val="000000" w:themeColor="text1"/>
          <w:sz w:val="24"/>
          <w:szCs w:val="24"/>
        </w:rPr>
        <w:t>в полном объеме</w:t>
      </w:r>
      <w:r w:rsidRPr="00D16FBA">
        <w:rPr>
          <w:rFonts w:ascii="Times New Roman" w:hAnsi="Times New Roman"/>
          <w:color w:val="000000" w:themeColor="text1"/>
          <w:sz w:val="24"/>
          <w:szCs w:val="24"/>
        </w:rPr>
        <w:t xml:space="preserve"> на Объекты в срок </w:t>
      </w:r>
      <w:r w:rsidR="003925EF" w:rsidRPr="00ED2198">
        <w:rPr>
          <w:rFonts w:ascii="Times New Roman" w:hAnsi="Times New Roman"/>
          <w:color w:val="000000" w:themeColor="text1"/>
          <w:sz w:val="24"/>
          <w:szCs w:val="24"/>
        </w:rPr>
        <w:t>не</w:t>
      </w:r>
      <w:r w:rsidR="00467926">
        <w:rPr>
          <w:rFonts w:ascii="Times New Roman" w:hAnsi="Times New Roman"/>
          <w:color w:val="000000" w:themeColor="text1"/>
          <w:sz w:val="24"/>
          <w:szCs w:val="24"/>
        </w:rPr>
        <w:t xml:space="preserve"> позднее</w:t>
      </w:r>
      <w:r w:rsidR="003925EF" w:rsidRPr="00ED2198">
        <w:rPr>
          <w:rFonts w:ascii="Times New Roman" w:hAnsi="Times New Roman"/>
          <w:color w:val="000000" w:themeColor="text1"/>
          <w:sz w:val="24"/>
          <w:szCs w:val="24"/>
        </w:rPr>
        <w:t xml:space="preserve"> </w:t>
      </w:r>
      <w:r w:rsidR="00DC55FA" w:rsidRPr="00ED2198">
        <w:rPr>
          <w:rFonts w:ascii="Times New Roman" w:hAnsi="Times New Roman"/>
          <w:color w:val="000000"/>
          <w:sz w:val="24"/>
        </w:rPr>
        <w:t>40 (сорока) рабочих дней</w:t>
      </w:r>
      <w:r w:rsidR="00DC55FA" w:rsidRPr="00DC55FA">
        <w:rPr>
          <w:rFonts w:ascii="Times New Roman" w:hAnsi="Times New Roman"/>
          <w:color w:val="000000"/>
          <w:sz w:val="24"/>
        </w:rPr>
        <w:t xml:space="preserve"> </w:t>
      </w:r>
      <w:r w:rsidRPr="00D16FBA">
        <w:rPr>
          <w:rFonts w:ascii="Times New Roman" w:hAnsi="Times New Roman"/>
          <w:color w:val="000000" w:themeColor="text1"/>
          <w:sz w:val="24"/>
          <w:szCs w:val="24"/>
        </w:rPr>
        <w:t xml:space="preserve">с момента ее разработки и предоставления </w:t>
      </w:r>
      <w:r w:rsidRPr="00D16FBA">
        <w:rPr>
          <w:rFonts w:ascii="Times New Roman" w:hAnsi="Times New Roman"/>
          <w:i/>
          <w:color w:val="000000" w:themeColor="text1"/>
          <w:sz w:val="24"/>
          <w:szCs w:val="24"/>
        </w:rPr>
        <w:t>Арендатору</w:t>
      </w:r>
      <w:r w:rsidRPr="00D16FBA">
        <w:rPr>
          <w:rFonts w:ascii="Times New Roman" w:hAnsi="Times New Roman"/>
          <w:color w:val="000000" w:themeColor="text1"/>
          <w:sz w:val="24"/>
          <w:szCs w:val="24"/>
        </w:rPr>
        <w:t>.</w:t>
      </w:r>
    </w:p>
    <w:p w14:paraId="41019C01" w14:textId="77777777"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Обеспечить прохождение экспертизы проектной </w:t>
      </w:r>
      <w:r w:rsidRPr="00ED2198">
        <w:rPr>
          <w:rFonts w:ascii="Times New Roman" w:hAnsi="Times New Roman"/>
          <w:color w:val="000000" w:themeColor="text1"/>
          <w:sz w:val="24"/>
          <w:szCs w:val="24"/>
        </w:rPr>
        <w:t xml:space="preserve">документации на строительство Объектов и получить разрешение на строительство Объектов в срок </w:t>
      </w:r>
      <w:r w:rsidR="003925EF" w:rsidRPr="00ED2198">
        <w:rPr>
          <w:rFonts w:ascii="Times New Roman" w:hAnsi="Times New Roman"/>
          <w:color w:val="000000" w:themeColor="text1"/>
          <w:sz w:val="24"/>
          <w:szCs w:val="24"/>
        </w:rPr>
        <w:t>не позднее 40 (сорока)</w:t>
      </w:r>
      <w:r w:rsidR="003925EF" w:rsidRPr="003925EF">
        <w:rPr>
          <w:rFonts w:ascii="Times New Roman" w:hAnsi="Times New Roman"/>
          <w:color w:val="000000" w:themeColor="text1"/>
          <w:sz w:val="24"/>
          <w:szCs w:val="24"/>
        </w:rPr>
        <w:t xml:space="preserve"> </w:t>
      </w:r>
      <w:r w:rsidRPr="00687DC7">
        <w:rPr>
          <w:rFonts w:ascii="Times New Roman" w:hAnsi="Times New Roman"/>
          <w:color w:val="000000" w:themeColor="text1"/>
          <w:sz w:val="24"/>
        </w:rPr>
        <w:t xml:space="preserve"> рабочих дней</w:t>
      </w:r>
      <w:r w:rsidRPr="00E855F9">
        <w:rPr>
          <w:rFonts w:ascii="Times New Roman" w:hAnsi="Times New Roman"/>
          <w:color w:val="000000" w:themeColor="text1"/>
          <w:sz w:val="24"/>
          <w:szCs w:val="24"/>
        </w:rPr>
        <w:t xml:space="preserve"> со дня согласования </w:t>
      </w:r>
      <w:r w:rsidRPr="00E855F9">
        <w:rPr>
          <w:rFonts w:ascii="Times New Roman" w:hAnsi="Times New Roman"/>
          <w:i/>
          <w:color w:val="000000" w:themeColor="text1"/>
          <w:sz w:val="24"/>
          <w:szCs w:val="24"/>
        </w:rPr>
        <w:t>Арендатором</w:t>
      </w:r>
      <w:r w:rsidRPr="00E855F9">
        <w:rPr>
          <w:rFonts w:ascii="Times New Roman" w:hAnsi="Times New Roman"/>
          <w:color w:val="000000" w:themeColor="text1"/>
          <w:sz w:val="24"/>
          <w:szCs w:val="24"/>
        </w:rPr>
        <w:t xml:space="preserve"> проектной документации на строительство Объектов.</w:t>
      </w:r>
    </w:p>
    <w:p w14:paraId="75CAAC59" w14:textId="401BBD55" w:rsidR="008B51E9" w:rsidRPr="00ED2198" w:rsidRDefault="00A07317" w:rsidP="008B51E9">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D2198">
        <w:rPr>
          <w:rFonts w:ascii="Times New Roman" w:hAnsi="Times New Roman"/>
          <w:color w:val="000000" w:themeColor="text1"/>
          <w:sz w:val="24"/>
          <w:szCs w:val="24"/>
        </w:rPr>
        <w:t xml:space="preserve">Осуществить строительство Объектов с характеристиками, предусмотренными Договором, а также в соответствии с согласованной </w:t>
      </w:r>
      <w:r w:rsidRPr="00ED2198">
        <w:rPr>
          <w:rFonts w:ascii="Times New Roman" w:hAnsi="Times New Roman"/>
          <w:i/>
          <w:color w:val="000000" w:themeColor="text1"/>
          <w:sz w:val="24"/>
          <w:szCs w:val="24"/>
        </w:rPr>
        <w:t>Арендатором</w:t>
      </w:r>
      <w:r w:rsidRPr="00ED2198">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w:t>
      </w:r>
      <w:r w:rsidR="007B4132" w:rsidRPr="00ED2198">
        <w:rPr>
          <w:rFonts w:ascii="Times New Roman" w:hAnsi="Times New Roman"/>
          <w:color w:val="000000" w:themeColor="text1"/>
          <w:sz w:val="24"/>
          <w:szCs w:val="24"/>
        </w:rPr>
        <w:t xml:space="preserve">в срок не позднее </w:t>
      </w:r>
      <w:r w:rsidR="008B51E9" w:rsidRPr="00ED2198">
        <w:rPr>
          <w:rFonts w:ascii="Times New Roman" w:hAnsi="Times New Roman"/>
          <w:color w:val="000000" w:themeColor="text1"/>
          <w:sz w:val="24"/>
          <w:szCs w:val="24"/>
        </w:rPr>
        <w:t>2</w:t>
      </w:r>
      <w:r w:rsidR="00B46606" w:rsidRPr="00ED2198">
        <w:rPr>
          <w:rFonts w:ascii="Times New Roman" w:hAnsi="Times New Roman"/>
          <w:color w:val="000000" w:themeColor="text1"/>
          <w:sz w:val="24"/>
          <w:szCs w:val="24"/>
        </w:rPr>
        <w:t>20</w:t>
      </w:r>
      <w:r w:rsidR="008B51E9" w:rsidRPr="00ED2198">
        <w:rPr>
          <w:rFonts w:ascii="Times New Roman" w:hAnsi="Times New Roman"/>
          <w:color w:val="000000" w:themeColor="text1"/>
          <w:sz w:val="24"/>
          <w:szCs w:val="24"/>
        </w:rPr>
        <w:t xml:space="preserve"> (дв</w:t>
      </w:r>
      <w:r w:rsidR="00B46606" w:rsidRPr="00ED2198">
        <w:rPr>
          <w:rFonts w:ascii="Times New Roman" w:hAnsi="Times New Roman"/>
          <w:color w:val="000000" w:themeColor="text1"/>
          <w:sz w:val="24"/>
          <w:szCs w:val="24"/>
        </w:rPr>
        <w:t>ухсот</w:t>
      </w:r>
      <w:r w:rsidR="008B51E9" w:rsidRPr="00ED2198">
        <w:rPr>
          <w:rFonts w:ascii="Times New Roman" w:hAnsi="Times New Roman"/>
          <w:color w:val="000000" w:themeColor="text1"/>
          <w:sz w:val="24"/>
          <w:szCs w:val="24"/>
        </w:rPr>
        <w:t xml:space="preserve"> </w:t>
      </w:r>
      <w:r w:rsidR="00B46606" w:rsidRPr="00ED2198">
        <w:rPr>
          <w:rFonts w:ascii="Times New Roman" w:hAnsi="Times New Roman"/>
          <w:color w:val="000000" w:themeColor="text1"/>
          <w:sz w:val="24"/>
          <w:szCs w:val="24"/>
        </w:rPr>
        <w:t>двадцати</w:t>
      </w:r>
      <w:r w:rsidR="008B51E9" w:rsidRPr="00ED2198">
        <w:rPr>
          <w:rFonts w:ascii="Times New Roman" w:hAnsi="Times New Roman"/>
          <w:color w:val="000000" w:themeColor="text1"/>
          <w:sz w:val="24"/>
          <w:szCs w:val="24"/>
        </w:rPr>
        <w:t xml:space="preserve">) календарных дней с момента получения разрешения на строительство Объектов, но в любом случае не позднее, чем через </w:t>
      </w:r>
      <w:r w:rsidR="008B51E9" w:rsidRPr="00F20AF8">
        <w:rPr>
          <w:rFonts w:ascii="Times New Roman" w:hAnsi="Times New Roman"/>
          <w:color w:val="000000" w:themeColor="text1"/>
          <w:sz w:val="24"/>
          <w:szCs w:val="24"/>
        </w:rPr>
        <w:t xml:space="preserve">365 (трехсот шестидесяти пяти) календарных дней с даты заключения Договора, за исключением случаев, предусмотренных </w:t>
      </w:r>
      <w:r w:rsidR="008B51E9" w:rsidRPr="009C29D9">
        <w:rPr>
          <w:rFonts w:ascii="Times New Roman" w:hAnsi="Times New Roman"/>
          <w:color w:val="000000" w:themeColor="text1"/>
          <w:sz w:val="24"/>
          <w:szCs w:val="24"/>
        </w:rPr>
        <w:t>пункт</w:t>
      </w:r>
      <w:r w:rsidR="009C29D9" w:rsidRPr="009C29D9">
        <w:rPr>
          <w:rFonts w:ascii="Times New Roman" w:hAnsi="Times New Roman"/>
          <w:color w:val="000000" w:themeColor="text1"/>
          <w:sz w:val="24"/>
          <w:szCs w:val="24"/>
        </w:rPr>
        <w:t>ом</w:t>
      </w:r>
      <w:r w:rsidR="008B51E9" w:rsidRPr="009C29D9">
        <w:rPr>
          <w:rFonts w:ascii="Times New Roman" w:hAnsi="Times New Roman"/>
          <w:color w:val="000000" w:themeColor="text1"/>
          <w:sz w:val="24"/>
          <w:szCs w:val="24"/>
        </w:rPr>
        <w:t xml:space="preserve"> </w:t>
      </w:r>
      <w:r w:rsidR="004C6726">
        <w:rPr>
          <w:rFonts w:ascii="Times New Roman" w:hAnsi="Times New Roman"/>
          <w:color w:val="000000" w:themeColor="text1"/>
          <w:sz w:val="24"/>
          <w:szCs w:val="24"/>
        </w:rPr>
        <w:t>6.4.2.35</w:t>
      </w:r>
      <w:r w:rsidR="008B51E9" w:rsidRPr="009C29D9">
        <w:rPr>
          <w:rFonts w:ascii="Times New Roman" w:hAnsi="Times New Roman"/>
          <w:color w:val="000000" w:themeColor="text1"/>
          <w:sz w:val="24"/>
          <w:szCs w:val="24"/>
        </w:rPr>
        <w:t xml:space="preserve"> </w:t>
      </w:r>
      <w:r w:rsidR="008B51E9" w:rsidRPr="00F20AF8">
        <w:rPr>
          <w:rFonts w:ascii="Times New Roman" w:hAnsi="Times New Roman"/>
          <w:color w:val="000000" w:themeColor="text1"/>
          <w:sz w:val="24"/>
          <w:szCs w:val="24"/>
        </w:rPr>
        <w:t>Договора. В целях исполнения срока</w:t>
      </w:r>
      <w:r w:rsidR="00506A02" w:rsidRPr="00F20AF8">
        <w:rPr>
          <w:rFonts w:ascii="Times New Roman" w:hAnsi="Times New Roman"/>
          <w:color w:val="000000" w:themeColor="text1"/>
          <w:sz w:val="24"/>
          <w:szCs w:val="24"/>
        </w:rPr>
        <w:t>,</w:t>
      </w:r>
      <w:r w:rsidR="008B51E9" w:rsidRPr="00F20AF8">
        <w:rPr>
          <w:rFonts w:ascii="Times New Roman" w:hAnsi="Times New Roman"/>
          <w:color w:val="000000" w:themeColor="text1"/>
          <w:sz w:val="24"/>
          <w:szCs w:val="24"/>
        </w:rPr>
        <w:t xml:space="preserve"> предусмотренного настоящим пунктом, обеспечить начало строительных работ в срок не позднее 180 (ста</w:t>
      </w:r>
      <w:r w:rsidR="008B51E9" w:rsidRPr="00ED2198">
        <w:rPr>
          <w:rFonts w:ascii="Times New Roman" w:hAnsi="Times New Roman"/>
          <w:color w:val="000000" w:themeColor="text1"/>
          <w:sz w:val="24"/>
          <w:szCs w:val="24"/>
        </w:rPr>
        <w:t xml:space="preserve"> восьмидесяти) календарных дней с даты подписания Договора.</w:t>
      </w:r>
    </w:p>
    <w:p w14:paraId="7B42D84D" w14:textId="77777777" w:rsidR="00A07317" w:rsidRPr="00D025F3" w:rsidRDefault="00A07317" w:rsidP="00581A6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C3466">
        <w:rPr>
          <w:rFonts w:ascii="Times New Roman" w:hAnsi="Times New Roman"/>
          <w:color w:val="000000" w:themeColor="text1"/>
          <w:sz w:val="24"/>
          <w:szCs w:val="24"/>
        </w:rPr>
        <w:t xml:space="preserve">Обеспечить электрификацию Объектов (Недвижимого имущества) путем </w:t>
      </w:r>
      <w:r w:rsidRPr="00FC3466">
        <w:rPr>
          <w:rFonts w:ascii="Times New Roman" w:hAnsi="Times New Roman"/>
          <w:color w:val="000000" w:themeColor="text1"/>
          <w:sz w:val="24"/>
        </w:rPr>
        <w:t>заключения</w:t>
      </w:r>
      <w:r w:rsidRPr="00FC3466">
        <w:rPr>
          <w:rFonts w:ascii="Times New Roman" w:hAnsi="Times New Roman"/>
          <w:color w:val="000000" w:themeColor="text1"/>
          <w:sz w:val="24"/>
          <w:szCs w:val="24"/>
        </w:rPr>
        <w:t xml:space="preserve"> договора с сетевой (энергоснабжающей) организацией на технологическое присоединение энергопринимающих устройств </w:t>
      </w:r>
      <w:r w:rsidRPr="00FC3466">
        <w:rPr>
          <w:rFonts w:ascii="Times New Roman" w:hAnsi="Times New Roman"/>
          <w:i/>
          <w:color w:val="000000" w:themeColor="text1"/>
          <w:sz w:val="24"/>
          <w:szCs w:val="24"/>
        </w:rPr>
        <w:t>Субарендатора</w:t>
      </w:r>
      <w:r>
        <w:rPr>
          <w:rFonts w:ascii="Times New Roman" w:hAnsi="Times New Roman"/>
          <w:color w:val="000000" w:themeColor="text1"/>
          <w:sz w:val="24"/>
          <w:szCs w:val="24"/>
        </w:rPr>
        <w:t xml:space="preserve">, а также иных объектов МФЗ </w:t>
      </w:r>
      <w:r w:rsidRPr="00D025F3">
        <w:rPr>
          <w:rFonts w:ascii="Times New Roman" w:hAnsi="Times New Roman"/>
          <w:color w:val="000000" w:themeColor="text1"/>
          <w:sz w:val="24"/>
          <w:szCs w:val="24"/>
        </w:rPr>
        <w:t>к объектам электросетевого хозяйства сетевой</w:t>
      </w:r>
      <w:r w:rsidR="00F223B6">
        <w:rPr>
          <w:rFonts w:ascii="Times New Roman" w:hAnsi="Times New Roman"/>
          <w:color w:val="000000" w:themeColor="text1"/>
          <w:sz w:val="24"/>
          <w:szCs w:val="24"/>
        </w:rPr>
        <w:t xml:space="preserve"> (энергоснабжающей) организации</w:t>
      </w:r>
      <w:r w:rsidRPr="00D025F3">
        <w:rPr>
          <w:rFonts w:ascii="Times New Roman" w:hAnsi="Times New Roman"/>
          <w:color w:val="000000" w:themeColor="text1"/>
          <w:sz w:val="24"/>
          <w:szCs w:val="24"/>
        </w:rPr>
        <w:t xml:space="preserve"> </w:t>
      </w:r>
      <w:r w:rsidR="00576052">
        <w:rPr>
          <w:rFonts w:ascii="Times New Roman" w:hAnsi="Times New Roman"/>
          <w:color w:val="000000" w:themeColor="text1"/>
          <w:sz w:val="24"/>
          <w:szCs w:val="24"/>
        </w:rPr>
        <w:t>и</w:t>
      </w:r>
      <w:r w:rsidR="00576052" w:rsidRPr="00D025F3">
        <w:rPr>
          <w:rFonts w:ascii="Times New Roman" w:hAnsi="Times New Roman"/>
          <w:color w:val="000000" w:themeColor="text1"/>
          <w:sz w:val="24"/>
          <w:szCs w:val="24"/>
        </w:rPr>
        <w:t xml:space="preserve"> </w:t>
      </w:r>
      <w:r w:rsidR="00576052">
        <w:rPr>
          <w:rFonts w:ascii="Times New Roman" w:hAnsi="Times New Roman"/>
          <w:color w:val="000000" w:themeColor="text1"/>
          <w:sz w:val="24"/>
          <w:szCs w:val="24"/>
        </w:rPr>
        <w:t>выполнения соответствующего комплекса строительных работ</w:t>
      </w:r>
      <w:r w:rsidR="00576052" w:rsidRPr="00D025F3">
        <w:rPr>
          <w:rFonts w:ascii="Times New Roman" w:hAnsi="Times New Roman"/>
          <w:color w:val="000000" w:themeColor="text1"/>
          <w:sz w:val="24"/>
        </w:rPr>
        <w:t>.</w:t>
      </w:r>
      <w:r w:rsidRPr="00FC3466">
        <w:t xml:space="preserve"> </w:t>
      </w:r>
      <w:r w:rsidRPr="00D025F3">
        <w:rPr>
          <w:rFonts w:ascii="Times New Roman" w:hAnsi="Times New Roman"/>
          <w:color w:val="000000" w:themeColor="text1"/>
          <w:sz w:val="24"/>
          <w:szCs w:val="24"/>
        </w:rPr>
        <w:t>Мощность может быть увеличена с учетом проектного расчета потребления электроэнергии на нужды наружного освещения территории</w:t>
      </w:r>
      <w:r w:rsidR="00576052">
        <w:rPr>
          <w:rFonts w:ascii="Times New Roman" w:hAnsi="Times New Roman"/>
          <w:color w:val="000000" w:themeColor="text1"/>
          <w:sz w:val="24"/>
          <w:szCs w:val="24"/>
        </w:rPr>
        <w:t>, установки электрозарядных устройств для автомобилей на электрической тяге</w:t>
      </w:r>
      <w:r w:rsidRPr="00D025F3">
        <w:rPr>
          <w:rFonts w:ascii="Times New Roman" w:hAnsi="Times New Roman"/>
          <w:color w:val="000000" w:themeColor="text1"/>
          <w:sz w:val="24"/>
          <w:szCs w:val="24"/>
        </w:rPr>
        <w:t>.</w:t>
      </w:r>
    </w:p>
    <w:p w14:paraId="4E70F97C" w14:textId="5832A773" w:rsidR="00A07317" w:rsidRPr="00E855F9" w:rsidRDefault="00A07317" w:rsidP="00581A6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В срок не позднее </w:t>
      </w:r>
      <w:r w:rsidRPr="00687DC7">
        <w:rPr>
          <w:rFonts w:ascii="Times New Roman" w:hAnsi="Times New Roman"/>
          <w:color w:val="000000" w:themeColor="text1"/>
          <w:sz w:val="24"/>
        </w:rPr>
        <w:t xml:space="preserve">15 (пятнадцати) рабочих дней с даты </w:t>
      </w:r>
      <w:r w:rsidR="00576052">
        <w:rPr>
          <w:rFonts w:ascii="Times New Roman" w:hAnsi="Times New Roman"/>
          <w:color w:val="000000" w:themeColor="text1"/>
          <w:sz w:val="24"/>
        </w:rPr>
        <w:t>подписания</w:t>
      </w:r>
      <w:r w:rsidR="00576052" w:rsidRPr="00687DC7">
        <w:rPr>
          <w:rFonts w:ascii="Times New Roman" w:hAnsi="Times New Roman"/>
          <w:color w:val="000000" w:themeColor="text1"/>
          <w:sz w:val="24"/>
        </w:rPr>
        <w:t xml:space="preserve"> </w:t>
      </w:r>
      <w:r w:rsidRPr="00687DC7">
        <w:rPr>
          <w:rFonts w:ascii="Times New Roman" w:hAnsi="Times New Roman"/>
          <w:color w:val="000000" w:themeColor="text1"/>
          <w:sz w:val="24"/>
        </w:rPr>
        <w:t>Договора</w:t>
      </w:r>
      <w:r w:rsidRPr="00E855F9">
        <w:rPr>
          <w:rFonts w:ascii="Times New Roman" w:hAnsi="Times New Roman"/>
          <w:color w:val="000000" w:themeColor="text1"/>
          <w:sz w:val="24"/>
          <w:szCs w:val="24"/>
        </w:rPr>
        <w:t xml:space="preserve">, </w:t>
      </w:r>
      <w:r w:rsidR="00876A5B">
        <w:rPr>
          <w:rFonts w:ascii="Times New Roman" w:hAnsi="Times New Roman"/>
          <w:color w:val="000000" w:themeColor="text1"/>
          <w:sz w:val="24"/>
          <w:szCs w:val="24"/>
        </w:rPr>
        <w:t xml:space="preserve">обратиться к </w:t>
      </w:r>
      <w:r w:rsidR="00876A5B" w:rsidRPr="00E855F9">
        <w:rPr>
          <w:rFonts w:ascii="Times New Roman" w:hAnsi="Times New Roman"/>
          <w:i/>
          <w:color w:val="000000" w:themeColor="text1"/>
          <w:sz w:val="24"/>
          <w:szCs w:val="24"/>
        </w:rPr>
        <w:t>Арендатор</w:t>
      </w:r>
      <w:r w:rsidR="00876A5B">
        <w:rPr>
          <w:rFonts w:ascii="Times New Roman" w:hAnsi="Times New Roman"/>
          <w:i/>
          <w:color w:val="000000" w:themeColor="text1"/>
          <w:sz w:val="24"/>
          <w:szCs w:val="24"/>
        </w:rPr>
        <w:t>у</w:t>
      </w:r>
      <w:r w:rsidR="00876A5B" w:rsidRPr="00E855F9">
        <w:rPr>
          <w:rFonts w:ascii="Times New Roman" w:hAnsi="Times New Roman"/>
          <w:color w:val="000000" w:themeColor="text1"/>
          <w:sz w:val="24"/>
          <w:szCs w:val="24"/>
        </w:rPr>
        <w:t xml:space="preserve"> </w:t>
      </w:r>
      <w:r w:rsidR="00876A5B">
        <w:rPr>
          <w:rFonts w:ascii="Times New Roman" w:hAnsi="Times New Roman"/>
          <w:color w:val="000000" w:themeColor="text1"/>
          <w:sz w:val="24"/>
          <w:szCs w:val="24"/>
        </w:rPr>
        <w:t xml:space="preserve">за </w:t>
      </w:r>
      <w:r w:rsidRPr="00E855F9">
        <w:rPr>
          <w:rFonts w:ascii="Times New Roman" w:hAnsi="Times New Roman"/>
          <w:color w:val="000000" w:themeColor="text1"/>
          <w:sz w:val="24"/>
          <w:szCs w:val="24"/>
        </w:rPr>
        <w:t>заключ</w:t>
      </w:r>
      <w:r w:rsidR="00876A5B">
        <w:rPr>
          <w:rFonts w:ascii="Times New Roman" w:hAnsi="Times New Roman"/>
          <w:color w:val="000000" w:themeColor="text1"/>
          <w:sz w:val="24"/>
          <w:szCs w:val="24"/>
        </w:rPr>
        <w:t>ением</w:t>
      </w:r>
      <w:r w:rsidRPr="00E855F9">
        <w:rPr>
          <w:rFonts w:ascii="Times New Roman" w:hAnsi="Times New Roman"/>
          <w:color w:val="000000" w:themeColor="text1"/>
          <w:sz w:val="24"/>
          <w:szCs w:val="24"/>
        </w:rPr>
        <w:t xml:space="preserve"> соглашени</w:t>
      </w:r>
      <w:r w:rsidR="00876A5B">
        <w:rPr>
          <w:rFonts w:ascii="Times New Roman" w:hAnsi="Times New Roman"/>
          <w:color w:val="000000" w:themeColor="text1"/>
          <w:sz w:val="24"/>
          <w:szCs w:val="24"/>
        </w:rPr>
        <w:t>я</w:t>
      </w:r>
      <w:r w:rsidRPr="00E855F9">
        <w:rPr>
          <w:rFonts w:ascii="Times New Roman" w:hAnsi="Times New Roman"/>
          <w:color w:val="000000" w:themeColor="text1"/>
          <w:sz w:val="24"/>
          <w:szCs w:val="24"/>
        </w:rPr>
        <w:t xml:space="preserve"> об установлении сервитута в отношении земельного участка, предназначенного для строительства </w:t>
      </w:r>
      <w:r w:rsidRPr="00E855F9">
        <w:rPr>
          <w:rFonts w:ascii="Times New Roman" w:hAnsi="Times New Roman"/>
          <w:i/>
          <w:color w:val="000000" w:themeColor="text1"/>
          <w:sz w:val="24"/>
          <w:szCs w:val="24"/>
        </w:rPr>
        <w:t>Субарендатором</w:t>
      </w:r>
      <w:r w:rsidRPr="00E855F9">
        <w:rPr>
          <w:rFonts w:ascii="Times New Roman" w:hAnsi="Times New Roman"/>
          <w:color w:val="000000" w:themeColor="text1"/>
          <w:sz w:val="24"/>
          <w:szCs w:val="24"/>
        </w:rPr>
        <w:t xml:space="preserve"> </w:t>
      </w:r>
      <w:r w:rsidRPr="00E855F9">
        <w:rPr>
          <w:rFonts w:ascii="Times New Roman" w:eastAsia="Times New Roman" w:hAnsi="Times New Roman"/>
          <w:color w:val="000000" w:themeColor="text1"/>
          <w:sz w:val="24"/>
          <w:szCs w:val="24"/>
          <w:lang w:eastAsia="ru-RU"/>
        </w:rPr>
        <w:t xml:space="preserve">подъездов, съездов, </w:t>
      </w:r>
      <w:r w:rsidRPr="00E855F9">
        <w:rPr>
          <w:rFonts w:ascii="Times New Roman" w:eastAsia="Times New Roman" w:hAnsi="Times New Roman"/>
          <w:color w:val="000000" w:themeColor="text1"/>
          <w:sz w:val="24"/>
          <w:szCs w:val="24"/>
          <w:lang w:eastAsia="ru-RU"/>
        </w:rPr>
        <w:lastRenderedPageBreak/>
        <w:t xml:space="preserve">примыканий, </w:t>
      </w:r>
      <w:r>
        <w:rPr>
          <w:rFonts w:ascii="Times New Roman" w:eastAsia="Times New Roman" w:hAnsi="Times New Roman"/>
          <w:color w:val="000000" w:themeColor="text1"/>
          <w:sz w:val="24"/>
          <w:szCs w:val="24"/>
          <w:lang w:eastAsia="ru-RU"/>
        </w:rPr>
        <w:t>ПСП</w:t>
      </w:r>
      <w:r w:rsidRPr="00E855F9">
        <w:rPr>
          <w:rFonts w:ascii="Times New Roman" w:eastAsia="Times New Roman" w:hAnsi="Times New Roman"/>
          <w:color w:val="000000" w:themeColor="text1"/>
          <w:sz w:val="24"/>
          <w:szCs w:val="24"/>
          <w:lang w:eastAsia="ru-RU"/>
        </w:rPr>
        <w:t xml:space="preserve"> при обустройстве участка </w:t>
      </w:r>
      <w:r w:rsidR="00581A6E" w:rsidRPr="00581A6E">
        <w:rPr>
          <w:rFonts w:ascii="Times New Roman" w:eastAsia="Times New Roman" w:hAnsi="Times New Roman"/>
          <w:color w:val="000000" w:themeColor="text1"/>
          <w:sz w:val="24"/>
          <w:szCs w:val="24"/>
          <w:lang w:eastAsia="ru-RU"/>
        </w:rPr>
        <w:t>Автомобильной дороги М-4</w:t>
      </w:r>
      <w:r w:rsidRPr="00E855F9">
        <w:rPr>
          <w:rFonts w:ascii="Times New Roman" w:eastAsia="Times New Roman" w:hAnsi="Times New Roman"/>
          <w:color w:val="000000" w:themeColor="text1"/>
          <w:sz w:val="24"/>
          <w:szCs w:val="24"/>
          <w:lang w:eastAsia="ru-RU"/>
        </w:rPr>
        <w:t xml:space="preserve">, по установленной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форме</w:t>
      </w:r>
      <w:r w:rsidRPr="00E855F9">
        <w:rPr>
          <w:rFonts w:ascii="Times New Roman" w:hAnsi="Times New Roman"/>
          <w:color w:val="000000" w:themeColor="text1"/>
          <w:sz w:val="24"/>
          <w:szCs w:val="24"/>
        </w:rPr>
        <w:t>.</w:t>
      </w:r>
    </w:p>
    <w:p w14:paraId="5F1FD918" w14:textId="77777777" w:rsidR="00D73778" w:rsidRPr="003E7181" w:rsidRDefault="00D73778" w:rsidP="006556F2">
      <w:pPr>
        <w:pStyle w:val="aff0"/>
        <w:numPr>
          <w:ilvl w:val="3"/>
          <w:numId w:val="29"/>
        </w:numPr>
        <w:spacing w:after="0" w:line="240" w:lineRule="auto"/>
        <w:ind w:left="0" w:firstLine="709"/>
        <w:jc w:val="both"/>
        <w:rPr>
          <w:rFonts w:ascii="Times New Roman" w:hAnsi="Times New Roman"/>
          <w:color w:val="000000" w:themeColor="text1"/>
          <w:sz w:val="24"/>
          <w:szCs w:val="24"/>
        </w:rPr>
      </w:pPr>
      <w:r w:rsidRPr="003E7181">
        <w:rPr>
          <w:rFonts w:ascii="Times New Roman" w:hAnsi="Times New Roman"/>
          <w:color w:val="000000" w:themeColor="text1"/>
          <w:sz w:val="24"/>
          <w:szCs w:val="24"/>
        </w:rPr>
        <w:t>З</w:t>
      </w:r>
      <w:r w:rsidRPr="003E7181">
        <w:rPr>
          <w:rFonts w:ascii="Times New Roman" w:eastAsia="Times New Roman" w:hAnsi="Times New Roman"/>
          <w:color w:val="000000" w:themeColor="text1"/>
          <w:sz w:val="24"/>
          <w:szCs w:val="24"/>
          <w:lang w:eastAsia="ru-RU"/>
        </w:rPr>
        <w:t xml:space="preserve">аключить с </w:t>
      </w:r>
      <w:r w:rsidRPr="003E7181">
        <w:rPr>
          <w:rFonts w:ascii="Times New Roman" w:eastAsia="Times New Roman" w:hAnsi="Times New Roman"/>
          <w:i/>
          <w:color w:val="000000" w:themeColor="text1"/>
          <w:sz w:val="24"/>
          <w:szCs w:val="24"/>
          <w:lang w:eastAsia="ru-RU"/>
        </w:rPr>
        <w:t>Арендатором</w:t>
      </w:r>
      <w:r w:rsidRPr="003E7181">
        <w:rPr>
          <w:rFonts w:ascii="Times New Roman" w:eastAsia="Times New Roman" w:hAnsi="Times New Roman"/>
          <w:color w:val="000000" w:themeColor="text1"/>
          <w:sz w:val="24"/>
          <w:szCs w:val="24"/>
          <w:lang w:eastAsia="ru-RU"/>
        </w:rPr>
        <w:t xml:space="preserve"> соглашение об установлении </w:t>
      </w:r>
      <w:r w:rsidRPr="003E7181">
        <w:rPr>
          <w:rFonts w:ascii="Times New Roman" w:hAnsi="Times New Roman"/>
          <w:color w:val="000000" w:themeColor="text1"/>
          <w:sz w:val="24"/>
        </w:rPr>
        <w:t>безвозмездного сервитута</w:t>
      </w:r>
      <w:r w:rsidRPr="003E7181">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3E7181">
        <w:rPr>
          <w:rFonts w:ascii="Times New Roman" w:eastAsia="Times New Roman" w:hAnsi="Times New Roman"/>
          <w:i/>
          <w:color w:val="000000" w:themeColor="text1"/>
          <w:sz w:val="24"/>
          <w:szCs w:val="24"/>
          <w:lang w:eastAsia="ru-RU"/>
        </w:rPr>
        <w:t>Арендатора</w:t>
      </w:r>
      <w:r w:rsidRPr="003E7181">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3E7181">
        <w:rPr>
          <w:rFonts w:ascii="Times New Roman" w:hAnsi="Times New Roman"/>
          <w:i/>
          <w:color w:val="000000" w:themeColor="text1"/>
          <w:sz w:val="24"/>
        </w:rPr>
        <w:t>Арендатором</w:t>
      </w:r>
      <w:r w:rsidRPr="003E7181">
        <w:rPr>
          <w:rFonts w:ascii="Times New Roman" w:eastAsia="Times New Roman" w:hAnsi="Times New Roman"/>
          <w:color w:val="000000" w:themeColor="text1"/>
          <w:sz w:val="24"/>
          <w:szCs w:val="24"/>
          <w:lang w:eastAsia="ru-RU"/>
        </w:rPr>
        <w:t xml:space="preserve"> в состав МФЗ, в целях строительства и эксплуатации инженерных </w:t>
      </w:r>
      <w:r w:rsidRPr="00071346">
        <w:rPr>
          <w:rFonts w:ascii="Times New Roman" w:eastAsia="Times New Roman" w:hAnsi="Times New Roman"/>
          <w:color w:val="000000" w:themeColor="text1"/>
          <w:sz w:val="24"/>
          <w:szCs w:val="24"/>
          <w:lang w:eastAsia="ru-RU"/>
        </w:rPr>
        <w:t>сетей, оборудования, а также, в случае необходимости, сервитут</w:t>
      </w:r>
      <w:r w:rsidR="003E7181" w:rsidRPr="00071346">
        <w:rPr>
          <w:rFonts w:ascii="Times New Roman" w:eastAsia="Times New Roman" w:hAnsi="Times New Roman"/>
          <w:color w:val="000000" w:themeColor="text1"/>
          <w:sz w:val="24"/>
          <w:szCs w:val="24"/>
          <w:lang w:eastAsia="ru-RU"/>
        </w:rPr>
        <w:t>а</w:t>
      </w:r>
      <w:r w:rsidRPr="00071346">
        <w:rPr>
          <w:rFonts w:ascii="Times New Roman" w:eastAsia="Times New Roman" w:hAnsi="Times New Roman"/>
          <w:color w:val="000000" w:themeColor="text1"/>
          <w:sz w:val="24"/>
          <w:szCs w:val="24"/>
          <w:lang w:eastAsia="ru-RU"/>
        </w:rPr>
        <w:t xml:space="preserve"> на пользование территорией, предназначенной</w:t>
      </w:r>
      <w:r w:rsidRPr="003E7181">
        <w:rPr>
          <w:rFonts w:ascii="Times New Roman" w:eastAsia="Times New Roman" w:hAnsi="Times New Roman"/>
          <w:color w:val="000000" w:themeColor="text1"/>
          <w:sz w:val="24"/>
          <w:szCs w:val="24"/>
          <w:lang w:eastAsia="ru-RU"/>
        </w:rPr>
        <w:t xml:space="preserve"> для размещения водозаборного устройства (далее – ВЗУ).</w:t>
      </w:r>
    </w:p>
    <w:p w14:paraId="63D85FC2" w14:textId="77777777" w:rsidR="00746527" w:rsidRPr="00B727DF" w:rsidRDefault="0074652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 случае необходимости, заключить с третьими лицами, </w:t>
      </w:r>
      <w:r w:rsidR="00576052">
        <w:rPr>
          <w:rFonts w:ascii="Times New Roman" w:hAnsi="Times New Roman"/>
          <w:color w:val="000000" w:themeColor="text1"/>
          <w:sz w:val="24"/>
          <w:szCs w:val="24"/>
        </w:rPr>
        <w:t>являющимися субарендаторами земельных участков и/или частей земельных участков в составе</w:t>
      </w:r>
      <w:r>
        <w:rPr>
          <w:rFonts w:ascii="Times New Roman" w:hAnsi="Times New Roman"/>
          <w:color w:val="000000" w:themeColor="text1"/>
          <w:sz w:val="24"/>
          <w:szCs w:val="24"/>
        </w:rPr>
        <w:t xml:space="preserve"> МФЗ,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576052">
        <w:rPr>
          <w:rFonts w:ascii="Times New Roman" w:hAnsi="Times New Roman"/>
          <w:color w:val="000000" w:themeColor="text1"/>
          <w:sz w:val="24"/>
          <w:szCs w:val="24"/>
        </w:rPr>
        <w:t>иных</w:t>
      </w:r>
      <w:r>
        <w:rPr>
          <w:rFonts w:ascii="Times New Roman" w:hAnsi="Times New Roman"/>
          <w:color w:val="000000" w:themeColor="text1"/>
          <w:sz w:val="24"/>
          <w:szCs w:val="24"/>
        </w:rPr>
        <w:t xml:space="preserve"> вопросов, направленных на обеспечение бесперебойного и качественного функционирования </w:t>
      </w:r>
      <w:r w:rsidR="00576052">
        <w:rPr>
          <w:rFonts w:ascii="Times New Roman" w:hAnsi="Times New Roman"/>
          <w:color w:val="000000" w:themeColor="text1"/>
          <w:sz w:val="24"/>
          <w:szCs w:val="24"/>
        </w:rPr>
        <w:t>МФЗ</w:t>
      </w:r>
      <w:r>
        <w:rPr>
          <w:rFonts w:ascii="Times New Roman" w:hAnsi="Times New Roman"/>
          <w:color w:val="000000" w:themeColor="text1"/>
          <w:sz w:val="24"/>
          <w:szCs w:val="24"/>
        </w:rPr>
        <w:t>.</w:t>
      </w:r>
      <w:r w:rsidR="00365E12" w:rsidRPr="00365E12">
        <w:rPr>
          <w:rFonts w:ascii="Times New Roman" w:hAnsi="Times New Roman"/>
          <w:color w:val="000000" w:themeColor="text1"/>
          <w:sz w:val="24"/>
          <w:szCs w:val="24"/>
        </w:rPr>
        <w:t xml:space="preserve"> </w:t>
      </w:r>
      <w:r w:rsidR="00365E12" w:rsidRPr="00B727DF">
        <w:rPr>
          <w:rFonts w:ascii="Times New Roman" w:hAnsi="Times New Roman"/>
          <w:color w:val="000000" w:themeColor="text1"/>
          <w:sz w:val="24"/>
          <w:szCs w:val="24"/>
        </w:rPr>
        <w:t>При этом</w:t>
      </w:r>
      <w:r w:rsidR="005D46EC" w:rsidRPr="00B727DF">
        <w:rPr>
          <w:rFonts w:ascii="Times New Roman" w:hAnsi="Times New Roman"/>
          <w:color w:val="000000" w:themeColor="text1"/>
          <w:sz w:val="24"/>
          <w:szCs w:val="24"/>
        </w:rPr>
        <w:t>,</w:t>
      </w:r>
      <w:r w:rsidR="00365E12" w:rsidRPr="00B727DF">
        <w:rPr>
          <w:rFonts w:ascii="Times New Roman" w:hAnsi="Times New Roman"/>
          <w:color w:val="000000" w:themeColor="text1"/>
          <w:sz w:val="24"/>
          <w:szCs w:val="24"/>
        </w:rPr>
        <w:t xml:space="preserve"> предостав</w:t>
      </w:r>
      <w:r w:rsidR="005D46EC" w:rsidRPr="00B727DF">
        <w:rPr>
          <w:rFonts w:ascii="Times New Roman" w:hAnsi="Times New Roman"/>
          <w:color w:val="000000" w:themeColor="text1"/>
          <w:sz w:val="24"/>
          <w:szCs w:val="24"/>
        </w:rPr>
        <w:t>ление</w:t>
      </w:r>
      <w:r w:rsidR="00365E12" w:rsidRPr="00B727DF">
        <w:rPr>
          <w:rFonts w:ascii="Times New Roman" w:hAnsi="Times New Roman"/>
          <w:color w:val="000000" w:themeColor="text1"/>
          <w:sz w:val="24"/>
          <w:szCs w:val="24"/>
        </w:rPr>
        <w:t xml:space="preserve"> прав</w:t>
      </w:r>
      <w:r w:rsidR="005D46EC" w:rsidRPr="00B727DF">
        <w:rPr>
          <w:rFonts w:ascii="Times New Roman" w:hAnsi="Times New Roman"/>
          <w:color w:val="000000" w:themeColor="text1"/>
          <w:sz w:val="24"/>
          <w:szCs w:val="24"/>
        </w:rPr>
        <w:t>а</w:t>
      </w:r>
      <w:r w:rsidR="00365E12" w:rsidRPr="00B727DF">
        <w:rPr>
          <w:rFonts w:ascii="Times New Roman" w:hAnsi="Times New Roman"/>
          <w:color w:val="000000" w:themeColor="text1"/>
          <w:sz w:val="24"/>
          <w:szCs w:val="24"/>
        </w:rPr>
        <w:t xml:space="preserve"> подключения к системе водоснабжения </w:t>
      </w:r>
      <w:r w:rsidR="00AF5074" w:rsidRPr="00B727DF">
        <w:rPr>
          <w:rFonts w:ascii="Times New Roman" w:hAnsi="Times New Roman"/>
          <w:color w:val="000000" w:themeColor="text1"/>
          <w:sz w:val="24"/>
          <w:szCs w:val="24"/>
        </w:rPr>
        <w:t xml:space="preserve">ВЗУ </w:t>
      </w:r>
      <w:r w:rsidR="00365E12" w:rsidRPr="00B727DF">
        <w:rPr>
          <w:rFonts w:ascii="Times New Roman" w:hAnsi="Times New Roman"/>
          <w:color w:val="000000" w:themeColor="text1"/>
          <w:sz w:val="24"/>
          <w:szCs w:val="24"/>
        </w:rPr>
        <w:t>третьим лицам, осуществляющим деятельность на территории МФЗ</w:t>
      </w:r>
      <w:r w:rsidR="005D46EC" w:rsidRPr="00B727DF">
        <w:rPr>
          <w:rFonts w:ascii="Times New Roman" w:hAnsi="Times New Roman"/>
          <w:color w:val="000000" w:themeColor="text1"/>
          <w:sz w:val="24"/>
          <w:szCs w:val="24"/>
        </w:rPr>
        <w:t xml:space="preserve"> </w:t>
      </w:r>
      <w:r w:rsidR="00AF5074" w:rsidRPr="00B727DF">
        <w:rPr>
          <w:rFonts w:ascii="Times New Roman" w:hAnsi="Times New Roman"/>
          <w:color w:val="000000" w:themeColor="text1"/>
          <w:sz w:val="24"/>
          <w:szCs w:val="24"/>
        </w:rPr>
        <w:t xml:space="preserve">реализуется </w:t>
      </w:r>
      <w:r w:rsidR="00BE3F35" w:rsidRPr="00B727DF">
        <w:rPr>
          <w:rFonts w:ascii="Times New Roman" w:hAnsi="Times New Roman"/>
          <w:i/>
          <w:color w:val="000000" w:themeColor="text1"/>
          <w:sz w:val="24"/>
          <w:szCs w:val="24"/>
        </w:rPr>
        <w:t>Субарендатором</w:t>
      </w:r>
      <w:r w:rsidR="00BE3F35" w:rsidRPr="00B727DF">
        <w:rPr>
          <w:rFonts w:ascii="Times New Roman" w:hAnsi="Times New Roman"/>
          <w:color w:val="000000" w:themeColor="text1"/>
          <w:sz w:val="24"/>
          <w:szCs w:val="24"/>
        </w:rPr>
        <w:t>, на условиях</w:t>
      </w:r>
      <w:r w:rsidR="00365E12" w:rsidRPr="00B727DF">
        <w:rPr>
          <w:rFonts w:ascii="Times New Roman" w:hAnsi="Times New Roman"/>
          <w:color w:val="000000" w:themeColor="text1"/>
          <w:sz w:val="24"/>
          <w:szCs w:val="24"/>
        </w:rPr>
        <w:t xml:space="preserve"> компенсаци</w:t>
      </w:r>
      <w:r w:rsidR="00BE3F35" w:rsidRPr="00B727DF">
        <w:rPr>
          <w:rFonts w:ascii="Times New Roman" w:hAnsi="Times New Roman"/>
          <w:color w:val="000000" w:themeColor="text1"/>
          <w:sz w:val="24"/>
          <w:szCs w:val="24"/>
        </w:rPr>
        <w:t>и</w:t>
      </w:r>
      <w:r w:rsidR="00365E12" w:rsidRPr="00B727DF">
        <w:rPr>
          <w:rFonts w:ascii="Times New Roman" w:hAnsi="Times New Roman"/>
          <w:color w:val="000000" w:themeColor="text1"/>
          <w:sz w:val="24"/>
          <w:szCs w:val="24"/>
        </w:rPr>
        <w:t xml:space="preserve"> </w:t>
      </w:r>
      <w:r w:rsidR="00BE3F35" w:rsidRPr="00B727DF">
        <w:rPr>
          <w:rFonts w:ascii="Times New Roman" w:hAnsi="Times New Roman"/>
          <w:color w:val="000000" w:themeColor="text1"/>
          <w:sz w:val="24"/>
          <w:szCs w:val="24"/>
        </w:rPr>
        <w:t xml:space="preserve">затрат на функционирование ВЗУ </w:t>
      </w:r>
      <w:r w:rsidR="007455CB" w:rsidRPr="00B727DF">
        <w:rPr>
          <w:rFonts w:ascii="Times New Roman" w:hAnsi="Times New Roman"/>
          <w:color w:val="000000" w:themeColor="text1"/>
          <w:sz w:val="24"/>
          <w:szCs w:val="24"/>
        </w:rPr>
        <w:t xml:space="preserve">и оборудования водоснабжения, </w:t>
      </w:r>
      <w:r w:rsidR="00365E12" w:rsidRPr="00B727DF">
        <w:rPr>
          <w:rFonts w:ascii="Times New Roman" w:hAnsi="Times New Roman"/>
          <w:color w:val="000000" w:themeColor="text1"/>
          <w:sz w:val="24"/>
          <w:szCs w:val="24"/>
        </w:rPr>
        <w:t xml:space="preserve">или без таковой на решение </w:t>
      </w:r>
      <w:r w:rsidR="007455CB" w:rsidRPr="00B727DF">
        <w:rPr>
          <w:rFonts w:ascii="Times New Roman" w:hAnsi="Times New Roman"/>
          <w:i/>
          <w:color w:val="000000" w:themeColor="text1"/>
          <w:sz w:val="24"/>
          <w:szCs w:val="24"/>
        </w:rPr>
        <w:t>Субарендатора</w:t>
      </w:r>
      <w:r w:rsidR="00F559E5">
        <w:rPr>
          <w:rFonts w:ascii="Times New Roman" w:hAnsi="Times New Roman"/>
          <w:i/>
          <w:color w:val="000000" w:themeColor="text1"/>
          <w:sz w:val="24"/>
          <w:szCs w:val="24"/>
        </w:rPr>
        <w:t>,</w:t>
      </w:r>
      <w:r w:rsidR="007455CB" w:rsidRPr="00B727DF">
        <w:rPr>
          <w:rFonts w:ascii="Times New Roman" w:hAnsi="Times New Roman"/>
          <w:i/>
          <w:color w:val="000000" w:themeColor="text1"/>
          <w:sz w:val="24"/>
          <w:szCs w:val="24"/>
        </w:rPr>
        <w:t xml:space="preserve"> </w:t>
      </w:r>
      <w:r w:rsidR="007455CB" w:rsidRPr="00B727DF">
        <w:rPr>
          <w:rFonts w:ascii="Times New Roman" w:hAnsi="Times New Roman"/>
          <w:color w:val="000000" w:themeColor="text1"/>
          <w:sz w:val="24"/>
          <w:szCs w:val="24"/>
        </w:rPr>
        <w:t>но</w:t>
      </w:r>
      <w:r w:rsidR="007455CB" w:rsidRPr="00B727DF">
        <w:rPr>
          <w:rFonts w:ascii="Times New Roman" w:hAnsi="Times New Roman"/>
          <w:i/>
          <w:color w:val="000000" w:themeColor="text1"/>
          <w:sz w:val="24"/>
          <w:szCs w:val="24"/>
        </w:rPr>
        <w:t xml:space="preserve"> </w:t>
      </w:r>
      <w:r w:rsidR="00365E12" w:rsidRPr="00B727DF">
        <w:rPr>
          <w:rFonts w:ascii="Times New Roman" w:hAnsi="Times New Roman"/>
          <w:color w:val="000000" w:themeColor="text1"/>
          <w:sz w:val="24"/>
          <w:szCs w:val="24"/>
        </w:rPr>
        <w:t xml:space="preserve">без </w:t>
      </w:r>
      <w:r w:rsidR="007455CB" w:rsidRPr="00B727DF">
        <w:rPr>
          <w:rFonts w:ascii="Times New Roman" w:hAnsi="Times New Roman"/>
          <w:color w:val="000000" w:themeColor="text1"/>
          <w:sz w:val="24"/>
          <w:szCs w:val="24"/>
        </w:rPr>
        <w:t xml:space="preserve">отнесения </w:t>
      </w:r>
      <w:r w:rsidR="00365E12" w:rsidRPr="00B727DF">
        <w:rPr>
          <w:rFonts w:ascii="Times New Roman" w:hAnsi="Times New Roman"/>
          <w:color w:val="000000" w:themeColor="text1"/>
          <w:sz w:val="24"/>
          <w:szCs w:val="24"/>
        </w:rPr>
        <w:t>затрат</w:t>
      </w:r>
      <w:r w:rsidR="007455CB" w:rsidRPr="00B727DF">
        <w:rPr>
          <w:rFonts w:ascii="Times New Roman" w:hAnsi="Times New Roman"/>
          <w:color w:val="000000" w:themeColor="text1"/>
          <w:sz w:val="24"/>
          <w:szCs w:val="24"/>
        </w:rPr>
        <w:t xml:space="preserve"> на указанных лиц</w:t>
      </w:r>
      <w:r w:rsidR="00F069A9" w:rsidRPr="00B727DF">
        <w:rPr>
          <w:rFonts w:ascii="Times New Roman" w:hAnsi="Times New Roman"/>
          <w:color w:val="000000" w:themeColor="text1"/>
          <w:sz w:val="24"/>
          <w:szCs w:val="24"/>
        </w:rPr>
        <w:t>,</w:t>
      </w:r>
      <w:r w:rsidR="00365E12" w:rsidRPr="00B727DF">
        <w:rPr>
          <w:rFonts w:ascii="Times New Roman" w:hAnsi="Times New Roman"/>
          <w:color w:val="000000" w:themeColor="text1"/>
          <w:sz w:val="24"/>
          <w:szCs w:val="24"/>
        </w:rPr>
        <w:t xml:space="preserve"> понесенных </w:t>
      </w:r>
      <w:r w:rsidR="00365E12" w:rsidRPr="00B727DF">
        <w:rPr>
          <w:rFonts w:ascii="Times New Roman" w:hAnsi="Times New Roman"/>
          <w:i/>
          <w:color w:val="000000" w:themeColor="text1"/>
          <w:sz w:val="24"/>
          <w:szCs w:val="24"/>
        </w:rPr>
        <w:t xml:space="preserve">Субарендатором </w:t>
      </w:r>
      <w:r w:rsidR="00365E12" w:rsidRPr="00B727DF">
        <w:rPr>
          <w:rFonts w:ascii="Times New Roman" w:hAnsi="Times New Roman"/>
          <w:color w:val="000000" w:themeColor="text1"/>
          <w:sz w:val="24"/>
          <w:szCs w:val="24"/>
        </w:rPr>
        <w:t>на стро</w:t>
      </w:r>
      <w:r w:rsidR="006C28DA" w:rsidRPr="00B727DF">
        <w:rPr>
          <w:rFonts w:ascii="Times New Roman" w:hAnsi="Times New Roman"/>
          <w:color w:val="000000" w:themeColor="text1"/>
          <w:sz w:val="24"/>
          <w:szCs w:val="24"/>
        </w:rPr>
        <w:t>ительство и монтаж ВЗУ</w:t>
      </w:r>
      <w:r w:rsidR="007455CB" w:rsidRPr="00B727DF">
        <w:rPr>
          <w:rFonts w:ascii="Times New Roman" w:hAnsi="Times New Roman"/>
          <w:color w:val="000000" w:themeColor="text1"/>
          <w:sz w:val="24"/>
          <w:szCs w:val="24"/>
        </w:rPr>
        <w:t>.</w:t>
      </w:r>
    </w:p>
    <w:p w14:paraId="7EDE80D8" w14:textId="08AE7C02" w:rsidR="00746527" w:rsidRPr="00575746" w:rsidRDefault="0074652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5B059A">
        <w:rPr>
          <w:rFonts w:ascii="Times New Roman" w:hAnsi="Times New Roman"/>
          <w:color w:val="000000" w:themeColor="text1"/>
          <w:sz w:val="24"/>
          <w:szCs w:val="24"/>
        </w:rPr>
        <w:t xml:space="preserve">в случае письменного согласия </w:t>
      </w:r>
      <w:r w:rsidR="005B059A" w:rsidRPr="000C3BD1">
        <w:rPr>
          <w:rFonts w:ascii="Times New Roman" w:hAnsi="Times New Roman"/>
          <w:i/>
          <w:color w:val="000000" w:themeColor="text1"/>
          <w:sz w:val="24"/>
          <w:szCs w:val="24"/>
        </w:rPr>
        <w:t>Арендатора</w:t>
      </w:r>
      <w:r w:rsidR="005B059A">
        <w:rPr>
          <w:rFonts w:ascii="Times New Roman" w:hAnsi="Times New Roman"/>
          <w:color w:val="000000" w:themeColor="text1"/>
          <w:sz w:val="24"/>
          <w:szCs w:val="24"/>
        </w:rPr>
        <w:t xml:space="preserve">, </w:t>
      </w:r>
      <w:r>
        <w:rPr>
          <w:rFonts w:ascii="Times New Roman" w:hAnsi="Times New Roman"/>
          <w:color w:val="000000" w:themeColor="text1"/>
          <w:sz w:val="24"/>
          <w:szCs w:val="24"/>
        </w:rPr>
        <w:t>согласовать размещение информационной стелы и</w:t>
      </w:r>
      <w:r w:rsidR="00B727DF">
        <w:rPr>
          <w:rFonts w:ascii="Times New Roman" w:hAnsi="Times New Roman"/>
          <w:color w:val="000000" w:themeColor="text1"/>
          <w:sz w:val="24"/>
          <w:szCs w:val="24"/>
        </w:rPr>
        <w:t xml:space="preserve"> </w:t>
      </w:r>
      <w:r>
        <w:rPr>
          <w:rFonts w:ascii="Times New Roman" w:hAnsi="Times New Roman"/>
          <w:color w:val="000000" w:themeColor="text1"/>
          <w:sz w:val="24"/>
          <w:szCs w:val="24"/>
        </w:rPr>
        <w:t>(или) информационного указателя такого третьего лица</w:t>
      </w:r>
      <w:r w:rsidR="005B059A">
        <w:rPr>
          <w:rFonts w:ascii="Times New Roman" w:hAnsi="Times New Roman"/>
          <w:color w:val="000000" w:themeColor="text1"/>
          <w:sz w:val="24"/>
          <w:szCs w:val="24"/>
        </w:rPr>
        <w:t xml:space="preserve"> </w:t>
      </w:r>
      <w:r w:rsidR="007336A7">
        <w:rPr>
          <w:rFonts w:ascii="Times New Roman" w:hAnsi="Times New Roman"/>
          <w:color w:val="000000" w:themeColor="text1"/>
          <w:sz w:val="24"/>
          <w:szCs w:val="24"/>
        </w:rPr>
        <w:t xml:space="preserve">на Недвижимом имуществе </w:t>
      </w:r>
      <w:r w:rsidR="005B059A">
        <w:rPr>
          <w:rFonts w:ascii="Times New Roman" w:hAnsi="Times New Roman"/>
          <w:color w:val="000000" w:themeColor="text1"/>
          <w:sz w:val="24"/>
          <w:szCs w:val="24"/>
        </w:rPr>
        <w:t>(или направить обоснованные замечания)</w:t>
      </w:r>
      <w:r>
        <w:rPr>
          <w:rFonts w:ascii="Times New Roman" w:hAnsi="Times New Roman"/>
          <w:color w:val="000000" w:themeColor="text1"/>
          <w:sz w:val="24"/>
          <w:szCs w:val="24"/>
        </w:rPr>
        <w:t>, а также</w:t>
      </w:r>
      <w:r w:rsidR="0068261A">
        <w:rPr>
          <w:rFonts w:ascii="Times New Roman" w:hAnsi="Times New Roman"/>
          <w:color w:val="000000" w:themeColor="text1"/>
          <w:sz w:val="24"/>
          <w:szCs w:val="24"/>
        </w:rPr>
        <w:t xml:space="preserve"> заключить соглашение об установлении сервитута в целях размещения информационной стелы и (или) информационного указателя. Схемы размещения информационных указателей, стел и иных информационных носителей на территории МФЗ должны быть </w:t>
      </w:r>
      <w:r w:rsidR="0068261A" w:rsidRPr="00575746">
        <w:rPr>
          <w:rFonts w:ascii="Times New Roman" w:hAnsi="Times New Roman"/>
          <w:color w:val="000000" w:themeColor="text1"/>
          <w:sz w:val="24"/>
          <w:szCs w:val="24"/>
        </w:rPr>
        <w:t xml:space="preserve">согласованы с </w:t>
      </w:r>
      <w:r w:rsidR="0068261A" w:rsidRPr="00575746">
        <w:rPr>
          <w:rFonts w:ascii="Times New Roman" w:hAnsi="Times New Roman"/>
          <w:i/>
          <w:color w:val="000000" w:themeColor="text1"/>
          <w:sz w:val="24"/>
          <w:szCs w:val="24"/>
        </w:rPr>
        <w:t>Арендатором</w:t>
      </w:r>
      <w:r w:rsidR="0068261A" w:rsidRPr="00575746">
        <w:rPr>
          <w:rFonts w:ascii="Times New Roman" w:hAnsi="Times New Roman"/>
          <w:color w:val="000000" w:themeColor="text1"/>
          <w:sz w:val="24"/>
          <w:szCs w:val="24"/>
        </w:rPr>
        <w:t xml:space="preserve">. </w:t>
      </w:r>
    </w:p>
    <w:p w14:paraId="3901E9D6" w14:textId="77777777" w:rsidR="00A07317" w:rsidRPr="00575746"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575746">
        <w:rPr>
          <w:rFonts w:ascii="Times New Roman" w:hAnsi="Times New Roman"/>
          <w:color w:val="000000" w:themeColor="text1"/>
          <w:sz w:val="24"/>
          <w:szCs w:val="24"/>
        </w:rPr>
        <w:t xml:space="preserve">Осуществить сбор исходно-разрешительной документации на проектирование </w:t>
      </w:r>
      <w:r w:rsidRPr="00575746">
        <w:rPr>
          <w:rFonts w:ascii="Times New Roman" w:eastAsia="Times New Roman" w:hAnsi="Times New Roman"/>
          <w:color w:val="000000" w:themeColor="text1"/>
          <w:sz w:val="24"/>
          <w:szCs w:val="24"/>
          <w:lang w:eastAsia="ru-RU"/>
        </w:rPr>
        <w:t>подъездов, съездов, примыканий, ПСП</w:t>
      </w:r>
      <w:r w:rsidRPr="00575746">
        <w:rPr>
          <w:rFonts w:ascii="Times New Roman" w:hAnsi="Times New Roman"/>
          <w:color w:val="000000" w:themeColor="text1"/>
          <w:sz w:val="24"/>
          <w:szCs w:val="24"/>
        </w:rPr>
        <w:t xml:space="preserve"> в срок не позднее </w:t>
      </w:r>
      <w:r w:rsidR="00CD1A4D" w:rsidRPr="00575746">
        <w:rPr>
          <w:rFonts w:ascii="Times New Roman" w:hAnsi="Times New Roman"/>
          <w:color w:val="000000" w:themeColor="text1"/>
          <w:sz w:val="24"/>
          <w:szCs w:val="24"/>
        </w:rPr>
        <w:t>4</w:t>
      </w:r>
      <w:r w:rsidRPr="00575746">
        <w:rPr>
          <w:rFonts w:ascii="Times New Roman" w:hAnsi="Times New Roman"/>
          <w:color w:val="000000" w:themeColor="text1"/>
          <w:sz w:val="24"/>
        </w:rPr>
        <w:t>0 (</w:t>
      </w:r>
      <w:r w:rsidR="00CD1A4D" w:rsidRPr="00575746">
        <w:rPr>
          <w:rFonts w:ascii="Times New Roman" w:hAnsi="Times New Roman"/>
          <w:color w:val="000000" w:themeColor="text1"/>
          <w:sz w:val="24"/>
        </w:rPr>
        <w:t>сорока</w:t>
      </w:r>
      <w:r w:rsidRPr="00575746">
        <w:rPr>
          <w:rFonts w:ascii="Times New Roman" w:hAnsi="Times New Roman"/>
          <w:color w:val="000000" w:themeColor="text1"/>
          <w:sz w:val="24"/>
        </w:rPr>
        <w:t>) рабочих дней</w:t>
      </w:r>
      <w:r w:rsidRPr="00575746">
        <w:rPr>
          <w:rFonts w:ascii="Times New Roman" w:hAnsi="Times New Roman"/>
          <w:color w:val="000000" w:themeColor="text1"/>
          <w:sz w:val="24"/>
          <w:szCs w:val="24"/>
        </w:rPr>
        <w:t xml:space="preserve"> с </w:t>
      </w:r>
      <w:r w:rsidR="005B059A" w:rsidRPr="00575746">
        <w:rPr>
          <w:rFonts w:ascii="Times New Roman" w:hAnsi="Times New Roman"/>
          <w:color w:val="000000" w:themeColor="text1"/>
          <w:sz w:val="24"/>
          <w:szCs w:val="24"/>
        </w:rPr>
        <w:t xml:space="preserve">даты подписания </w:t>
      </w:r>
      <w:r w:rsidRPr="00575746">
        <w:rPr>
          <w:rFonts w:ascii="Times New Roman" w:hAnsi="Times New Roman"/>
          <w:color w:val="000000" w:themeColor="text1"/>
          <w:sz w:val="24"/>
          <w:szCs w:val="24"/>
        </w:rPr>
        <w:t>Договора.</w:t>
      </w:r>
    </w:p>
    <w:p w14:paraId="19748AE4" w14:textId="77777777" w:rsidR="00A07317" w:rsidRPr="009F10C6"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575746">
        <w:rPr>
          <w:rFonts w:ascii="Times New Roman" w:hAnsi="Times New Roman"/>
          <w:color w:val="000000" w:themeColor="text1"/>
          <w:sz w:val="24"/>
          <w:szCs w:val="24"/>
        </w:rPr>
        <w:t xml:space="preserve">Осуществить проектирование </w:t>
      </w:r>
      <w:r w:rsidRPr="00575746">
        <w:rPr>
          <w:rFonts w:ascii="Times New Roman" w:eastAsia="Times New Roman" w:hAnsi="Times New Roman"/>
          <w:color w:val="000000" w:themeColor="text1"/>
          <w:sz w:val="24"/>
          <w:szCs w:val="24"/>
          <w:lang w:eastAsia="ru-RU"/>
        </w:rPr>
        <w:t>подъездов, съездов, примыканий, ПСП</w:t>
      </w:r>
      <w:r w:rsidRPr="00575746">
        <w:rPr>
          <w:rFonts w:ascii="Times New Roman" w:hAnsi="Times New Roman"/>
          <w:color w:val="000000" w:themeColor="text1"/>
          <w:sz w:val="24"/>
          <w:szCs w:val="24"/>
        </w:rPr>
        <w:t xml:space="preserve"> в срок </w:t>
      </w:r>
      <w:r w:rsidR="004D76CF" w:rsidRPr="00575746">
        <w:rPr>
          <w:rFonts w:ascii="Times New Roman" w:hAnsi="Times New Roman"/>
          <w:color w:val="000000" w:themeColor="text1"/>
          <w:sz w:val="24"/>
        </w:rPr>
        <w:t xml:space="preserve">не позднее </w:t>
      </w:r>
      <w:r w:rsidR="003F7620" w:rsidRPr="00575746">
        <w:rPr>
          <w:rFonts w:ascii="Times New Roman" w:hAnsi="Times New Roman"/>
          <w:color w:val="000000" w:themeColor="text1"/>
          <w:sz w:val="24"/>
        </w:rPr>
        <w:t>80</w:t>
      </w:r>
      <w:r w:rsidR="004D76CF" w:rsidRPr="00575746">
        <w:rPr>
          <w:rFonts w:ascii="Times New Roman" w:hAnsi="Times New Roman"/>
          <w:color w:val="000000" w:themeColor="text1"/>
          <w:sz w:val="24"/>
        </w:rPr>
        <w:t xml:space="preserve"> (</w:t>
      </w:r>
      <w:r w:rsidR="00DF4FB8" w:rsidRPr="00575746">
        <w:rPr>
          <w:rStyle w:val="af2"/>
          <w:rFonts w:ascii="Times New Roman" w:eastAsia="Times New Roman" w:hAnsi="Times New Roman"/>
          <w:sz w:val="24"/>
          <w:szCs w:val="24"/>
          <w:lang w:eastAsia="ru-RU"/>
        </w:rPr>
        <w:t>во</w:t>
      </w:r>
      <w:r w:rsidR="002B5E2E" w:rsidRPr="00575746">
        <w:rPr>
          <w:rFonts w:ascii="Times New Roman" w:hAnsi="Times New Roman"/>
          <w:color w:val="000000" w:themeColor="text1"/>
          <w:sz w:val="24"/>
          <w:szCs w:val="24"/>
        </w:rPr>
        <w:t>сьм</w:t>
      </w:r>
      <w:r w:rsidR="002B5E2E" w:rsidRPr="00575746">
        <w:rPr>
          <w:rFonts w:ascii="Times New Roman" w:hAnsi="Times New Roman"/>
          <w:color w:val="000000" w:themeColor="text1"/>
          <w:sz w:val="24"/>
        </w:rPr>
        <w:t>идесяти</w:t>
      </w:r>
      <w:r w:rsidR="004D76CF" w:rsidRPr="00575746">
        <w:rPr>
          <w:rFonts w:ascii="Times New Roman" w:hAnsi="Times New Roman"/>
          <w:color w:val="000000" w:themeColor="text1"/>
          <w:sz w:val="24"/>
        </w:rPr>
        <w:t xml:space="preserve">) </w:t>
      </w:r>
      <w:r w:rsidR="00734596" w:rsidRPr="00575746">
        <w:rPr>
          <w:rFonts w:ascii="Times New Roman" w:hAnsi="Times New Roman"/>
          <w:color w:val="000000" w:themeColor="text1"/>
          <w:sz w:val="24"/>
        </w:rPr>
        <w:t>календарных</w:t>
      </w:r>
      <w:r w:rsidRPr="00575746">
        <w:rPr>
          <w:rFonts w:ascii="Times New Roman" w:hAnsi="Times New Roman"/>
          <w:color w:val="000000" w:themeColor="text1"/>
          <w:sz w:val="24"/>
        </w:rPr>
        <w:t xml:space="preserve"> дней</w:t>
      </w:r>
      <w:r w:rsidRPr="00575746">
        <w:rPr>
          <w:rFonts w:ascii="Times New Roman" w:hAnsi="Times New Roman"/>
          <w:color w:val="000000" w:themeColor="text1"/>
          <w:sz w:val="24"/>
          <w:szCs w:val="24"/>
        </w:rPr>
        <w:t xml:space="preserve"> со дня </w:t>
      </w:r>
      <w:r w:rsidR="005B059A" w:rsidRPr="00575746">
        <w:rPr>
          <w:rFonts w:ascii="Times New Roman" w:hAnsi="Times New Roman"/>
          <w:color w:val="000000" w:themeColor="text1"/>
          <w:sz w:val="24"/>
          <w:szCs w:val="24"/>
        </w:rPr>
        <w:t>подписания</w:t>
      </w:r>
      <w:r w:rsidR="005B059A" w:rsidRPr="009F10C6">
        <w:rPr>
          <w:rFonts w:ascii="Times New Roman" w:hAnsi="Times New Roman"/>
          <w:color w:val="000000" w:themeColor="text1"/>
          <w:sz w:val="24"/>
          <w:szCs w:val="24"/>
        </w:rPr>
        <w:t xml:space="preserve"> </w:t>
      </w:r>
      <w:r w:rsidRPr="009F10C6">
        <w:rPr>
          <w:rFonts w:ascii="Times New Roman" w:hAnsi="Times New Roman"/>
          <w:color w:val="000000" w:themeColor="text1"/>
          <w:sz w:val="24"/>
          <w:szCs w:val="24"/>
        </w:rPr>
        <w:t>Договора.</w:t>
      </w:r>
    </w:p>
    <w:p w14:paraId="2700FFA2" w14:textId="77777777"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9F10C6">
        <w:rPr>
          <w:rFonts w:ascii="Times New Roman" w:hAnsi="Times New Roman"/>
          <w:color w:val="000000" w:themeColor="text1"/>
          <w:sz w:val="24"/>
          <w:szCs w:val="24"/>
        </w:rPr>
        <w:t xml:space="preserve">Согласовать с </w:t>
      </w:r>
      <w:r w:rsidRPr="009F10C6">
        <w:rPr>
          <w:rFonts w:ascii="Times New Roman" w:hAnsi="Times New Roman"/>
          <w:i/>
          <w:color w:val="000000" w:themeColor="text1"/>
          <w:sz w:val="24"/>
          <w:szCs w:val="24"/>
        </w:rPr>
        <w:t>Арендатором</w:t>
      </w:r>
      <w:r w:rsidRPr="002022B6">
        <w:rPr>
          <w:rFonts w:ascii="Times New Roman" w:hAnsi="Times New Roman"/>
          <w:color w:val="000000" w:themeColor="text1"/>
          <w:sz w:val="24"/>
          <w:szCs w:val="24"/>
        </w:rPr>
        <w:t xml:space="preserve"> (в письменной форме) проектную документацию на </w:t>
      </w:r>
      <w:r w:rsidRPr="00FB093B">
        <w:rPr>
          <w:rFonts w:ascii="Times New Roman" w:eastAsia="Times New Roman" w:hAnsi="Times New Roman"/>
          <w:color w:val="000000" w:themeColor="text1"/>
          <w:sz w:val="24"/>
          <w:szCs w:val="24"/>
          <w:lang w:eastAsia="ru-RU"/>
        </w:rPr>
        <w:t>подъезды, съезды, примыкания, ПСП</w:t>
      </w:r>
      <w:r w:rsidRPr="00FB093B">
        <w:rPr>
          <w:rFonts w:ascii="Times New Roman" w:hAnsi="Times New Roman"/>
          <w:color w:val="000000" w:themeColor="text1"/>
          <w:sz w:val="24"/>
          <w:szCs w:val="24"/>
        </w:rPr>
        <w:t xml:space="preserve"> в срок</w:t>
      </w:r>
      <w:r w:rsidR="00467926">
        <w:rPr>
          <w:rFonts w:ascii="Times New Roman" w:hAnsi="Times New Roman"/>
          <w:color w:val="000000" w:themeColor="text1"/>
          <w:sz w:val="24"/>
          <w:szCs w:val="24"/>
        </w:rPr>
        <w:t xml:space="preserve"> не позднее </w:t>
      </w:r>
      <w:r w:rsidR="00666845" w:rsidRPr="009F10C6">
        <w:rPr>
          <w:rFonts w:ascii="Times New Roman" w:hAnsi="Times New Roman"/>
          <w:color w:val="000000"/>
          <w:sz w:val="24"/>
        </w:rPr>
        <w:t xml:space="preserve">40 (сорока) рабочих дней </w:t>
      </w:r>
      <w:r w:rsidR="004D76CF" w:rsidRPr="009F10C6">
        <w:rPr>
          <w:rFonts w:ascii="Times New Roman" w:hAnsi="Times New Roman"/>
          <w:color w:val="000000" w:themeColor="text1"/>
          <w:sz w:val="24"/>
        </w:rPr>
        <w:t>рабочих</w:t>
      </w:r>
      <w:r w:rsidR="004D76CF" w:rsidRPr="004D76CF">
        <w:rPr>
          <w:rFonts w:ascii="Times New Roman" w:hAnsi="Times New Roman"/>
          <w:color w:val="000000" w:themeColor="text1"/>
          <w:sz w:val="24"/>
        </w:rPr>
        <w:t xml:space="preserve"> дней </w:t>
      </w:r>
      <w:r w:rsidRPr="00E855F9">
        <w:rPr>
          <w:rFonts w:ascii="Times New Roman" w:hAnsi="Times New Roman"/>
          <w:color w:val="000000" w:themeColor="text1"/>
          <w:sz w:val="24"/>
          <w:szCs w:val="24"/>
        </w:rPr>
        <w:t xml:space="preserve">со дня ее разработки и предоставления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w:t>
      </w:r>
    </w:p>
    <w:p w14:paraId="6C5BA32B" w14:textId="77777777" w:rsidR="005B059A" w:rsidRPr="00E855F9" w:rsidRDefault="005B059A"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 срок не позднее 20 (двадцати) рабочих дней с даты получения запроса от </w:t>
      </w:r>
      <w:r w:rsidRPr="00BB36DA">
        <w:rPr>
          <w:rFonts w:ascii="Times New Roman" w:hAnsi="Times New Roman"/>
          <w:i/>
          <w:color w:val="000000" w:themeColor="text1"/>
          <w:sz w:val="24"/>
          <w:szCs w:val="24"/>
        </w:rPr>
        <w:t>Арендатора</w:t>
      </w:r>
      <w:r>
        <w:rPr>
          <w:rFonts w:ascii="Times New Roman" w:hAnsi="Times New Roman"/>
          <w:color w:val="000000" w:themeColor="text1"/>
          <w:sz w:val="24"/>
          <w:szCs w:val="24"/>
        </w:rPr>
        <w:t xml:space="preserve"> и (или) дочерних или зависимых обществ </w:t>
      </w:r>
      <w:r w:rsidRPr="00BB36DA">
        <w:rPr>
          <w:rFonts w:ascii="Times New Roman" w:hAnsi="Times New Roman"/>
          <w:i/>
          <w:color w:val="000000" w:themeColor="text1"/>
          <w:sz w:val="24"/>
          <w:szCs w:val="24"/>
        </w:rPr>
        <w:t>Арендатора</w:t>
      </w:r>
      <w:r>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указателя/носителя, а также в срок не позднее 30 (тридцати) календарных дней с даты согласования такового размещения, со своей стороны обеспечить заключение соответствующего соглашения об установлении сервитута.</w:t>
      </w:r>
    </w:p>
    <w:p w14:paraId="128FA71A" w14:textId="77777777"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E855F9">
        <w:rPr>
          <w:rFonts w:ascii="Times New Roman" w:hAnsi="Times New Roman"/>
          <w:color w:val="000000" w:themeColor="text1"/>
          <w:sz w:val="24"/>
          <w:szCs w:val="24"/>
        </w:rPr>
        <w:t>О</w:t>
      </w:r>
      <w:r w:rsidR="00CF1A4B">
        <w:rPr>
          <w:rFonts w:ascii="Times New Roman" w:hAnsi="Times New Roman"/>
          <w:color w:val="000000" w:themeColor="text1"/>
          <w:sz w:val="24"/>
          <w:szCs w:val="24"/>
        </w:rPr>
        <w:t>беспечить</w:t>
      </w:r>
      <w:r w:rsidRPr="00E855F9">
        <w:rPr>
          <w:rFonts w:ascii="Times New Roman" w:hAnsi="Times New Roman"/>
          <w:color w:val="000000" w:themeColor="text1"/>
          <w:sz w:val="24"/>
          <w:szCs w:val="24"/>
        </w:rPr>
        <w:t xml:space="preserve"> прохождение экспертизы </w:t>
      </w:r>
      <w:r w:rsidR="00CF1A4B">
        <w:rPr>
          <w:rFonts w:ascii="Times New Roman" w:hAnsi="Times New Roman"/>
          <w:color w:val="000000" w:themeColor="text1"/>
          <w:sz w:val="24"/>
          <w:szCs w:val="24"/>
        </w:rPr>
        <w:t xml:space="preserve">проектной документации и </w:t>
      </w:r>
      <w:r w:rsidRPr="00E855F9">
        <w:rPr>
          <w:rFonts w:ascii="Times New Roman" w:hAnsi="Times New Roman"/>
          <w:color w:val="000000" w:themeColor="text1"/>
          <w:sz w:val="24"/>
          <w:szCs w:val="24"/>
        </w:rPr>
        <w:t xml:space="preserve">получение разрешения на строительство </w:t>
      </w:r>
      <w:r w:rsidRPr="00E855F9">
        <w:rPr>
          <w:rFonts w:ascii="Times New Roman" w:eastAsia="Times New Roman" w:hAnsi="Times New Roman"/>
          <w:color w:val="000000" w:themeColor="text1"/>
          <w:sz w:val="24"/>
          <w:szCs w:val="24"/>
          <w:lang w:eastAsia="ru-RU"/>
        </w:rPr>
        <w:t xml:space="preserve">подъездов, съездов, примыканий, </w:t>
      </w:r>
      <w:r>
        <w:rPr>
          <w:rFonts w:ascii="Times New Roman" w:eastAsia="Times New Roman" w:hAnsi="Times New Roman"/>
          <w:color w:val="000000" w:themeColor="text1"/>
          <w:sz w:val="24"/>
          <w:szCs w:val="24"/>
          <w:lang w:eastAsia="ru-RU"/>
        </w:rPr>
        <w:t>ПСП</w:t>
      </w:r>
      <w:r w:rsidRPr="00E855F9">
        <w:rPr>
          <w:rFonts w:ascii="Times New Roman" w:eastAsia="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rPr>
        <w:t xml:space="preserve">в срок </w:t>
      </w:r>
      <w:r w:rsidR="00D64F58" w:rsidRPr="00D64F58">
        <w:rPr>
          <w:rFonts w:ascii="Times New Roman" w:hAnsi="Times New Roman"/>
          <w:color w:val="000000" w:themeColor="text1"/>
          <w:sz w:val="24"/>
          <w:szCs w:val="24"/>
        </w:rPr>
        <w:t xml:space="preserve">не </w:t>
      </w:r>
      <w:r w:rsidR="00D64F58" w:rsidRPr="00506A02">
        <w:rPr>
          <w:rFonts w:ascii="Times New Roman" w:hAnsi="Times New Roman"/>
          <w:color w:val="000000" w:themeColor="text1"/>
          <w:sz w:val="24"/>
          <w:szCs w:val="24"/>
        </w:rPr>
        <w:t>позднее 40 (сорока) рабочих дней</w:t>
      </w:r>
      <w:r w:rsidRPr="00506A02">
        <w:rPr>
          <w:rFonts w:ascii="Times New Roman" w:hAnsi="Times New Roman"/>
          <w:color w:val="000000" w:themeColor="text1"/>
          <w:sz w:val="24"/>
        </w:rPr>
        <w:t xml:space="preserve"> с момента согласования проектной документации на подъезды,</w:t>
      </w:r>
      <w:r w:rsidRPr="00687DC7">
        <w:rPr>
          <w:rFonts w:ascii="Times New Roman" w:hAnsi="Times New Roman"/>
          <w:color w:val="000000" w:themeColor="text1"/>
          <w:sz w:val="24"/>
        </w:rPr>
        <w:t xml:space="preserve"> съезды, примыкания, </w:t>
      </w:r>
      <w:r>
        <w:rPr>
          <w:rFonts w:ascii="Times New Roman" w:hAnsi="Times New Roman"/>
          <w:color w:val="000000" w:themeColor="text1"/>
          <w:sz w:val="24"/>
        </w:rPr>
        <w:t>ПСП</w:t>
      </w:r>
      <w:r w:rsidRPr="00687DC7">
        <w:rPr>
          <w:rFonts w:ascii="Times New Roman" w:hAnsi="Times New Roman"/>
          <w:color w:val="000000" w:themeColor="text1"/>
          <w:sz w:val="24"/>
        </w:rPr>
        <w:t xml:space="preserve"> </w:t>
      </w:r>
      <w:bookmarkStart w:id="42" w:name="_Hlk69981813"/>
      <w:r w:rsidRPr="00687DC7">
        <w:rPr>
          <w:rFonts w:ascii="Times New Roman" w:hAnsi="Times New Roman"/>
          <w:i/>
          <w:color w:val="000000" w:themeColor="text1"/>
          <w:sz w:val="24"/>
        </w:rPr>
        <w:t>Арендаторо</w:t>
      </w:r>
      <w:bookmarkEnd w:id="42"/>
      <w:r w:rsidRPr="00687DC7">
        <w:rPr>
          <w:rFonts w:ascii="Times New Roman" w:hAnsi="Times New Roman"/>
          <w:i/>
          <w:color w:val="000000" w:themeColor="text1"/>
          <w:sz w:val="24"/>
        </w:rPr>
        <w:t>м</w:t>
      </w:r>
      <w:r w:rsidRPr="00687DC7">
        <w:rPr>
          <w:rFonts w:ascii="Times New Roman" w:hAnsi="Times New Roman"/>
          <w:color w:val="000000" w:themeColor="text1"/>
          <w:sz w:val="24"/>
        </w:rPr>
        <w:t>.</w:t>
      </w:r>
    </w:p>
    <w:p w14:paraId="2C0A5B4D" w14:textId="77777777" w:rsidR="00A07317" w:rsidRPr="00E0000D"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CB3E03">
        <w:rPr>
          <w:rFonts w:ascii="Times New Roman" w:hAnsi="Times New Roman"/>
          <w:color w:val="000000" w:themeColor="text1"/>
          <w:sz w:val="24"/>
        </w:rPr>
        <w:t>Перед началом с</w:t>
      </w:r>
      <w:r>
        <w:rPr>
          <w:rFonts w:ascii="Times New Roman" w:hAnsi="Times New Roman"/>
          <w:color w:val="000000" w:themeColor="text1"/>
          <w:sz w:val="24"/>
        </w:rPr>
        <w:t>троительства</w:t>
      </w:r>
      <w:r w:rsidRPr="00CB3E03">
        <w:rPr>
          <w:rFonts w:ascii="Times New Roman" w:hAnsi="Times New Roman"/>
          <w:color w:val="000000" w:themeColor="text1"/>
          <w:sz w:val="24"/>
        </w:rPr>
        <w:t xml:space="preserve"> выполнить работы</w:t>
      </w:r>
      <w:r w:rsidRPr="00CB3E03">
        <w:t xml:space="preserve"> </w:t>
      </w:r>
      <w:r w:rsidRPr="00E0000D">
        <w:rPr>
          <w:rFonts w:ascii="Times New Roman" w:hAnsi="Times New Roman"/>
          <w:sz w:val="24"/>
          <w:szCs w:val="24"/>
        </w:rPr>
        <w:t>по</w:t>
      </w:r>
      <w:r>
        <w:t xml:space="preserve"> </w:t>
      </w:r>
      <w:r>
        <w:rPr>
          <w:rFonts w:ascii="Times New Roman" w:hAnsi="Times New Roman"/>
          <w:color w:val="000000" w:themeColor="text1"/>
          <w:sz w:val="24"/>
        </w:rPr>
        <w:t>очистке</w:t>
      </w:r>
      <w:r w:rsidRPr="00CB3E03">
        <w:rPr>
          <w:rFonts w:ascii="Times New Roman" w:hAnsi="Times New Roman"/>
          <w:color w:val="000000" w:themeColor="text1"/>
          <w:sz w:val="24"/>
        </w:rPr>
        <w:t xml:space="preserve"> местности</w:t>
      </w:r>
      <w:r w:rsidR="00EE75E6">
        <w:rPr>
          <w:rFonts w:ascii="Times New Roman" w:hAnsi="Times New Roman"/>
          <w:color w:val="000000" w:themeColor="text1"/>
          <w:sz w:val="24"/>
        </w:rPr>
        <w:t>,</w:t>
      </w:r>
      <w:r w:rsidRPr="00E0000D">
        <w:t xml:space="preserve"> </w:t>
      </w:r>
      <w:r w:rsidRPr="00E0000D">
        <w:rPr>
          <w:rFonts w:ascii="Times New Roman" w:hAnsi="Times New Roman"/>
          <w:color w:val="000000" w:themeColor="text1"/>
          <w:sz w:val="24"/>
        </w:rPr>
        <w:t>идентификации, обезвреживанию и (или) уничтожению</w:t>
      </w:r>
      <w:r w:rsidRPr="00CB3E03">
        <w:rPr>
          <w:rFonts w:ascii="Times New Roman" w:hAnsi="Times New Roman"/>
          <w:color w:val="000000" w:themeColor="text1"/>
          <w:sz w:val="24"/>
        </w:rPr>
        <w:t xml:space="preserve"> взрывоопасных предметов.</w:t>
      </w:r>
      <w:r>
        <w:rPr>
          <w:rFonts w:ascii="Times New Roman" w:hAnsi="Times New Roman"/>
          <w:color w:val="000000" w:themeColor="text1"/>
          <w:sz w:val="24"/>
        </w:rPr>
        <w:t xml:space="preserve"> По окончании работ предоставить </w:t>
      </w:r>
      <w:r w:rsidRPr="00AD657D">
        <w:rPr>
          <w:rFonts w:ascii="Times New Roman" w:hAnsi="Times New Roman"/>
          <w:i/>
          <w:color w:val="000000" w:themeColor="text1"/>
          <w:sz w:val="24"/>
        </w:rPr>
        <w:t>Арендатору</w:t>
      </w:r>
      <w:r>
        <w:rPr>
          <w:rFonts w:ascii="Times New Roman" w:hAnsi="Times New Roman"/>
          <w:color w:val="000000" w:themeColor="text1"/>
          <w:sz w:val="24"/>
        </w:rPr>
        <w:t xml:space="preserve"> акт</w:t>
      </w:r>
      <w:r w:rsidRPr="00E0000D">
        <w:rPr>
          <w:rFonts w:ascii="Times New Roman" w:hAnsi="Times New Roman"/>
          <w:color w:val="000000" w:themeColor="text1"/>
          <w:sz w:val="24"/>
        </w:rPr>
        <w:t xml:space="preserve"> обследо</w:t>
      </w:r>
      <w:r>
        <w:rPr>
          <w:rFonts w:ascii="Times New Roman" w:hAnsi="Times New Roman"/>
          <w:color w:val="000000" w:themeColor="text1"/>
          <w:sz w:val="24"/>
        </w:rPr>
        <w:t>вания, разминирования местности, но не позднее срока начала строительных работ.</w:t>
      </w:r>
    </w:p>
    <w:p w14:paraId="245D5E0F" w14:textId="77777777" w:rsidR="00A07317" w:rsidRPr="00CB3E03" w:rsidRDefault="005B059A" w:rsidP="00A07317">
      <w:pPr>
        <w:pStyle w:val="aff0"/>
        <w:numPr>
          <w:ilvl w:val="3"/>
          <w:numId w:val="6"/>
        </w:numPr>
        <w:spacing w:after="0" w:line="240" w:lineRule="auto"/>
        <w:ind w:left="0" w:firstLine="709"/>
        <w:jc w:val="both"/>
        <w:rPr>
          <w:rFonts w:ascii="Times New Roman" w:hAnsi="Times New Roman"/>
          <w:color w:val="000000" w:themeColor="text1"/>
          <w:sz w:val="24"/>
        </w:rPr>
      </w:pPr>
      <w:bookmarkStart w:id="43" w:name="_Ref110440041"/>
      <w:r>
        <w:rPr>
          <w:rFonts w:ascii="Times New Roman" w:hAnsi="Times New Roman"/>
          <w:color w:val="000000" w:themeColor="text1"/>
          <w:sz w:val="24"/>
        </w:rPr>
        <w:t xml:space="preserve">В случае необходимости </w:t>
      </w:r>
      <w:r w:rsidR="000D2C41">
        <w:rPr>
          <w:rFonts w:ascii="Times New Roman" w:hAnsi="Times New Roman"/>
          <w:color w:val="000000" w:themeColor="text1"/>
          <w:sz w:val="24"/>
        </w:rPr>
        <w:t>в</w:t>
      </w:r>
      <w:r w:rsidR="000D2C41" w:rsidRPr="00CB3E03">
        <w:rPr>
          <w:rFonts w:ascii="Times New Roman" w:hAnsi="Times New Roman"/>
          <w:color w:val="000000" w:themeColor="text1"/>
          <w:sz w:val="24"/>
        </w:rPr>
        <w:t>ыполн</w:t>
      </w:r>
      <w:r w:rsidR="000D2C41">
        <w:rPr>
          <w:rFonts w:ascii="Times New Roman" w:hAnsi="Times New Roman"/>
          <w:color w:val="000000" w:themeColor="text1"/>
          <w:sz w:val="24"/>
        </w:rPr>
        <w:t>ения</w:t>
      </w:r>
      <w:r w:rsidR="000D2C41" w:rsidRPr="00CB3E03">
        <w:rPr>
          <w:rFonts w:ascii="Times New Roman" w:hAnsi="Times New Roman"/>
          <w:color w:val="000000" w:themeColor="text1"/>
          <w:sz w:val="24"/>
        </w:rPr>
        <w:t xml:space="preserve"> </w:t>
      </w:r>
      <w:r w:rsidR="00A07317" w:rsidRPr="00CB3E03">
        <w:rPr>
          <w:rFonts w:ascii="Times New Roman" w:hAnsi="Times New Roman"/>
          <w:color w:val="000000" w:themeColor="text1"/>
          <w:sz w:val="24"/>
        </w:rPr>
        <w:t>работ по вырубке лесных насаждений</w:t>
      </w:r>
      <w:r w:rsidR="000D2C41" w:rsidRPr="000D2C41">
        <w:rPr>
          <w:rFonts w:ascii="Times New Roman" w:hAnsi="Times New Roman"/>
          <w:color w:val="000000" w:themeColor="text1"/>
          <w:sz w:val="24"/>
        </w:rPr>
        <w:t xml:space="preserve"> </w:t>
      </w:r>
      <w:r w:rsidR="000D2C41">
        <w:rPr>
          <w:rFonts w:ascii="Times New Roman" w:hAnsi="Times New Roman"/>
          <w:color w:val="000000" w:themeColor="text1"/>
          <w:sz w:val="24"/>
        </w:rPr>
        <w:t xml:space="preserve">до начала рубки обеспечить участие </w:t>
      </w:r>
      <w:r w:rsidR="000D2C41" w:rsidRPr="00B77D9D">
        <w:rPr>
          <w:rFonts w:ascii="Times New Roman" w:hAnsi="Times New Roman"/>
          <w:i/>
          <w:color w:val="000000" w:themeColor="text1"/>
          <w:sz w:val="24"/>
        </w:rPr>
        <w:t>Субарендатора</w:t>
      </w:r>
      <w:r w:rsidR="000D2C41">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000D2C41" w:rsidRPr="00B77D9D">
        <w:rPr>
          <w:rFonts w:ascii="Times New Roman" w:hAnsi="Times New Roman"/>
          <w:i/>
          <w:color w:val="000000" w:themeColor="text1"/>
          <w:sz w:val="24"/>
        </w:rPr>
        <w:t>Арендатору</w:t>
      </w:r>
      <w:r w:rsidR="000D2C41">
        <w:rPr>
          <w:rFonts w:ascii="Times New Roman" w:hAnsi="Times New Roman"/>
          <w:color w:val="000000" w:themeColor="text1"/>
          <w:sz w:val="24"/>
        </w:rPr>
        <w:t xml:space="preserve"> информацию о представителях </w:t>
      </w:r>
      <w:r w:rsidR="000D2C41" w:rsidRPr="00B77D9D">
        <w:rPr>
          <w:rFonts w:ascii="Times New Roman" w:hAnsi="Times New Roman"/>
          <w:i/>
          <w:color w:val="000000" w:themeColor="text1"/>
          <w:sz w:val="24"/>
        </w:rPr>
        <w:t>Субарендатора</w:t>
      </w:r>
      <w:r w:rsidR="000D2C41">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000D2C41" w:rsidRPr="00B77D9D">
        <w:rPr>
          <w:rFonts w:ascii="Times New Roman" w:hAnsi="Times New Roman"/>
          <w:i/>
          <w:color w:val="000000" w:themeColor="text1"/>
          <w:sz w:val="24"/>
        </w:rPr>
        <w:lastRenderedPageBreak/>
        <w:t>Арендатором</w:t>
      </w:r>
      <w:r w:rsidR="000D2C41">
        <w:rPr>
          <w:rFonts w:ascii="Times New Roman" w:hAnsi="Times New Roman"/>
          <w:color w:val="000000" w:themeColor="text1"/>
          <w:sz w:val="24"/>
        </w:rPr>
        <w:t xml:space="preserve"> по согласованию с </w:t>
      </w:r>
      <w:r w:rsidR="000D2C41" w:rsidRPr="00B77D9D">
        <w:rPr>
          <w:rFonts w:ascii="Times New Roman" w:hAnsi="Times New Roman"/>
          <w:i/>
          <w:color w:val="000000" w:themeColor="text1"/>
          <w:sz w:val="24"/>
        </w:rPr>
        <w:t>Субарендатором</w:t>
      </w:r>
      <w:r w:rsidR="000D2C41">
        <w:rPr>
          <w:rFonts w:ascii="Times New Roman" w:hAnsi="Times New Roman"/>
          <w:color w:val="000000" w:themeColor="text1"/>
          <w:sz w:val="24"/>
        </w:rPr>
        <w:t xml:space="preserve">. По завершению рубки обеспечить </w:t>
      </w:r>
      <w:r w:rsidR="000D2C41" w:rsidRPr="00CB3E03">
        <w:rPr>
          <w:rFonts w:ascii="Times New Roman" w:hAnsi="Times New Roman"/>
          <w:color w:val="000000" w:themeColor="text1"/>
          <w:sz w:val="24"/>
        </w:rPr>
        <w:t>складировани</w:t>
      </w:r>
      <w:r w:rsidR="000D2C41">
        <w:rPr>
          <w:rFonts w:ascii="Times New Roman" w:hAnsi="Times New Roman"/>
          <w:color w:val="000000" w:themeColor="text1"/>
          <w:sz w:val="24"/>
        </w:rPr>
        <w:t>е</w:t>
      </w:r>
      <w:r w:rsidR="000D2C41" w:rsidRPr="00CB3E03">
        <w:rPr>
          <w:rFonts w:ascii="Times New Roman" w:hAnsi="Times New Roman"/>
          <w:color w:val="000000" w:themeColor="text1"/>
          <w:sz w:val="24"/>
        </w:rPr>
        <w:t xml:space="preserve"> </w:t>
      </w:r>
      <w:r w:rsidR="00A07317" w:rsidRPr="00CB3E03">
        <w:rPr>
          <w:rFonts w:ascii="Times New Roman" w:hAnsi="Times New Roman"/>
          <w:color w:val="000000" w:themeColor="text1"/>
          <w:sz w:val="24"/>
        </w:rPr>
        <w:t>древесины в штабеля по составу (породе) древесины и виду сорт</w:t>
      </w:r>
      <w:r w:rsidR="00A07317">
        <w:rPr>
          <w:rFonts w:ascii="Times New Roman" w:hAnsi="Times New Roman"/>
          <w:color w:val="000000" w:themeColor="text1"/>
          <w:sz w:val="24"/>
        </w:rPr>
        <w:t>и</w:t>
      </w:r>
      <w:r w:rsidR="00A07317" w:rsidRPr="00CB3E03">
        <w:rPr>
          <w:rFonts w:ascii="Times New Roman" w:hAnsi="Times New Roman"/>
          <w:color w:val="000000" w:themeColor="text1"/>
          <w:sz w:val="24"/>
        </w:rPr>
        <w:t xml:space="preserve">ментов в порядке, установленном действующим </w:t>
      </w:r>
      <w:r w:rsidR="007C2389">
        <w:rPr>
          <w:rFonts w:ascii="Times New Roman" w:hAnsi="Times New Roman"/>
          <w:color w:val="000000" w:themeColor="text1"/>
          <w:sz w:val="24"/>
        </w:rPr>
        <w:t>З</w:t>
      </w:r>
      <w:r w:rsidR="00A07317" w:rsidRPr="00CB3E03">
        <w:rPr>
          <w:rFonts w:ascii="Times New Roman" w:hAnsi="Times New Roman"/>
          <w:color w:val="000000" w:themeColor="text1"/>
          <w:sz w:val="24"/>
        </w:rPr>
        <w:t xml:space="preserve">аконодательством </w:t>
      </w:r>
      <w:r w:rsidR="00A07317">
        <w:rPr>
          <w:rFonts w:ascii="Times New Roman" w:hAnsi="Times New Roman"/>
          <w:color w:val="000000" w:themeColor="text1"/>
          <w:sz w:val="24"/>
        </w:rPr>
        <w:t xml:space="preserve">и нормативными документами (приказами, положениями, порядками, регламентами и т.п.) </w:t>
      </w:r>
      <w:r w:rsidR="00A07317" w:rsidRPr="00AD657D">
        <w:rPr>
          <w:rFonts w:ascii="Times New Roman" w:hAnsi="Times New Roman"/>
          <w:i/>
          <w:color w:val="000000" w:themeColor="text1"/>
          <w:sz w:val="24"/>
        </w:rPr>
        <w:t>Арендатора</w:t>
      </w:r>
      <w:r w:rsidR="00A07317" w:rsidRPr="00CB3E03">
        <w:rPr>
          <w:rFonts w:ascii="Times New Roman" w:hAnsi="Times New Roman"/>
          <w:color w:val="000000" w:themeColor="text1"/>
          <w:sz w:val="24"/>
        </w:rPr>
        <w:t>.</w:t>
      </w:r>
      <w:bookmarkEnd w:id="43"/>
    </w:p>
    <w:p w14:paraId="2CEE2B0F" w14:textId="77777777" w:rsidR="00A07317" w:rsidRPr="00601A4D" w:rsidRDefault="00E1602F" w:rsidP="00A07317">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В случае осуществления работ по вырубке лесных насаждений о</w:t>
      </w:r>
      <w:r w:rsidRPr="00CB3E03">
        <w:rPr>
          <w:rFonts w:ascii="Times New Roman" w:hAnsi="Times New Roman"/>
          <w:color w:val="000000" w:themeColor="text1"/>
          <w:sz w:val="24"/>
        </w:rPr>
        <w:t>беспечить</w:t>
      </w:r>
      <w:r w:rsidR="00A07317" w:rsidRPr="00CB3E03">
        <w:rPr>
          <w:rFonts w:ascii="Times New Roman" w:hAnsi="Times New Roman"/>
          <w:color w:val="000000" w:themeColor="text1"/>
          <w:sz w:val="24"/>
        </w:rPr>
        <w:t xml:space="preserve"> учет и сохранность древесины до передачи ее </w:t>
      </w:r>
      <w:r w:rsidR="00A07317" w:rsidRPr="00687DC7">
        <w:rPr>
          <w:rFonts w:ascii="Times New Roman" w:hAnsi="Times New Roman"/>
          <w:i/>
          <w:color w:val="000000" w:themeColor="text1"/>
          <w:sz w:val="24"/>
        </w:rPr>
        <w:t>Арендатор</w:t>
      </w:r>
      <w:r w:rsidR="00A07317">
        <w:rPr>
          <w:rFonts w:ascii="Times New Roman" w:hAnsi="Times New Roman"/>
          <w:i/>
          <w:color w:val="000000" w:themeColor="text1"/>
          <w:sz w:val="24"/>
        </w:rPr>
        <w:t>у</w:t>
      </w:r>
      <w:r w:rsidR="00A07317" w:rsidRPr="00B32B0F">
        <w:rPr>
          <w:rFonts w:ascii="Times New Roman" w:hAnsi="Times New Roman"/>
          <w:color w:val="000000" w:themeColor="text1"/>
          <w:sz w:val="24"/>
        </w:rPr>
        <w:t xml:space="preserve"> </w:t>
      </w:r>
      <w:r w:rsidR="00A07317" w:rsidRPr="00CB3E03">
        <w:rPr>
          <w:rFonts w:ascii="Times New Roman" w:hAnsi="Times New Roman"/>
          <w:color w:val="000000" w:themeColor="text1"/>
          <w:sz w:val="24"/>
        </w:rPr>
        <w:t xml:space="preserve">в порядке, установленном действующим </w:t>
      </w:r>
      <w:r w:rsidR="006C168B">
        <w:rPr>
          <w:rFonts w:ascii="Times New Roman" w:hAnsi="Times New Roman"/>
          <w:color w:val="000000" w:themeColor="text1"/>
          <w:sz w:val="24"/>
        </w:rPr>
        <w:t>з</w:t>
      </w:r>
      <w:r w:rsidR="006C168B" w:rsidRPr="00CB3E03">
        <w:rPr>
          <w:rFonts w:ascii="Times New Roman" w:hAnsi="Times New Roman"/>
          <w:color w:val="000000" w:themeColor="text1"/>
          <w:sz w:val="24"/>
        </w:rPr>
        <w:t>аконодательством</w:t>
      </w:r>
      <w:r w:rsidR="006C168B">
        <w:rPr>
          <w:rFonts w:ascii="Times New Roman" w:hAnsi="Times New Roman"/>
          <w:color w:val="000000" w:themeColor="text1"/>
          <w:sz w:val="24"/>
        </w:rPr>
        <w:t xml:space="preserve"> Российской Федерации</w:t>
      </w:r>
      <w:r>
        <w:rPr>
          <w:rFonts w:ascii="Times New Roman" w:hAnsi="Times New Roman"/>
          <w:color w:val="000000" w:themeColor="text1"/>
          <w:sz w:val="24"/>
        </w:rPr>
        <w:t xml:space="preserve">, и передать древесину </w:t>
      </w:r>
      <w:r w:rsidRPr="00C354B2">
        <w:rPr>
          <w:rFonts w:ascii="Times New Roman" w:hAnsi="Times New Roman"/>
          <w:i/>
          <w:color w:val="000000" w:themeColor="text1"/>
          <w:sz w:val="24"/>
        </w:rPr>
        <w:t>Арендатору</w:t>
      </w:r>
      <w:r>
        <w:rPr>
          <w:rFonts w:ascii="Times New Roman" w:hAnsi="Times New Roman"/>
          <w:color w:val="000000" w:themeColor="text1"/>
          <w:sz w:val="24"/>
        </w:rPr>
        <w:t xml:space="preserve"> по Акту приема-передачи древесины</w:t>
      </w:r>
      <w:r w:rsidR="00A07317" w:rsidRPr="00CB3E03">
        <w:rPr>
          <w:rFonts w:ascii="Times New Roman" w:hAnsi="Times New Roman"/>
          <w:color w:val="000000" w:themeColor="text1"/>
          <w:sz w:val="24"/>
        </w:rPr>
        <w:t>.</w:t>
      </w:r>
    </w:p>
    <w:p w14:paraId="47F6AE79" w14:textId="77777777" w:rsidR="00A07317" w:rsidRPr="00E0000D" w:rsidRDefault="00E1602F" w:rsidP="00A07317">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В случае осуществления работ по вырубке лесных насаждений и по</w:t>
      </w:r>
      <w:r w:rsidR="00A07317" w:rsidRPr="00CB3E03">
        <w:rPr>
          <w:rFonts w:ascii="Times New Roman" w:hAnsi="Times New Roman"/>
          <w:color w:val="000000" w:themeColor="text1"/>
          <w:sz w:val="24"/>
        </w:rPr>
        <w:t xml:space="preserve"> мере образования древесины в течение 3 (трех) рабочих дней письменно уведомить об этом </w:t>
      </w:r>
      <w:r w:rsidR="00A07317" w:rsidRPr="00AD657D">
        <w:rPr>
          <w:rFonts w:ascii="Times New Roman" w:hAnsi="Times New Roman"/>
          <w:i/>
          <w:color w:val="000000" w:themeColor="text1"/>
          <w:sz w:val="24"/>
        </w:rPr>
        <w:t>Арендатора</w:t>
      </w:r>
      <w:r w:rsidR="00A07317" w:rsidRPr="00CB3E03">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0E4F0D" w:rsidRPr="00B2546D">
        <w:rPr>
          <w:rFonts w:ascii="Times New Roman" w:hAnsi="Times New Roman"/>
          <w:i/>
          <w:color w:val="000000" w:themeColor="text1"/>
          <w:sz w:val="24"/>
        </w:rPr>
        <w:t>Арендатора</w:t>
      </w:r>
      <w:r w:rsidR="00A07317" w:rsidRPr="00CB3E03">
        <w:rPr>
          <w:rFonts w:ascii="Times New Roman" w:hAnsi="Times New Roman"/>
          <w:color w:val="000000" w:themeColor="text1"/>
          <w:sz w:val="24"/>
        </w:rPr>
        <w:t>.</w:t>
      </w:r>
    </w:p>
    <w:p w14:paraId="5D90317F" w14:textId="3CDC6AFA" w:rsidR="003F7620" w:rsidRPr="002022B6" w:rsidRDefault="00A07317" w:rsidP="00F345F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2022B6">
        <w:rPr>
          <w:rFonts w:ascii="Times New Roman" w:hAnsi="Times New Roman"/>
          <w:color w:val="000000" w:themeColor="text1"/>
          <w:sz w:val="24"/>
          <w:szCs w:val="24"/>
        </w:rPr>
        <w:t xml:space="preserve">Осуществить строительство </w:t>
      </w:r>
      <w:r w:rsidRPr="002022B6">
        <w:rPr>
          <w:rFonts w:ascii="Times New Roman" w:eastAsia="Times New Roman" w:hAnsi="Times New Roman"/>
          <w:color w:val="000000" w:themeColor="text1"/>
          <w:sz w:val="24"/>
          <w:szCs w:val="24"/>
          <w:lang w:eastAsia="ru-RU"/>
        </w:rPr>
        <w:t xml:space="preserve">подъездов, съездов, примыканий, ПСП </w:t>
      </w:r>
      <w:r w:rsidRPr="002022B6">
        <w:rPr>
          <w:rFonts w:ascii="Times New Roman" w:hAnsi="Times New Roman"/>
          <w:color w:val="000000" w:themeColor="text1"/>
          <w:sz w:val="24"/>
          <w:szCs w:val="24"/>
        </w:rPr>
        <w:t xml:space="preserve">в соответствии с согласованной </w:t>
      </w:r>
      <w:r w:rsidRPr="002022B6">
        <w:rPr>
          <w:rFonts w:ascii="Times New Roman" w:hAnsi="Times New Roman"/>
          <w:i/>
          <w:color w:val="000000" w:themeColor="text1"/>
          <w:sz w:val="24"/>
          <w:szCs w:val="24"/>
        </w:rPr>
        <w:t>Арендатором</w:t>
      </w:r>
      <w:r w:rsidRPr="002022B6">
        <w:rPr>
          <w:rFonts w:ascii="Times New Roman" w:hAnsi="Times New Roman"/>
          <w:color w:val="000000" w:themeColor="text1"/>
          <w:sz w:val="24"/>
          <w:szCs w:val="24"/>
        </w:rPr>
        <w:t xml:space="preserve"> документацией, </w:t>
      </w:r>
      <w:r w:rsidR="003F7620" w:rsidRPr="002022B6">
        <w:rPr>
          <w:rFonts w:ascii="Times New Roman" w:hAnsi="Times New Roman"/>
          <w:color w:val="000000" w:themeColor="text1"/>
          <w:sz w:val="24"/>
          <w:szCs w:val="24"/>
        </w:rPr>
        <w:t xml:space="preserve">в срок не позднее </w:t>
      </w:r>
      <w:r w:rsidR="003F7620" w:rsidRPr="00F20AF8">
        <w:rPr>
          <w:rFonts w:ascii="Times New Roman" w:hAnsi="Times New Roman"/>
          <w:color w:val="000000" w:themeColor="text1"/>
          <w:sz w:val="24"/>
          <w:szCs w:val="24"/>
        </w:rPr>
        <w:t>220 (двухсот двадцати) календарных дней с момента получения разрешения на строительство Объектов, но в любом случае не позднее, чем через 365 (трехсот шестидесяти пяти) календарных дней с даты заключения Договора, за исключением случаев, предусмотренных пункт</w:t>
      </w:r>
      <w:r w:rsidR="006F42A3" w:rsidRPr="00F20AF8">
        <w:rPr>
          <w:rFonts w:ascii="Times New Roman" w:hAnsi="Times New Roman"/>
          <w:color w:val="000000" w:themeColor="text1"/>
          <w:sz w:val="24"/>
          <w:szCs w:val="24"/>
        </w:rPr>
        <w:t>о</w:t>
      </w:r>
      <w:r w:rsidR="00F20AF8" w:rsidRPr="00F20AF8">
        <w:rPr>
          <w:rFonts w:ascii="Times New Roman" w:hAnsi="Times New Roman"/>
          <w:color w:val="000000" w:themeColor="text1"/>
          <w:sz w:val="24"/>
          <w:szCs w:val="24"/>
        </w:rPr>
        <w:t>м</w:t>
      </w:r>
      <w:r w:rsidR="003F7620" w:rsidRPr="002022B6">
        <w:rPr>
          <w:rFonts w:ascii="Times New Roman" w:hAnsi="Times New Roman"/>
          <w:color w:val="000000" w:themeColor="text1"/>
          <w:sz w:val="24"/>
          <w:szCs w:val="24"/>
        </w:rPr>
        <w:t xml:space="preserve"> 6.4.</w:t>
      </w:r>
      <w:r w:rsidR="0051067C">
        <w:rPr>
          <w:rFonts w:ascii="Times New Roman" w:hAnsi="Times New Roman"/>
          <w:color w:val="000000" w:themeColor="text1"/>
          <w:sz w:val="24"/>
          <w:szCs w:val="24"/>
        </w:rPr>
        <w:t>2</w:t>
      </w:r>
      <w:r w:rsidR="003F7620" w:rsidRPr="002022B6">
        <w:rPr>
          <w:rFonts w:ascii="Times New Roman" w:hAnsi="Times New Roman"/>
          <w:color w:val="000000" w:themeColor="text1"/>
          <w:sz w:val="24"/>
          <w:szCs w:val="24"/>
        </w:rPr>
        <w:t>.3</w:t>
      </w:r>
      <w:r w:rsidR="006F42A3">
        <w:rPr>
          <w:rFonts w:ascii="Times New Roman" w:hAnsi="Times New Roman"/>
          <w:color w:val="000000" w:themeColor="text1"/>
          <w:sz w:val="24"/>
          <w:szCs w:val="24"/>
        </w:rPr>
        <w:t>5</w:t>
      </w:r>
      <w:r w:rsidR="003F7620" w:rsidRPr="002022B6">
        <w:rPr>
          <w:rFonts w:ascii="Times New Roman" w:hAnsi="Times New Roman"/>
          <w:color w:val="000000" w:themeColor="text1"/>
          <w:sz w:val="24"/>
          <w:szCs w:val="24"/>
        </w:rPr>
        <w:t xml:space="preserve"> Договора. В целях исполнения срока</w:t>
      </w:r>
      <w:r w:rsidR="00BA10A8">
        <w:rPr>
          <w:rFonts w:ascii="Times New Roman" w:hAnsi="Times New Roman"/>
          <w:color w:val="000000" w:themeColor="text1"/>
          <w:sz w:val="24"/>
          <w:szCs w:val="24"/>
        </w:rPr>
        <w:t>,</w:t>
      </w:r>
      <w:r w:rsidR="003F7620" w:rsidRPr="002022B6">
        <w:rPr>
          <w:rFonts w:ascii="Times New Roman" w:hAnsi="Times New Roman"/>
          <w:color w:val="000000" w:themeColor="text1"/>
          <w:sz w:val="24"/>
          <w:szCs w:val="24"/>
        </w:rPr>
        <w:t xml:space="preserve"> предусмотренного настоящим пунктом, обеспечить начало строительных работ в срок не позднее 180 (ста восьмидесяти) календарных дней с даты подписания Договора.</w:t>
      </w:r>
    </w:p>
    <w:p w14:paraId="7FC7B14C" w14:textId="77777777" w:rsidR="00A07317" w:rsidRPr="00FB093B"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Получить Заключение о соответствии и </w:t>
      </w:r>
      <w:r w:rsidR="00232DDB" w:rsidRPr="00FB093B">
        <w:rPr>
          <w:rFonts w:ascii="Times New Roman" w:hAnsi="Times New Roman"/>
          <w:color w:val="000000" w:themeColor="text1"/>
          <w:sz w:val="24"/>
          <w:szCs w:val="24"/>
        </w:rPr>
        <w:t xml:space="preserve">Разрешение на ввод объектов в эксплуатацию на Объекты </w:t>
      </w:r>
      <w:r w:rsidRPr="00FB093B">
        <w:rPr>
          <w:rFonts w:ascii="Times New Roman" w:hAnsi="Times New Roman"/>
          <w:color w:val="000000" w:themeColor="text1"/>
          <w:sz w:val="24"/>
          <w:szCs w:val="24"/>
        </w:rPr>
        <w:t xml:space="preserve">в срок </w:t>
      </w:r>
      <w:r w:rsidRPr="00FB093B">
        <w:rPr>
          <w:rFonts w:ascii="Times New Roman" w:hAnsi="Times New Roman"/>
          <w:color w:val="000000" w:themeColor="text1"/>
          <w:sz w:val="24"/>
        </w:rPr>
        <w:t xml:space="preserve">не позднее </w:t>
      </w:r>
      <w:r w:rsidR="00C503D6" w:rsidRPr="00FB093B">
        <w:rPr>
          <w:rFonts w:ascii="Times New Roman" w:hAnsi="Times New Roman"/>
          <w:color w:val="000000" w:themeColor="text1"/>
          <w:sz w:val="24"/>
        </w:rPr>
        <w:t xml:space="preserve">20 </w:t>
      </w:r>
      <w:r w:rsidRPr="00FB093B">
        <w:rPr>
          <w:rFonts w:ascii="Times New Roman" w:hAnsi="Times New Roman"/>
          <w:color w:val="000000" w:themeColor="text1"/>
          <w:sz w:val="24"/>
        </w:rPr>
        <w:t>(</w:t>
      </w:r>
      <w:r w:rsidR="00C503D6" w:rsidRPr="00FB093B">
        <w:rPr>
          <w:rFonts w:ascii="Times New Roman" w:hAnsi="Times New Roman"/>
          <w:color w:val="000000" w:themeColor="text1"/>
          <w:sz w:val="24"/>
        </w:rPr>
        <w:t>двадцати</w:t>
      </w:r>
      <w:r w:rsidRPr="00FB093B">
        <w:rPr>
          <w:rFonts w:ascii="Times New Roman" w:hAnsi="Times New Roman"/>
          <w:color w:val="000000" w:themeColor="text1"/>
          <w:sz w:val="24"/>
        </w:rPr>
        <w:t>) рабочих дней с момента завершения строительства.</w:t>
      </w:r>
      <w:r w:rsidRPr="00FB093B">
        <w:rPr>
          <w:rFonts w:ascii="Times New Roman" w:hAnsi="Times New Roman"/>
          <w:color w:val="000000" w:themeColor="text1"/>
          <w:sz w:val="24"/>
          <w:szCs w:val="24"/>
        </w:rPr>
        <w:t xml:space="preserve"> </w:t>
      </w:r>
    </w:p>
    <w:p w14:paraId="2AE99A7C" w14:textId="77777777" w:rsidR="00A07317" w:rsidRPr="00FB093B"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9B3E48">
        <w:rPr>
          <w:rFonts w:ascii="Times New Roman" w:hAnsi="Times New Roman"/>
          <w:color w:val="000000" w:themeColor="text1"/>
          <w:sz w:val="24"/>
          <w:szCs w:val="24"/>
        </w:rPr>
        <w:t xml:space="preserve"> Получить Заключение о соответствии и </w:t>
      </w:r>
      <w:r w:rsidR="0051080A" w:rsidRPr="00FB093B">
        <w:rPr>
          <w:rFonts w:ascii="Times New Roman" w:hAnsi="Times New Roman"/>
          <w:color w:val="000000" w:themeColor="text1"/>
          <w:sz w:val="24"/>
          <w:szCs w:val="24"/>
        </w:rPr>
        <w:t xml:space="preserve">Разрешение на ввод </w:t>
      </w:r>
      <w:r w:rsidR="00FB093B">
        <w:rPr>
          <w:rFonts w:ascii="Times New Roman" w:hAnsi="Times New Roman"/>
          <w:color w:val="000000" w:themeColor="text1"/>
          <w:sz w:val="24"/>
          <w:szCs w:val="24"/>
        </w:rPr>
        <w:t xml:space="preserve">объектов в эксплуатацию </w:t>
      </w:r>
      <w:r w:rsidRPr="00FB093B">
        <w:rPr>
          <w:rFonts w:ascii="Times New Roman" w:hAnsi="Times New Roman"/>
          <w:color w:val="000000" w:themeColor="text1"/>
          <w:sz w:val="24"/>
          <w:szCs w:val="24"/>
        </w:rPr>
        <w:t xml:space="preserve">на </w:t>
      </w:r>
      <w:r w:rsidRPr="00FB093B">
        <w:rPr>
          <w:rFonts w:ascii="Times New Roman" w:eastAsia="Times New Roman" w:hAnsi="Times New Roman"/>
          <w:color w:val="000000" w:themeColor="text1"/>
          <w:sz w:val="24"/>
          <w:szCs w:val="24"/>
          <w:lang w:eastAsia="ru-RU"/>
        </w:rPr>
        <w:t>подъезды</w:t>
      </w:r>
      <w:r w:rsidRPr="00E855F9">
        <w:rPr>
          <w:rFonts w:ascii="Times New Roman" w:eastAsia="Times New Roman" w:hAnsi="Times New Roman"/>
          <w:color w:val="000000" w:themeColor="text1"/>
          <w:sz w:val="24"/>
          <w:szCs w:val="24"/>
          <w:lang w:eastAsia="ru-RU"/>
        </w:rPr>
        <w:t xml:space="preserve">, съезды, примыкания, </w:t>
      </w:r>
      <w:r>
        <w:rPr>
          <w:rFonts w:ascii="Times New Roman" w:eastAsia="Times New Roman" w:hAnsi="Times New Roman"/>
          <w:color w:val="000000" w:themeColor="text1"/>
          <w:sz w:val="24"/>
          <w:szCs w:val="24"/>
          <w:lang w:eastAsia="ru-RU"/>
        </w:rPr>
        <w:t>ПСП</w:t>
      </w:r>
      <w:r w:rsidRPr="00E855F9">
        <w:rPr>
          <w:rFonts w:ascii="Times New Roman" w:eastAsia="Times New Roman" w:hAnsi="Times New Roman"/>
          <w:color w:val="000000" w:themeColor="text1"/>
          <w:sz w:val="24"/>
          <w:szCs w:val="24"/>
          <w:lang w:eastAsia="ru-RU"/>
        </w:rPr>
        <w:t xml:space="preserve"> </w:t>
      </w:r>
      <w:r w:rsidRPr="00687DC7">
        <w:rPr>
          <w:rFonts w:ascii="Times New Roman" w:hAnsi="Times New Roman"/>
          <w:color w:val="000000" w:themeColor="text1"/>
          <w:sz w:val="24"/>
        </w:rPr>
        <w:t>в срок не позднее 15 (</w:t>
      </w:r>
      <w:r w:rsidR="00446716" w:rsidRPr="00687DC7">
        <w:rPr>
          <w:rFonts w:ascii="Times New Roman" w:hAnsi="Times New Roman"/>
          <w:color w:val="000000" w:themeColor="text1"/>
          <w:sz w:val="24"/>
        </w:rPr>
        <w:t>пятнадцат</w:t>
      </w:r>
      <w:r w:rsidR="00446716">
        <w:rPr>
          <w:rFonts w:ascii="Times New Roman" w:hAnsi="Times New Roman"/>
          <w:color w:val="000000" w:themeColor="text1"/>
          <w:sz w:val="24"/>
        </w:rPr>
        <w:t>и</w:t>
      </w:r>
      <w:r w:rsidRPr="00687DC7">
        <w:rPr>
          <w:rFonts w:ascii="Times New Roman" w:hAnsi="Times New Roman"/>
          <w:color w:val="000000" w:themeColor="text1"/>
          <w:sz w:val="24"/>
        </w:rPr>
        <w:t>) рабочих дней с момента завершения строительства.</w:t>
      </w:r>
      <w:r w:rsidR="003A2D01" w:rsidRPr="003A2D01">
        <w:rPr>
          <w:rFonts w:ascii="Times New Roman" w:hAnsi="Times New Roman"/>
          <w:color w:val="000000"/>
          <w:sz w:val="24"/>
          <w:szCs w:val="24"/>
        </w:rPr>
        <w:t xml:space="preserve"> </w:t>
      </w:r>
      <w:r w:rsidR="003A2D01" w:rsidRPr="003A2D01">
        <w:rPr>
          <w:rFonts w:ascii="Times New Roman" w:hAnsi="Times New Roman"/>
          <w:color w:val="000000" w:themeColor="text1"/>
          <w:sz w:val="24"/>
        </w:rPr>
        <w:t xml:space="preserve">В состав технического плана на подъезды, съезды, примыкания включить заключение кадастрового инженера, свидетельствующее об отнесении подъездов, съездов, примыканий к автомобильной дороге федерального значения и о необходимости регистрации права собственности </w:t>
      </w:r>
      <w:r w:rsidR="003A2D01" w:rsidRPr="00FB093B">
        <w:rPr>
          <w:rFonts w:ascii="Times New Roman" w:hAnsi="Times New Roman"/>
          <w:color w:val="000000" w:themeColor="text1"/>
          <w:sz w:val="24"/>
        </w:rPr>
        <w:t>Российской Федерации на подъезды, съезды, примыкания.</w:t>
      </w:r>
      <w:r w:rsidRPr="00FB093B">
        <w:rPr>
          <w:rFonts w:ascii="Times New Roman" w:hAnsi="Times New Roman"/>
          <w:color w:val="000000" w:themeColor="text1"/>
          <w:sz w:val="24"/>
        </w:rPr>
        <w:t xml:space="preserve"> </w:t>
      </w:r>
    </w:p>
    <w:p w14:paraId="5ED853D9" w14:textId="77777777" w:rsidR="00A07317" w:rsidRPr="00FB093B" w:rsidRDefault="00AD2C28" w:rsidP="00AD2C28">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B093B">
        <w:rPr>
          <w:rFonts w:ascii="Times New Roman" w:hAnsi="Times New Roman"/>
          <w:color w:val="000000" w:themeColor="text1"/>
          <w:sz w:val="24"/>
          <w:szCs w:val="24"/>
        </w:rPr>
        <w:t xml:space="preserve">Построить за свой счет и в интересах </w:t>
      </w:r>
      <w:r w:rsidRPr="00FB093B">
        <w:rPr>
          <w:rFonts w:ascii="Times New Roman" w:hAnsi="Times New Roman"/>
          <w:i/>
          <w:color w:val="000000" w:themeColor="text1"/>
          <w:sz w:val="24"/>
          <w:szCs w:val="24"/>
        </w:rPr>
        <w:t>Арендатора</w:t>
      </w:r>
      <w:r w:rsidRPr="00FB093B">
        <w:rPr>
          <w:rFonts w:ascii="Times New Roman" w:hAnsi="Times New Roman"/>
          <w:color w:val="000000" w:themeColor="text1"/>
          <w:sz w:val="24"/>
          <w:szCs w:val="24"/>
        </w:rPr>
        <w:t xml:space="preserve"> объекты капитального строительства, элементы автомобильной дороги подъезды, съезды, примыкания, ПСП</w:t>
      </w:r>
      <w:r w:rsidR="00FB093B">
        <w:rPr>
          <w:rFonts w:ascii="Times New Roman" w:hAnsi="Times New Roman"/>
          <w:color w:val="000000" w:themeColor="text1"/>
          <w:sz w:val="24"/>
          <w:szCs w:val="24"/>
        </w:rPr>
        <w:t>,</w:t>
      </w:r>
      <w:r w:rsidRPr="00FB093B">
        <w:rPr>
          <w:rFonts w:ascii="Times New Roman" w:hAnsi="Times New Roman"/>
          <w:color w:val="000000" w:themeColor="text1"/>
          <w:sz w:val="24"/>
          <w:szCs w:val="24"/>
        </w:rPr>
        <w:t xml:space="preserve"> в границах земельных участков, которые </w:t>
      </w:r>
      <w:r w:rsidRPr="00FB093B">
        <w:rPr>
          <w:rFonts w:ascii="Times New Roman" w:hAnsi="Times New Roman"/>
          <w:i/>
          <w:color w:val="000000" w:themeColor="text1"/>
          <w:sz w:val="24"/>
          <w:szCs w:val="24"/>
        </w:rPr>
        <w:t>Арендатор</w:t>
      </w:r>
      <w:r w:rsidRPr="00FB093B">
        <w:rPr>
          <w:rFonts w:ascii="Times New Roman" w:hAnsi="Times New Roman"/>
          <w:color w:val="000000" w:themeColor="text1"/>
          <w:sz w:val="24"/>
          <w:szCs w:val="24"/>
        </w:rPr>
        <w:t xml:space="preserve"> предоставит </w:t>
      </w:r>
      <w:r w:rsidRPr="00FB093B">
        <w:rPr>
          <w:rFonts w:ascii="Times New Roman" w:hAnsi="Times New Roman"/>
          <w:i/>
          <w:color w:val="000000" w:themeColor="text1"/>
          <w:sz w:val="24"/>
          <w:szCs w:val="24"/>
        </w:rPr>
        <w:t>Субарендатору</w:t>
      </w:r>
      <w:r w:rsidRPr="00FB093B">
        <w:rPr>
          <w:rFonts w:ascii="Times New Roman" w:hAnsi="Times New Roman"/>
          <w:color w:val="000000" w:themeColor="text1"/>
          <w:sz w:val="24"/>
          <w:szCs w:val="24"/>
        </w:rPr>
        <w:t xml:space="preserve"> на период строительства на основании соглашения об установлении сервитута. При этом </w:t>
      </w:r>
      <w:r w:rsidRPr="00FB093B">
        <w:rPr>
          <w:rFonts w:ascii="Times New Roman" w:hAnsi="Times New Roman"/>
          <w:i/>
          <w:color w:val="000000" w:themeColor="text1"/>
          <w:sz w:val="24"/>
          <w:szCs w:val="24"/>
        </w:rPr>
        <w:t>Субарендатор</w:t>
      </w:r>
      <w:r w:rsidRPr="00FB093B">
        <w:rPr>
          <w:rFonts w:ascii="Times New Roman" w:hAnsi="Times New Roman"/>
          <w:color w:val="000000" w:themeColor="text1"/>
          <w:sz w:val="24"/>
          <w:szCs w:val="24"/>
        </w:rPr>
        <w:t xml:space="preserve"> обеспечивает получение исходно-разрешительной документации, разработку проектной документации, вводит объекты в эксплуатацию, и в срок не позднее 30 (тридцати) рабочих дней с даты ввода указанных объектов в эксплуатацию, обеспечивает регистрацию на них права собственности Российской Федерации. </w:t>
      </w:r>
    </w:p>
    <w:p w14:paraId="2C158CA4" w14:textId="2C3E8B0D" w:rsidR="00D52D19" w:rsidRPr="00575746" w:rsidRDefault="00D52D19" w:rsidP="00AD2C28">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575746">
        <w:rPr>
          <w:rFonts w:ascii="Times New Roman" w:eastAsia="Times New Roman" w:hAnsi="Times New Roman"/>
          <w:color w:val="000000" w:themeColor="text1"/>
          <w:sz w:val="24"/>
          <w:szCs w:val="24"/>
          <w:lang w:eastAsia="ru-RU"/>
        </w:rPr>
        <w:t xml:space="preserve">Заплатить </w:t>
      </w:r>
      <w:r w:rsidRPr="00575746">
        <w:rPr>
          <w:rFonts w:ascii="Times New Roman" w:eastAsia="Times New Roman" w:hAnsi="Times New Roman"/>
          <w:i/>
          <w:color w:val="000000" w:themeColor="text1"/>
          <w:sz w:val="24"/>
          <w:szCs w:val="24"/>
          <w:lang w:eastAsia="ru-RU"/>
        </w:rPr>
        <w:t>Арендатору</w:t>
      </w:r>
      <w:r w:rsidRPr="00575746">
        <w:rPr>
          <w:rFonts w:ascii="Times New Roman" w:eastAsia="Times New Roman" w:hAnsi="Times New Roman"/>
          <w:color w:val="000000" w:themeColor="text1"/>
          <w:sz w:val="24"/>
          <w:szCs w:val="24"/>
          <w:lang w:eastAsia="ru-RU"/>
        </w:rPr>
        <w:t xml:space="preserve"> обеспечительный платеж в порядке, установленном Договором (в т.ч. пунктом</w:t>
      </w:r>
      <w:r w:rsidR="00860F12" w:rsidRPr="00575746">
        <w:rPr>
          <w:rFonts w:ascii="Times New Roman" w:eastAsia="Times New Roman" w:hAnsi="Times New Roman"/>
          <w:color w:val="000000" w:themeColor="text1"/>
          <w:sz w:val="24"/>
          <w:szCs w:val="24"/>
          <w:lang w:eastAsia="ru-RU"/>
        </w:rPr>
        <w:t xml:space="preserve"> </w:t>
      </w:r>
      <w:r w:rsidR="006B26E3">
        <w:rPr>
          <w:rFonts w:ascii="Times New Roman" w:eastAsia="Times New Roman" w:hAnsi="Times New Roman"/>
          <w:color w:val="000000" w:themeColor="text1"/>
          <w:sz w:val="24"/>
          <w:szCs w:val="24"/>
          <w:lang w:eastAsia="ru-RU"/>
        </w:rPr>
        <w:t>5.4.</w:t>
      </w:r>
      <w:r w:rsidR="00860F12" w:rsidRPr="00575746">
        <w:rPr>
          <w:rFonts w:ascii="Times New Roman" w:eastAsia="Times New Roman" w:hAnsi="Times New Roman"/>
          <w:color w:val="000000" w:themeColor="text1"/>
          <w:sz w:val="24"/>
          <w:szCs w:val="24"/>
          <w:lang w:eastAsia="ru-RU"/>
        </w:rPr>
        <w:t xml:space="preserve"> Договора</w:t>
      </w:r>
      <w:r w:rsidRPr="00575746">
        <w:rPr>
          <w:rFonts w:ascii="Times New Roman" w:eastAsia="Times New Roman" w:hAnsi="Times New Roman"/>
          <w:color w:val="000000" w:themeColor="text1"/>
          <w:sz w:val="24"/>
          <w:szCs w:val="24"/>
          <w:lang w:eastAsia="ru-RU"/>
        </w:rPr>
        <w:t>).</w:t>
      </w:r>
    </w:p>
    <w:p w14:paraId="51C13D21" w14:textId="6A1741C4" w:rsidR="004E5E2A" w:rsidRPr="00575746" w:rsidRDefault="004E5E2A" w:rsidP="00AD2C28">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575746">
        <w:rPr>
          <w:rFonts w:ascii="Times New Roman" w:hAnsi="Times New Roman"/>
          <w:color w:val="000000" w:themeColor="text1"/>
          <w:sz w:val="24"/>
          <w:szCs w:val="24"/>
        </w:rPr>
        <w:t xml:space="preserve">Согласовать с </w:t>
      </w:r>
      <w:r w:rsidRPr="00575746">
        <w:rPr>
          <w:rFonts w:ascii="Times New Roman" w:eastAsia="Times New Roman" w:hAnsi="Times New Roman"/>
          <w:i/>
          <w:color w:val="000000" w:themeColor="text1"/>
          <w:sz w:val="24"/>
          <w:szCs w:val="24"/>
          <w:lang w:eastAsia="ru-RU"/>
        </w:rPr>
        <w:t xml:space="preserve">Арендатором </w:t>
      </w:r>
      <w:r w:rsidRPr="00575746">
        <w:rPr>
          <w:rFonts w:ascii="Times New Roman" w:hAnsi="Times New Roman"/>
          <w:color w:val="000000" w:themeColor="text1"/>
          <w:sz w:val="24"/>
          <w:szCs w:val="24"/>
        </w:rPr>
        <w:t>форму отчёта о розничном товарообороте</w:t>
      </w:r>
      <w:r w:rsidR="00F42636" w:rsidRPr="00575746">
        <w:rPr>
          <w:rFonts w:ascii="Times New Roman" w:hAnsi="Times New Roman"/>
          <w:color w:val="000000" w:themeColor="text1"/>
          <w:sz w:val="24"/>
          <w:szCs w:val="24"/>
        </w:rPr>
        <w:t xml:space="preserve"> в соответствии с пунктами </w:t>
      </w:r>
      <w:r w:rsidR="006B26E3">
        <w:rPr>
          <w:rFonts w:ascii="Times New Roman" w:hAnsi="Times New Roman"/>
          <w:color w:val="000000" w:themeColor="text1"/>
          <w:sz w:val="24"/>
          <w:szCs w:val="24"/>
        </w:rPr>
        <w:t>5.2.3.5.</w:t>
      </w:r>
      <w:r w:rsidRPr="00575746">
        <w:rPr>
          <w:rFonts w:ascii="Times New Roman" w:hAnsi="Times New Roman"/>
          <w:color w:val="000000" w:themeColor="text1"/>
          <w:sz w:val="24"/>
          <w:szCs w:val="24"/>
        </w:rPr>
        <w:t xml:space="preserve"> </w:t>
      </w:r>
      <w:r w:rsidR="00F42636" w:rsidRPr="00575746">
        <w:rPr>
          <w:rFonts w:ascii="Times New Roman" w:hAnsi="Times New Roman"/>
          <w:color w:val="000000" w:themeColor="text1"/>
          <w:sz w:val="24"/>
          <w:szCs w:val="24"/>
        </w:rPr>
        <w:t xml:space="preserve">и 5.2.3.6. </w:t>
      </w:r>
      <w:r w:rsidRPr="00575746">
        <w:rPr>
          <w:rFonts w:ascii="Times New Roman" w:hAnsi="Times New Roman"/>
          <w:color w:val="000000" w:themeColor="text1"/>
          <w:sz w:val="24"/>
          <w:szCs w:val="24"/>
        </w:rPr>
        <w:t>Договора.</w:t>
      </w:r>
    </w:p>
    <w:p w14:paraId="7D52F4C0" w14:textId="77777777" w:rsidR="00734596" w:rsidRPr="00566E7A" w:rsidRDefault="008655C2" w:rsidP="008655C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575746">
        <w:rPr>
          <w:rFonts w:ascii="Times New Roman" w:hAnsi="Times New Roman"/>
          <w:color w:val="000000" w:themeColor="text1"/>
          <w:sz w:val="24"/>
          <w:szCs w:val="24"/>
        </w:rPr>
        <w:t xml:space="preserve">По итогам получения у </w:t>
      </w:r>
      <w:r w:rsidRPr="00575746">
        <w:rPr>
          <w:rFonts w:ascii="Times New Roman" w:hAnsi="Times New Roman"/>
          <w:i/>
          <w:color w:val="000000" w:themeColor="text1"/>
          <w:sz w:val="24"/>
          <w:szCs w:val="24"/>
        </w:rPr>
        <w:t>Арендатора</w:t>
      </w:r>
      <w:r w:rsidRPr="00575746">
        <w:rPr>
          <w:rFonts w:ascii="Times New Roman" w:hAnsi="Times New Roman"/>
          <w:color w:val="000000" w:themeColor="text1"/>
          <w:sz w:val="24"/>
          <w:szCs w:val="24"/>
        </w:rPr>
        <w:t xml:space="preserve"> перечня лиц (</w:t>
      </w:r>
      <w:r w:rsidR="00A028BC" w:rsidRPr="00575746">
        <w:rPr>
          <w:rFonts w:ascii="Times New Roman" w:hAnsi="Times New Roman"/>
          <w:color w:val="000000" w:themeColor="text1"/>
          <w:sz w:val="24"/>
          <w:szCs w:val="24"/>
        </w:rPr>
        <w:t>субарендаторов или иных использующих Объекты лиц</w:t>
      </w:r>
      <w:r w:rsidRPr="00575746">
        <w:rPr>
          <w:rFonts w:ascii="Times New Roman" w:hAnsi="Times New Roman"/>
          <w:color w:val="000000" w:themeColor="text1"/>
          <w:sz w:val="24"/>
          <w:szCs w:val="24"/>
        </w:rPr>
        <w:t>), являющихся владельцами объектов дорожного сервиса в составе МФЗ, согласовать с ними принципиальные проектные решения</w:t>
      </w:r>
      <w:r w:rsidR="00734596" w:rsidRPr="00566E7A">
        <w:rPr>
          <w:rFonts w:ascii="Times New Roman" w:hAnsi="Times New Roman"/>
          <w:color w:val="000000" w:themeColor="text1"/>
          <w:sz w:val="24"/>
          <w:szCs w:val="24"/>
        </w:rPr>
        <w:t>.</w:t>
      </w:r>
    </w:p>
    <w:p w14:paraId="72845AD0" w14:textId="77777777" w:rsidR="00377FEA" w:rsidRPr="00C503D6" w:rsidRDefault="00377FEA" w:rsidP="001F6AD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 xml:space="preserve">В процессе проектирования разработать и </w:t>
      </w:r>
      <w:r w:rsidR="001F6AD2" w:rsidRPr="001F6AD2">
        <w:rPr>
          <w:rFonts w:ascii="Times New Roman" w:hAnsi="Times New Roman"/>
          <w:color w:val="000000" w:themeColor="text1"/>
          <w:sz w:val="24"/>
          <w:szCs w:val="24"/>
        </w:rPr>
        <w:t>установить</w:t>
      </w:r>
      <w:r>
        <w:rPr>
          <w:rFonts w:ascii="Times New Roman" w:hAnsi="Times New Roman"/>
          <w:color w:val="000000" w:themeColor="text1"/>
          <w:sz w:val="24"/>
          <w:szCs w:val="24"/>
        </w:rPr>
        <w:t xml:space="preserve"> для </w:t>
      </w:r>
      <w:r w:rsidR="000C5D4E">
        <w:rPr>
          <w:rFonts w:ascii="Times New Roman" w:hAnsi="Times New Roman"/>
          <w:color w:val="000000" w:themeColor="text1"/>
          <w:sz w:val="24"/>
          <w:szCs w:val="24"/>
        </w:rPr>
        <w:t xml:space="preserve">Объектов СЗЗ, соответствующую границам Недвижимого имущества, а также при необходимости разработать и исполнить специальные технические условия (далее – СпецТУ), направленные на сокращение нормативных противопожарных разрывов и иных разрывов, отступов и расстояний до размеров границ Недвижимого имущества. В случае если обоснованно СЗЗ не может быть сокращена до размеров границ Недвижимого имущества, </w:t>
      </w:r>
      <w:r w:rsidR="000C5D4E" w:rsidRPr="007A1E79">
        <w:rPr>
          <w:rFonts w:ascii="Times New Roman" w:hAnsi="Times New Roman"/>
          <w:i/>
          <w:color w:val="000000" w:themeColor="text1"/>
          <w:sz w:val="24"/>
          <w:szCs w:val="24"/>
        </w:rPr>
        <w:t>Субарендатор</w:t>
      </w:r>
      <w:r w:rsidR="000C5D4E">
        <w:rPr>
          <w:rFonts w:ascii="Times New Roman" w:hAnsi="Times New Roman"/>
          <w:color w:val="000000" w:themeColor="text1"/>
          <w:sz w:val="24"/>
          <w:szCs w:val="24"/>
        </w:rPr>
        <w:t xml:space="preserve"> обязан разработать и установить единую СЗЗ для </w:t>
      </w:r>
      <w:r>
        <w:rPr>
          <w:rFonts w:ascii="Times New Roman" w:hAnsi="Times New Roman"/>
          <w:color w:val="000000" w:themeColor="text1"/>
          <w:sz w:val="24"/>
          <w:szCs w:val="24"/>
        </w:rPr>
        <w:t xml:space="preserve">всех объектов МФЗ, включая объекты перспективного развития, указанные в </w:t>
      </w:r>
      <w:r w:rsidR="007C2389">
        <w:rPr>
          <w:rFonts w:ascii="Times New Roman" w:hAnsi="Times New Roman"/>
          <w:color w:val="000000" w:themeColor="text1"/>
          <w:sz w:val="24"/>
          <w:szCs w:val="24"/>
        </w:rPr>
        <w:t>П</w:t>
      </w:r>
      <w:r>
        <w:rPr>
          <w:rFonts w:ascii="Times New Roman" w:hAnsi="Times New Roman"/>
          <w:color w:val="000000" w:themeColor="text1"/>
          <w:sz w:val="24"/>
          <w:szCs w:val="24"/>
        </w:rPr>
        <w:t>риложении №</w:t>
      </w:r>
      <w:r w:rsidR="007C2389">
        <w:rPr>
          <w:rFonts w:ascii="Times New Roman" w:hAnsi="Times New Roman"/>
          <w:color w:val="000000" w:themeColor="text1"/>
          <w:sz w:val="24"/>
          <w:szCs w:val="24"/>
        </w:rPr>
        <w:t xml:space="preserve"> </w:t>
      </w:r>
      <w:r>
        <w:rPr>
          <w:rFonts w:ascii="Times New Roman" w:hAnsi="Times New Roman"/>
          <w:color w:val="000000" w:themeColor="text1"/>
          <w:sz w:val="24"/>
          <w:szCs w:val="24"/>
        </w:rPr>
        <w:t>3</w:t>
      </w:r>
      <w:r w:rsidR="007C2389">
        <w:rPr>
          <w:rFonts w:ascii="Times New Roman" w:hAnsi="Times New Roman"/>
          <w:color w:val="000000" w:themeColor="text1"/>
          <w:sz w:val="24"/>
          <w:szCs w:val="24"/>
        </w:rPr>
        <w:t xml:space="preserve"> к Договору</w:t>
      </w:r>
      <w:r>
        <w:rPr>
          <w:rFonts w:ascii="Times New Roman" w:hAnsi="Times New Roman"/>
          <w:color w:val="000000" w:themeColor="text1"/>
          <w:sz w:val="24"/>
          <w:szCs w:val="24"/>
        </w:rPr>
        <w:t>, единую</w:t>
      </w:r>
      <w:r w:rsidR="009C4208">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СЗЗ. Основанием для формирования единой СЗЗ служат эскизы генеральных планов МФЗ, утвержденные </w:t>
      </w:r>
      <w:r w:rsidR="007C2389">
        <w:rPr>
          <w:rFonts w:ascii="Times New Roman" w:hAnsi="Times New Roman"/>
          <w:color w:val="000000" w:themeColor="text1"/>
          <w:sz w:val="24"/>
          <w:szCs w:val="24"/>
        </w:rPr>
        <w:t>г</w:t>
      </w:r>
      <w:r>
        <w:rPr>
          <w:rFonts w:ascii="Times New Roman" w:hAnsi="Times New Roman"/>
          <w:color w:val="000000" w:themeColor="text1"/>
          <w:sz w:val="24"/>
          <w:szCs w:val="24"/>
        </w:rPr>
        <w:t xml:space="preserve">енеральные планы Недвижимого имущества, а также </w:t>
      </w:r>
      <w:r>
        <w:rPr>
          <w:rFonts w:ascii="Times New Roman" w:hAnsi="Times New Roman"/>
          <w:color w:val="000000" w:themeColor="text1"/>
          <w:sz w:val="24"/>
          <w:szCs w:val="24"/>
        </w:rPr>
        <w:lastRenderedPageBreak/>
        <w:t xml:space="preserve">границы всех земельных участков (частей земельных участков), входящих в состав территории МФЗ. По запросу </w:t>
      </w:r>
      <w:r w:rsidRPr="00566E7A">
        <w:rPr>
          <w:rFonts w:ascii="Times New Roman" w:hAnsi="Times New Roman"/>
          <w:i/>
          <w:color w:val="000000" w:themeColor="text1"/>
          <w:sz w:val="24"/>
          <w:szCs w:val="24"/>
        </w:rPr>
        <w:t>Субарендатора Арендатор</w:t>
      </w:r>
      <w:r>
        <w:rPr>
          <w:rFonts w:ascii="Times New Roman" w:hAnsi="Times New Roman"/>
          <w:color w:val="000000" w:themeColor="text1"/>
          <w:sz w:val="24"/>
          <w:szCs w:val="24"/>
        </w:rPr>
        <w:t xml:space="preserve"> обязуется предоставить </w:t>
      </w:r>
      <w:r w:rsidR="007C2389">
        <w:rPr>
          <w:rFonts w:ascii="Times New Roman" w:hAnsi="Times New Roman"/>
          <w:color w:val="000000" w:themeColor="text1"/>
          <w:sz w:val="24"/>
          <w:szCs w:val="24"/>
        </w:rPr>
        <w:t>т</w:t>
      </w:r>
      <w:r w:rsidR="007C2389" w:rsidRPr="007C2389">
        <w:rPr>
          <w:rFonts w:ascii="Times New Roman" w:hAnsi="Times New Roman"/>
          <w:color w:val="000000" w:themeColor="text1"/>
          <w:sz w:val="24"/>
          <w:szCs w:val="24"/>
        </w:rPr>
        <w:t>ехнико-экономические показатели</w:t>
      </w:r>
      <w:r w:rsidR="00CF1A4B">
        <w:rPr>
          <w:rFonts w:ascii="Times New Roman" w:hAnsi="Times New Roman"/>
          <w:color w:val="000000" w:themeColor="text1"/>
          <w:sz w:val="24"/>
          <w:szCs w:val="24"/>
        </w:rPr>
        <w:t xml:space="preserve">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целесообразности, количество машиномест, количество посадочных мест, количество номеров, постов обслуживания) в течение </w:t>
      </w:r>
      <w:r w:rsidR="00EE75E6">
        <w:rPr>
          <w:rFonts w:ascii="Times New Roman" w:hAnsi="Times New Roman"/>
          <w:color w:val="000000" w:themeColor="text1"/>
          <w:sz w:val="24"/>
          <w:szCs w:val="24"/>
        </w:rPr>
        <w:t>1</w:t>
      </w:r>
      <w:r w:rsidR="00CF1A4B">
        <w:rPr>
          <w:rFonts w:ascii="Times New Roman" w:hAnsi="Times New Roman"/>
          <w:color w:val="000000" w:themeColor="text1"/>
          <w:sz w:val="24"/>
          <w:szCs w:val="24"/>
        </w:rPr>
        <w:t>5 (пят</w:t>
      </w:r>
      <w:r w:rsidR="00EE75E6">
        <w:rPr>
          <w:rFonts w:ascii="Times New Roman" w:hAnsi="Times New Roman"/>
          <w:color w:val="000000" w:themeColor="text1"/>
          <w:sz w:val="24"/>
          <w:szCs w:val="24"/>
        </w:rPr>
        <w:t>надцати</w:t>
      </w:r>
      <w:r w:rsidR="00CF1A4B">
        <w:rPr>
          <w:rFonts w:ascii="Times New Roman" w:hAnsi="Times New Roman"/>
          <w:color w:val="000000" w:themeColor="text1"/>
          <w:sz w:val="24"/>
          <w:szCs w:val="24"/>
        </w:rPr>
        <w:t xml:space="preserve">) рабочих дней после получения запроса в целях </w:t>
      </w:r>
      <w:r w:rsidR="001F6AD2" w:rsidRPr="001F6AD2">
        <w:rPr>
          <w:rFonts w:ascii="Times New Roman" w:hAnsi="Times New Roman"/>
          <w:color w:val="000000" w:themeColor="text1"/>
          <w:sz w:val="24"/>
          <w:szCs w:val="24"/>
        </w:rPr>
        <w:t>установления</w:t>
      </w:r>
      <w:r w:rsidR="00CF1A4B">
        <w:rPr>
          <w:rFonts w:ascii="Times New Roman" w:hAnsi="Times New Roman"/>
          <w:color w:val="000000" w:themeColor="text1"/>
          <w:sz w:val="24"/>
          <w:szCs w:val="24"/>
        </w:rPr>
        <w:t xml:space="preserve"> СЗЗ для всех объектов МФЗ и согласования СЗЗ для всех объектов в уполномоченных органах. </w:t>
      </w:r>
    </w:p>
    <w:p w14:paraId="5A9CE183" w14:textId="0277A557" w:rsidR="00C503D6" w:rsidRPr="00124939" w:rsidRDefault="00C503D6"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44" w:name="_Ref110440681"/>
      <w:r>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C503D6">
        <w:rPr>
          <w:rFonts w:ascii="Times New Roman" w:hAnsi="Times New Roman"/>
          <w:i/>
          <w:color w:val="000000" w:themeColor="text1"/>
          <w:sz w:val="24"/>
          <w:szCs w:val="24"/>
        </w:rPr>
        <w:t>Субарендатору</w:t>
      </w:r>
      <w:r>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C503D6">
        <w:rPr>
          <w:rFonts w:ascii="Times New Roman" w:hAnsi="Times New Roman"/>
          <w:i/>
          <w:color w:val="000000" w:themeColor="text1"/>
          <w:sz w:val="24"/>
          <w:szCs w:val="24"/>
        </w:rPr>
        <w:t>Субарендатора</w:t>
      </w:r>
      <w:r>
        <w:rPr>
          <w:rFonts w:ascii="Times New Roman" w:hAnsi="Times New Roman"/>
          <w:color w:val="000000" w:themeColor="text1"/>
          <w:sz w:val="24"/>
          <w:szCs w:val="24"/>
        </w:rPr>
        <w:t xml:space="preserve"> по п</w:t>
      </w:r>
      <w:r w:rsidR="009C4208">
        <w:rPr>
          <w:rFonts w:ascii="Times New Roman" w:hAnsi="Times New Roman"/>
          <w:color w:val="000000" w:themeColor="text1"/>
          <w:sz w:val="24"/>
          <w:szCs w:val="24"/>
        </w:rPr>
        <w:t xml:space="preserve">ункту </w:t>
      </w:r>
      <w:r w:rsidR="006F42A3">
        <w:rPr>
          <w:rFonts w:ascii="Times New Roman" w:hAnsi="Times New Roman"/>
          <w:color w:val="000000" w:themeColor="text1"/>
          <w:sz w:val="24"/>
          <w:szCs w:val="24"/>
        </w:rPr>
        <w:t>6.4.</w:t>
      </w:r>
      <w:r w:rsidR="009C4208">
        <w:rPr>
          <w:rFonts w:ascii="Times New Roman" w:hAnsi="Times New Roman"/>
          <w:color w:val="000000" w:themeColor="text1"/>
          <w:sz w:val="24"/>
          <w:szCs w:val="24"/>
        </w:rPr>
        <w:t xml:space="preserve"> Договора</w:t>
      </w:r>
      <w:r w:rsidR="007C2389">
        <w:rPr>
          <w:rFonts w:ascii="Times New Roman" w:hAnsi="Times New Roman"/>
          <w:color w:val="000000" w:themeColor="text1"/>
          <w:sz w:val="24"/>
          <w:szCs w:val="24"/>
        </w:rPr>
        <w:t>,</w:t>
      </w:r>
      <w:r>
        <w:rPr>
          <w:rFonts w:ascii="Times New Roman" w:hAnsi="Times New Roman"/>
          <w:color w:val="000000" w:themeColor="text1"/>
          <w:sz w:val="24"/>
          <w:szCs w:val="24"/>
        </w:rPr>
        <w:t xml:space="preserve"> приостанавливается на срок</w:t>
      </w:r>
      <w:r w:rsidR="00844410">
        <w:rPr>
          <w:rFonts w:ascii="Times New Roman" w:hAnsi="Times New Roman"/>
          <w:color w:val="000000" w:themeColor="text1"/>
          <w:sz w:val="24"/>
          <w:szCs w:val="24"/>
        </w:rPr>
        <w:t>,</w:t>
      </w:r>
      <w:r>
        <w:rPr>
          <w:rFonts w:ascii="Times New Roman" w:hAnsi="Times New Roman"/>
          <w:color w:val="000000" w:themeColor="text1"/>
          <w:sz w:val="24"/>
          <w:szCs w:val="24"/>
        </w:rPr>
        <w:t xml:space="preserve"> не превышающий 4 </w:t>
      </w:r>
      <w:r w:rsidR="007C2389">
        <w:rPr>
          <w:rFonts w:ascii="Times New Roman" w:hAnsi="Times New Roman"/>
          <w:color w:val="000000" w:themeColor="text1"/>
          <w:sz w:val="24"/>
          <w:szCs w:val="24"/>
        </w:rPr>
        <w:t xml:space="preserve">(четырех) </w:t>
      </w:r>
      <w:r>
        <w:rPr>
          <w:rFonts w:ascii="Times New Roman" w:hAnsi="Times New Roman"/>
          <w:color w:val="000000" w:themeColor="text1"/>
          <w:sz w:val="24"/>
          <w:szCs w:val="24"/>
        </w:rPr>
        <w:t xml:space="preserve">календарных </w:t>
      </w:r>
      <w:r w:rsidRPr="00FB093B">
        <w:rPr>
          <w:rFonts w:ascii="Times New Roman" w:hAnsi="Times New Roman"/>
          <w:color w:val="000000" w:themeColor="text1"/>
          <w:sz w:val="24"/>
          <w:szCs w:val="24"/>
        </w:rPr>
        <w:t>месяц</w:t>
      </w:r>
      <w:r w:rsidR="008C549C" w:rsidRPr="00FB093B">
        <w:rPr>
          <w:rFonts w:ascii="Times New Roman" w:hAnsi="Times New Roman"/>
          <w:color w:val="000000" w:themeColor="text1"/>
          <w:sz w:val="24"/>
          <w:szCs w:val="24"/>
        </w:rPr>
        <w:t>ев</w:t>
      </w:r>
      <w:r w:rsidRPr="00975110">
        <w:rPr>
          <w:rFonts w:ascii="Times New Roman" w:hAnsi="Times New Roman"/>
          <w:color w:val="000000" w:themeColor="text1"/>
          <w:sz w:val="24"/>
          <w:szCs w:val="24"/>
        </w:rPr>
        <w:t xml:space="preserve"> с момента обнаружения указанных в данном пункте </w:t>
      </w:r>
      <w:r w:rsidR="007C2389" w:rsidRPr="00975110">
        <w:rPr>
          <w:rFonts w:ascii="Times New Roman" w:hAnsi="Times New Roman"/>
          <w:color w:val="000000" w:themeColor="text1"/>
          <w:sz w:val="24"/>
          <w:szCs w:val="24"/>
        </w:rPr>
        <w:t xml:space="preserve">Договора </w:t>
      </w:r>
      <w:r w:rsidRPr="009B3E48">
        <w:rPr>
          <w:rFonts w:ascii="Times New Roman" w:hAnsi="Times New Roman"/>
          <w:color w:val="000000" w:themeColor="text1"/>
          <w:sz w:val="24"/>
          <w:szCs w:val="24"/>
        </w:rPr>
        <w:t xml:space="preserve">предметов и/или объектов, при этом в указанный период штрафные санкции к </w:t>
      </w:r>
      <w:r w:rsidRPr="00562E32">
        <w:rPr>
          <w:rFonts w:ascii="Times New Roman" w:hAnsi="Times New Roman"/>
          <w:i/>
          <w:color w:val="000000" w:themeColor="text1"/>
          <w:sz w:val="24"/>
          <w:szCs w:val="24"/>
        </w:rPr>
        <w:t>Субарендатору</w:t>
      </w:r>
      <w:r w:rsidRPr="00124939">
        <w:rPr>
          <w:rFonts w:ascii="Times New Roman" w:hAnsi="Times New Roman"/>
          <w:color w:val="000000" w:themeColor="text1"/>
          <w:sz w:val="24"/>
          <w:szCs w:val="24"/>
        </w:rPr>
        <w:t xml:space="preserve"> не применяются.</w:t>
      </w:r>
      <w:bookmarkEnd w:id="44"/>
    </w:p>
    <w:p w14:paraId="4F84337C" w14:textId="19D9A37B" w:rsidR="00237C29" w:rsidRPr="009C29D9" w:rsidRDefault="00237C29" w:rsidP="00237C2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C29D9">
        <w:rPr>
          <w:rFonts w:ascii="Times New Roman" w:hAnsi="Times New Roman"/>
          <w:color w:val="000000" w:themeColor="text1"/>
          <w:sz w:val="24"/>
          <w:szCs w:val="24"/>
        </w:rPr>
        <w:t xml:space="preserve">Обеспечить подписание с </w:t>
      </w:r>
      <w:r w:rsidRPr="009C29D9">
        <w:rPr>
          <w:rFonts w:ascii="Times New Roman" w:hAnsi="Times New Roman"/>
          <w:i/>
          <w:color w:val="000000" w:themeColor="text1"/>
          <w:sz w:val="24"/>
          <w:szCs w:val="24"/>
        </w:rPr>
        <w:t>Арендатором</w:t>
      </w:r>
      <w:r w:rsidRPr="009C29D9">
        <w:rPr>
          <w:rFonts w:ascii="Times New Roman" w:hAnsi="Times New Roman"/>
          <w:color w:val="000000" w:themeColor="text1"/>
          <w:sz w:val="24"/>
          <w:szCs w:val="24"/>
        </w:rPr>
        <w:t xml:space="preserve"> акта разграничения имущественных прав и эксплуатационной ответственности к дате </w:t>
      </w:r>
      <w:r w:rsidRPr="009C29D9">
        <w:rPr>
          <w:rFonts w:ascii="Times New Roman" w:hAnsi="Times New Roman"/>
          <w:color w:val="000000" w:themeColor="text1"/>
          <w:sz w:val="24"/>
          <w:szCs w:val="24"/>
          <w:lang w:eastAsia="ru-RU"/>
        </w:rPr>
        <w:t xml:space="preserve">начала коммерческого использования (эксплуатации) Объектов, определенной в соответствии с пунктом </w:t>
      </w:r>
      <w:r w:rsidR="006F42A3" w:rsidRPr="009C29D9">
        <w:rPr>
          <w:rFonts w:ascii="Times New Roman" w:hAnsi="Times New Roman"/>
          <w:color w:val="000000" w:themeColor="text1"/>
          <w:sz w:val="24"/>
          <w:szCs w:val="24"/>
          <w:lang w:eastAsia="ru-RU"/>
        </w:rPr>
        <w:t xml:space="preserve">5.2.3.1 </w:t>
      </w:r>
      <w:r w:rsidRPr="009C29D9">
        <w:rPr>
          <w:rFonts w:ascii="Times New Roman" w:hAnsi="Times New Roman"/>
          <w:color w:val="000000" w:themeColor="text1"/>
          <w:sz w:val="24"/>
          <w:szCs w:val="24"/>
          <w:lang w:eastAsia="ru-RU"/>
        </w:rPr>
        <w:t>Договора.</w:t>
      </w:r>
    </w:p>
    <w:p w14:paraId="1DB7EE2C" w14:textId="3AB778C9" w:rsidR="007802C0" w:rsidRPr="007C53A6" w:rsidRDefault="007802C0" w:rsidP="00E723D6">
      <w:pPr>
        <w:pStyle w:val="aff0"/>
        <w:numPr>
          <w:ilvl w:val="3"/>
          <w:numId w:val="32"/>
        </w:numPr>
        <w:spacing w:after="0" w:line="240" w:lineRule="auto"/>
        <w:ind w:left="0" w:firstLine="709"/>
        <w:jc w:val="both"/>
        <w:rPr>
          <w:rFonts w:ascii="Times New Roman" w:hAnsi="Times New Roman"/>
          <w:color w:val="000000" w:themeColor="text1"/>
          <w:sz w:val="24"/>
          <w:szCs w:val="24"/>
        </w:rPr>
      </w:pPr>
      <w:r w:rsidRPr="00975110">
        <w:rPr>
          <w:rFonts w:ascii="Times New Roman" w:hAnsi="Times New Roman"/>
          <w:color w:val="000000" w:themeColor="text1"/>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видеоохват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975110">
        <w:rPr>
          <w:rFonts w:ascii="Times New Roman" w:hAnsi="Times New Roman"/>
          <w:i/>
          <w:color w:val="000000" w:themeColor="text1"/>
          <w:sz w:val="24"/>
          <w:szCs w:val="24"/>
        </w:rPr>
        <w:t>Субарендатор</w:t>
      </w:r>
      <w:r w:rsidRPr="00975110">
        <w:rPr>
          <w:rFonts w:ascii="Times New Roman" w:hAnsi="Times New Roman"/>
          <w:color w:val="000000" w:themeColor="text1"/>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975110">
        <w:rPr>
          <w:rFonts w:ascii="Times New Roman" w:hAnsi="Times New Roman"/>
          <w:i/>
          <w:color w:val="000000" w:themeColor="text1"/>
          <w:sz w:val="24"/>
          <w:szCs w:val="24"/>
        </w:rPr>
        <w:t>Субарендатор</w:t>
      </w:r>
      <w:r w:rsidRPr="00975110">
        <w:rPr>
          <w:rFonts w:ascii="Times New Roman" w:hAnsi="Times New Roman"/>
          <w:color w:val="000000" w:themeColor="text1"/>
          <w:sz w:val="24"/>
          <w:szCs w:val="24"/>
        </w:rPr>
        <w:t xml:space="preserve"> обязан обеспечить неограниченный доступ </w:t>
      </w:r>
      <w:r w:rsidRPr="00975110">
        <w:rPr>
          <w:rFonts w:ascii="Times New Roman" w:hAnsi="Times New Roman"/>
          <w:i/>
          <w:color w:val="000000" w:themeColor="text1"/>
          <w:sz w:val="24"/>
          <w:szCs w:val="24"/>
        </w:rPr>
        <w:t>Арендатора</w:t>
      </w:r>
      <w:r w:rsidRPr="00975110">
        <w:rPr>
          <w:rFonts w:ascii="Times New Roman" w:hAnsi="Times New Roman"/>
          <w:color w:val="000000" w:themeColor="text1"/>
          <w:sz w:val="24"/>
          <w:szCs w:val="24"/>
        </w:rPr>
        <w:t xml:space="preserve"> к трансляции видео (в реальном времени) с данных камер видеонаблюдения, в том числе дистанционно, использовать возможности </w:t>
      </w:r>
      <w:r w:rsidRPr="00575746">
        <w:rPr>
          <w:rFonts w:ascii="Times New Roman" w:hAnsi="Times New Roman"/>
          <w:color w:val="000000" w:themeColor="text1"/>
          <w:sz w:val="24"/>
          <w:szCs w:val="24"/>
        </w:rPr>
        <w:t xml:space="preserve">оборудования, а также предоставить </w:t>
      </w:r>
      <w:r w:rsidRPr="00575746">
        <w:rPr>
          <w:rFonts w:ascii="Times New Roman" w:hAnsi="Times New Roman"/>
          <w:i/>
          <w:color w:val="000000" w:themeColor="text1"/>
          <w:sz w:val="24"/>
          <w:szCs w:val="24"/>
        </w:rPr>
        <w:t>Арендатору</w:t>
      </w:r>
      <w:r w:rsidRPr="00575746">
        <w:rPr>
          <w:rFonts w:ascii="Times New Roman" w:hAnsi="Times New Roman"/>
          <w:color w:val="000000" w:themeColor="text1"/>
          <w:sz w:val="24"/>
          <w:szCs w:val="24"/>
        </w:rPr>
        <w:t xml:space="preserve"> неограниченный доступ к архиву </w:t>
      </w:r>
      <w:r w:rsidRPr="007C53A6">
        <w:rPr>
          <w:rFonts w:ascii="Times New Roman" w:hAnsi="Times New Roman"/>
          <w:color w:val="000000" w:themeColor="text1"/>
          <w:sz w:val="24"/>
          <w:szCs w:val="24"/>
        </w:rPr>
        <w:t>записей видео за период не менее 15 (пятнадцати) суток.</w:t>
      </w:r>
    </w:p>
    <w:p w14:paraId="3438C475" w14:textId="66D4CD77" w:rsidR="00065CBC" w:rsidRPr="007C53A6" w:rsidRDefault="00065CBC" w:rsidP="00E723D6">
      <w:pPr>
        <w:pStyle w:val="aff0"/>
        <w:numPr>
          <w:ilvl w:val="3"/>
          <w:numId w:val="29"/>
        </w:numPr>
        <w:spacing w:after="0" w:line="240" w:lineRule="auto"/>
        <w:ind w:left="0" w:firstLine="709"/>
        <w:jc w:val="both"/>
        <w:rPr>
          <w:rFonts w:ascii="Times New Roman" w:eastAsia="Times New Roman" w:hAnsi="Times New Roman"/>
          <w:color w:val="000000" w:themeColor="text1"/>
          <w:sz w:val="24"/>
          <w:szCs w:val="24"/>
          <w:lang w:eastAsia="ru-RU"/>
        </w:rPr>
      </w:pPr>
      <w:bookmarkStart w:id="45" w:name="_Ref102554170"/>
      <w:r w:rsidRPr="007C53A6">
        <w:rPr>
          <w:rFonts w:ascii="Times New Roman" w:hAnsi="Times New Roman"/>
          <w:color w:val="000000" w:themeColor="text1"/>
          <w:sz w:val="24"/>
          <w:szCs w:val="24"/>
        </w:rPr>
        <w:t>Не позднее 20</w:t>
      </w:r>
      <w:r w:rsidRPr="007C53A6">
        <w:rPr>
          <w:rFonts w:ascii="Times New Roman" w:hAnsi="Times New Roman"/>
          <w:color w:val="000000" w:themeColor="text1"/>
          <w:sz w:val="24"/>
        </w:rPr>
        <w:t xml:space="preserve"> (</w:t>
      </w:r>
      <w:r w:rsidRPr="007C53A6">
        <w:rPr>
          <w:rFonts w:ascii="Times New Roman" w:hAnsi="Times New Roman"/>
          <w:color w:val="000000" w:themeColor="text1"/>
          <w:sz w:val="24"/>
          <w:szCs w:val="24"/>
        </w:rPr>
        <w:t>двадцати</w:t>
      </w:r>
      <w:r w:rsidRPr="007C53A6">
        <w:rPr>
          <w:rFonts w:ascii="Times New Roman" w:hAnsi="Times New Roman"/>
          <w:color w:val="000000" w:themeColor="text1"/>
          <w:sz w:val="24"/>
        </w:rPr>
        <w:t>) рабочих дней</w:t>
      </w:r>
      <w:r w:rsidRPr="007C53A6">
        <w:rPr>
          <w:rFonts w:ascii="Times New Roman" w:hAnsi="Times New Roman"/>
          <w:color w:val="000000" w:themeColor="text1"/>
          <w:sz w:val="24"/>
          <w:szCs w:val="24"/>
        </w:rPr>
        <w:t xml:space="preserve"> с </w:t>
      </w:r>
      <w:r w:rsidRPr="007C53A6">
        <w:rPr>
          <w:rFonts w:ascii="Times New Roman" w:hAnsi="Times New Roman"/>
          <w:color w:val="000000" w:themeColor="text1"/>
          <w:sz w:val="24"/>
        </w:rPr>
        <w:t xml:space="preserve">даты подписания Договора обратиться к </w:t>
      </w:r>
      <w:r w:rsidRPr="007C53A6">
        <w:rPr>
          <w:rFonts w:ascii="Times New Roman" w:hAnsi="Times New Roman"/>
          <w:i/>
          <w:color w:val="000000" w:themeColor="text1"/>
          <w:sz w:val="24"/>
        </w:rPr>
        <w:t>Арендатору</w:t>
      </w:r>
      <w:r w:rsidRPr="007C53A6">
        <w:rPr>
          <w:rFonts w:ascii="Times New Roman" w:hAnsi="Times New Roman"/>
          <w:color w:val="000000" w:themeColor="text1"/>
          <w:sz w:val="24"/>
        </w:rPr>
        <w:t xml:space="preserve"> по вопросу заключения договора на присоединение объектов</w:t>
      </w:r>
      <w:r w:rsidRPr="007C53A6">
        <w:rPr>
          <w:rFonts w:ascii="Times New Roman" w:hAnsi="Times New Roman"/>
          <w:color w:val="000000" w:themeColor="text1"/>
          <w:sz w:val="24"/>
          <w:szCs w:val="24"/>
        </w:rPr>
        <w:t xml:space="preserve"> дорожного сервиса к </w:t>
      </w:r>
      <w:r w:rsidR="00581A6E" w:rsidRPr="007C53A6">
        <w:rPr>
          <w:rFonts w:ascii="Times New Roman" w:hAnsi="Times New Roman"/>
          <w:color w:val="000000" w:themeColor="text1"/>
          <w:sz w:val="24"/>
          <w:szCs w:val="24"/>
        </w:rPr>
        <w:t>Автомобильной дороги М-4</w:t>
      </w:r>
      <w:r w:rsidRPr="007C53A6">
        <w:rPr>
          <w:rFonts w:ascii="Times New Roman" w:hAnsi="Times New Roman"/>
          <w:color w:val="000000" w:themeColor="text1"/>
          <w:sz w:val="24"/>
          <w:szCs w:val="24"/>
        </w:rPr>
        <w:t>.</w:t>
      </w:r>
      <w:bookmarkEnd w:id="45"/>
    </w:p>
    <w:p w14:paraId="6BDD734C" w14:textId="77777777" w:rsidR="00E723D6" w:rsidRPr="00E723D6" w:rsidRDefault="00E723D6" w:rsidP="00E723D6">
      <w:pPr>
        <w:pStyle w:val="aff0"/>
        <w:numPr>
          <w:ilvl w:val="3"/>
          <w:numId w:val="29"/>
        </w:numPr>
        <w:spacing w:after="0" w:line="240" w:lineRule="auto"/>
        <w:ind w:left="0" w:firstLine="709"/>
        <w:jc w:val="both"/>
        <w:rPr>
          <w:rFonts w:ascii="Times New Roman" w:eastAsia="Times New Roman" w:hAnsi="Times New Roman"/>
          <w:color w:val="000000" w:themeColor="text1"/>
          <w:sz w:val="24"/>
          <w:szCs w:val="24"/>
          <w:lang w:eastAsia="ru-RU"/>
        </w:rPr>
      </w:pPr>
      <w:r w:rsidRPr="00E723D6">
        <w:rPr>
          <w:rFonts w:ascii="Times New Roman" w:eastAsia="Times New Roman" w:hAnsi="Times New Roman"/>
          <w:color w:val="000000" w:themeColor="text1"/>
          <w:sz w:val="24"/>
          <w:szCs w:val="24"/>
          <w:lang w:eastAsia="ru-RU"/>
        </w:rPr>
        <w:t xml:space="preserve">По завершении работ на Недвижимом имуществе предоставить </w:t>
      </w:r>
      <w:r w:rsidRPr="004B6D5F">
        <w:rPr>
          <w:rFonts w:ascii="Times New Roman" w:eastAsia="Times New Roman" w:hAnsi="Times New Roman"/>
          <w:i/>
          <w:color w:val="000000" w:themeColor="text1"/>
          <w:sz w:val="24"/>
          <w:szCs w:val="24"/>
          <w:lang w:eastAsia="ru-RU"/>
        </w:rPr>
        <w:t>Арендатору</w:t>
      </w:r>
      <w:r w:rsidRPr="00E723D6">
        <w:rPr>
          <w:rFonts w:ascii="Times New Roman" w:eastAsia="Times New Roman" w:hAnsi="Times New Roman"/>
          <w:color w:val="000000" w:themeColor="text1"/>
          <w:sz w:val="24"/>
          <w:szCs w:val="24"/>
          <w:lang w:eastAsia="ru-RU"/>
        </w:rPr>
        <w:t xml:space="preserve"> исполнительную документацию на Объекты, включая акты скрытых работ. </w:t>
      </w:r>
    </w:p>
    <w:p w14:paraId="00D5985F" w14:textId="608B7F78" w:rsidR="00A07317" w:rsidRPr="009C29D9" w:rsidRDefault="00A07317" w:rsidP="00E723D6">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C29D9">
        <w:rPr>
          <w:rFonts w:ascii="Times New Roman" w:hAnsi="Times New Roman"/>
          <w:color w:val="000000" w:themeColor="text1"/>
          <w:sz w:val="24"/>
          <w:szCs w:val="24"/>
        </w:rPr>
        <w:t xml:space="preserve">На этапе эксплуатации Объектов и Недвижимого имущества (пункт </w:t>
      </w:r>
      <w:r w:rsidR="006F42A3" w:rsidRPr="009C29D9">
        <w:rPr>
          <w:rFonts w:ascii="Times New Roman" w:hAnsi="Times New Roman"/>
          <w:color w:val="000000" w:themeColor="text1"/>
          <w:sz w:val="24"/>
          <w:szCs w:val="24"/>
        </w:rPr>
        <w:t xml:space="preserve">1.3.2. </w:t>
      </w:r>
      <w:r w:rsidRPr="009C29D9">
        <w:rPr>
          <w:rFonts w:ascii="Times New Roman" w:hAnsi="Times New Roman"/>
          <w:color w:val="000000" w:themeColor="text1"/>
          <w:sz w:val="24"/>
          <w:szCs w:val="24"/>
        </w:rPr>
        <w:t>Договора):</w:t>
      </w:r>
    </w:p>
    <w:p w14:paraId="1D431C27" w14:textId="1878595E" w:rsidR="00A07317" w:rsidRPr="008E4339" w:rsidRDefault="00A07317" w:rsidP="00E723D6">
      <w:pPr>
        <w:pStyle w:val="aff0"/>
        <w:numPr>
          <w:ilvl w:val="3"/>
          <w:numId w:val="6"/>
        </w:numPr>
        <w:spacing w:after="0" w:line="240" w:lineRule="auto"/>
        <w:ind w:left="0" w:firstLine="709"/>
        <w:jc w:val="both"/>
        <w:rPr>
          <w:rFonts w:ascii="Times New Roman" w:eastAsia="Times New Roman" w:hAnsi="Times New Roman"/>
          <w:b/>
          <w:color w:val="000000" w:themeColor="text1"/>
          <w:sz w:val="24"/>
          <w:szCs w:val="24"/>
          <w:lang w:eastAsia="ru-RU"/>
        </w:rPr>
      </w:pPr>
      <w:r w:rsidRPr="008E4339">
        <w:rPr>
          <w:rFonts w:ascii="Times New Roman" w:hAnsi="Times New Roman"/>
          <w:color w:val="000000" w:themeColor="text1"/>
          <w:sz w:val="24"/>
          <w:szCs w:val="24"/>
        </w:rPr>
        <w:t xml:space="preserve">В срок </w:t>
      </w:r>
      <w:r w:rsidRPr="008E4339">
        <w:rPr>
          <w:rFonts w:ascii="Times New Roman" w:eastAsia="Times New Roman" w:hAnsi="Times New Roman"/>
          <w:color w:val="000000" w:themeColor="text1"/>
          <w:sz w:val="24"/>
          <w:szCs w:val="24"/>
          <w:lang w:eastAsia="ru-RU"/>
        </w:rPr>
        <w:t xml:space="preserve">не позднее </w:t>
      </w:r>
      <w:r w:rsidRPr="008E4339">
        <w:rPr>
          <w:rFonts w:ascii="Times New Roman" w:hAnsi="Times New Roman"/>
          <w:color w:val="000000" w:themeColor="text1"/>
          <w:sz w:val="24"/>
        </w:rPr>
        <w:t>10 (десяти) рабочих дней</w:t>
      </w:r>
      <w:r w:rsidRPr="008E4339">
        <w:rPr>
          <w:rFonts w:ascii="Times New Roman" w:eastAsia="Times New Roman" w:hAnsi="Times New Roman"/>
          <w:color w:val="000000" w:themeColor="text1"/>
          <w:sz w:val="24"/>
          <w:szCs w:val="24"/>
          <w:lang w:eastAsia="ru-RU"/>
        </w:rPr>
        <w:t xml:space="preserve"> с момента сдачи в эксплуатацию подъездов, съездов, примыканий, ПСП заключить соглашение об установлении сервитута на земельный(ые) участок(и) в целях эксплуатации подъ</w:t>
      </w:r>
      <w:r w:rsidR="00E41DC2" w:rsidRPr="008E4339">
        <w:rPr>
          <w:rFonts w:ascii="Times New Roman" w:eastAsia="Times New Roman" w:hAnsi="Times New Roman"/>
          <w:color w:val="000000" w:themeColor="text1"/>
          <w:sz w:val="24"/>
          <w:szCs w:val="24"/>
          <w:lang w:eastAsia="ru-RU"/>
        </w:rPr>
        <w:t>ездов, съездов, примыканий, ПСП</w:t>
      </w:r>
      <w:r w:rsidRPr="008E4339">
        <w:rPr>
          <w:rFonts w:ascii="Times New Roman" w:eastAsia="Times New Roman" w:hAnsi="Times New Roman"/>
          <w:color w:val="000000" w:themeColor="text1"/>
          <w:sz w:val="24"/>
          <w:szCs w:val="24"/>
          <w:lang w:eastAsia="ru-RU"/>
        </w:rPr>
        <w:t xml:space="preserve"> по форме </w:t>
      </w:r>
      <w:r w:rsidRPr="008E4339">
        <w:rPr>
          <w:rFonts w:ascii="Times New Roman" w:eastAsia="Times New Roman" w:hAnsi="Times New Roman"/>
          <w:i/>
          <w:color w:val="000000" w:themeColor="text1"/>
          <w:sz w:val="24"/>
          <w:szCs w:val="24"/>
          <w:lang w:eastAsia="ru-RU"/>
        </w:rPr>
        <w:t>Арендатора</w:t>
      </w:r>
      <w:r w:rsidRPr="008E4339">
        <w:rPr>
          <w:rFonts w:ascii="Times New Roman" w:eastAsia="Times New Roman" w:hAnsi="Times New Roman"/>
          <w:color w:val="000000" w:themeColor="text1"/>
          <w:sz w:val="24"/>
          <w:szCs w:val="24"/>
          <w:lang w:eastAsia="ru-RU"/>
        </w:rPr>
        <w:t>.</w:t>
      </w:r>
    </w:p>
    <w:p w14:paraId="329BBB05" w14:textId="24F3BE6E" w:rsidR="00A07317" w:rsidRPr="009C29D9" w:rsidRDefault="00C503D6"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C29D9">
        <w:rPr>
          <w:rFonts w:ascii="Times New Roman" w:hAnsi="Times New Roman"/>
          <w:color w:val="000000" w:themeColor="text1"/>
          <w:sz w:val="24"/>
          <w:szCs w:val="24"/>
        </w:rPr>
        <w:t xml:space="preserve">Наряду с другими владельцами объектов дорожного сервиса в составе МФЗ </w:t>
      </w:r>
      <w:r w:rsidR="008C549C" w:rsidRPr="009C29D9">
        <w:rPr>
          <w:rFonts w:ascii="Times New Roman" w:hAnsi="Times New Roman"/>
          <w:color w:val="000000" w:themeColor="text1"/>
          <w:sz w:val="24"/>
          <w:szCs w:val="24"/>
        </w:rPr>
        <w:t>осуществлять</w:t>
      </w:r>
      <w:r w:rsidR="008C549C" w:rsidRPr="009C29D9">
        <w:rPr>
          <w:rFonts w:ascii="Times New Roman" w:eastAsia="Times New Roman" w:hAnsi="Times New Roman"/>
          <w:color w:val="000000" w:themeColor="text1"/>
          <w:sz w:val="24"/>
          <w:szCs w:val="24"/>
          <w:lang w:eastAsia="ru-RU"/>
        </w:rPr>
        <w:t xml:space="preserve"> </w:t>
      </w:r>
      <w:r w:rsidR="00A07317" w:rsidRPr="009C29D9">
        <w:rPr>
          <w:rFonts w:ascii="Times New Roman" w:hAnsi="Times New Roman"/>
          <w:color w:val="000000" w:themeColor="text1"/>
          <w:sz w:val="24"/>
          <w:szCs w:val="24"/>
        </w:rPr>
        <w:t xml:space="preserve">своими силами и за свой счет </w:t>
      </w:r>
      <w:r w:rsidR="00FF5DF4" w:rsidRPr="009C29D9">
        <w:rPr>
          <w:rFonts w:ascii="Times New Roman" w:hAnsi="Times New Roman"/>
          <w:color w:val="000000" w:themeColor="text1"/>
          <w:sz w:val="24"/>
          <w:szCs w:val="24"/>
        </w:rPr>
        <w:t xml:space="preserve">ремонт, </w:t>
      </w:r>
      <w:r w:rsidR="00A07317" w:rsidRPr="009C29D9">
        <w:rPr>
          <w:rFonts w:ascii="Times New Roman" w:hAnsi="Times New Roman"/>
          <w:color w:val="000000" w:themeColor="text1"/>
          <w:sz w:val="24"/>
          <w:szCs w:val="24"/>
        </w:rPr>
        <w:t xml:space="preserve">содержание </w:t>
      </w:r>
      <w:r w:rsidR="00A07317" w:rsidRPr="009C29D9">
        <w:rPr>
          <w:rFonts w:ascii="Times New Roman" w:eastAsia="Times New Roman" w:hAnsi="Times New Roman"/>
          <w:color w:val="000000" w:themeColor="text1"/>
          <w:sz w:val="24"/>
          <w:szCs w:val="24"/>
          <w:lang w:eastAsia="ru-RU"/>
        </w:rPr>
        <w:t xml:space="preserve">подъездов, съездов, примыканий, </w:t>
      </w:r>
      <w:r w:rsidR="00A07317" w:rsidRPr="009C29D9">
        <w:rPr>
          <w:rFonts w:ascii="Times New Roman" w:hAnsi="Times New Roman"/>
          <w:color w:val="000000" w:themeColor="text1"/>
          <w:sz w:val="24"/>
          <w:szCs w:val="24"/>
        </w:rPr>
        <w:t>ПСП</w:t>
      </w:r>
      <w:r w:rsidR="00A07317" w:rsidRPr="009C29D9">
        <w:rPr>
          <w:rFonts w:ascii="Times New Roman" w:eastAsia="Times New Roman" w:hAnsi="Times New Roman"/>
          <w:color w:val="000000" w:themeColor="text1"/>
          <w:sz w:val="24"/>
          <w:szCs w:val="24"/>
          <w:lang w:eastAsia="ru-RU"/>
        </w:rPr>
        <w:t xml:space="preserve"> в соответствии с требованиями</w:t>
      </w:r>
      <w:r w:rsidR="00A07317" w:rsidRPr="009C29D9">
        <w:rPr>
          <w:rFonts w:ascii="Arial" w:eastAsia="Times New Roman" w:hAnsi="Arial" w:cs="Arial"/>
          <w:color w:val="000000" w:themeColor="text1"/>
          <w:sz w:val="26"/>
          <w:szCs w:val="26"/>
          <w:shd w:val="clear" w:color="auto" w:fill="FFFFFF"/>
        </w:rPr>
        <w:t xml:space="preserve"> </w:t>
      </w:r>
      <w:hyperlink r:id="rId8" w:anchor="dst100259" w:history="1">
        <w:r w:rsidR="00A07317" w:rsidRPr="009C29D9">
          <w:rPr>
            <w:rFonts w:ascii="Times New Roman" w:eastAsia="Times New Roman" w:hAnsi="Times New Roman"/>
            <w:color w:val="000000" w:themeColor="text1"/>
            <w:sz w:val="24"/>
            <w:szCs w:val="24"/>
            <w:lang w:eastAsia="ru-RU"/>
          </w:rPr>
          <w:t>части 10 статьи 22</w:t>
        </w:r>
      </w:hyperlink>
      <w:r w:rsidR="009C29D9" w:rsidRPr="009C29D9">
        <w:rPr>
          <w:rFonts w:ascii="Times New Roman" w:eastAsia="Times New Roman" w:hAnsi="Times New Roman"/>
          <w:color w:val="000000" w:themeColor="text1"/>
          <w:sz w:val="24"/>
          <w:szCs w:val="24"/>
          <w:lang w:eastAsia="ru-RU"/>
        </w:rPr>
        <w:t xml:space="preserve"> </w:t>
      </w:r>
      <w:r w:rsidR="00A07317" w:rsidRPr="009C29D9">
        <w:rPr>
          <w:rFonts w:ascii="Times New Roman" w:eastAsia="Times New Roman" w:hAnsi="Times New Roman"/>
          <w:color w:val="000000" w:themeColor="text1"/>
          <w:sz w:val="24"/>
          <w:szCs w:val="24"/>
          <w:lang w:eastAsia="ru-RU"/>
        </w:rPr>
        <w:t xml:space="preserve">Федерального закона от 08.11.2007 </w:t>
      </w:r>
      <w:r w:rsidR="009C29D9" w:rsidRPr="009C29D9">
        <w:rPr>
          <w:rFonts w:ascii="Times New Roman" w:eastAsia="Times New Roman" w:hAnsi="Times New Roman"/>
          <w:color w:val="000000" w:themeColor="text1"/>
          <w:sz w:val="24"/>
          <w:szCs w:val="24"/>
          <w:lang w:eastAsia="ru-RU"/>
        </w:rPr>
        <w:br/>
      </w:r>
      <w:r w:rsidR="00A07317" w:rsidRPr="009C29D9">
        <w:rPr>
          <w:rFonts w:ascii="Times New Roman" w:eastAsia="Times New Roman" w:hAnsi="Times New Roman"/>
          <w:color w:val="000000" w:themeColor="text1"/>
          <w:sz w:val="24"/>
          <w:szCs w:val="24"/>
          <w:lang w:eastAsia="ru-RU"/>
        </w:rPr>
        <w:t xml:space="preserve">№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без компенсации понесенных расходов со стороны </w:t>
      </w:r>
      <w:r w:rsidR="00A07317" w:rsidRPr="009C29D9">
        <w:rPr>
          <w:rFonts w:ascii="Times New Roman" w:eastAsia="Times New Roman" w:hAnsi="Times New Roman"/>
          <w:i/>
          <w:color w:val="000000" w:themeColor="text1"/>
          <w:sz w:val="24"/>
          <w:szCs w:val="24"/>
          <w:lang w:eastAsia="ru-RU"/>
        </w:rPr>
        <w:t>Арендатора</w:t>
      </w:r>
      <w:r w:rsidR="00A07317" w:rsidRPr="009C29D9">
        <w:rPr>
          <w:rFonts w:ascii="Times New Roman" w:eastAsia="Times New Roman" w:hAnsi="Times New Roman"/>
          <w:color w:val="000000" w:themeColor="text1"/>
          <w:sz w:val="24"/>
          <w:szCs w:val="24"/>
          <w:lang w:eastAsia="ru-RU"/>
        </w:rPr>
        <w:t>.</w:t>
      </w:r>
    </w:p>
    <w:p w14:paraId="1B626C4C" w14:textId="77777777" w:rsidR="000C5D4E" w:rsidRDefault="000C5D4E"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7A87">
        <w:rPr>
          <w:rFonts w:ascii="Times New Roman" w:hAnsi="Times New Roman"/>
          <w:color w:val="000000" w:themeColor="text1"/>
          <w:sz w:val="24"/>
          <w:szCs w:val="24"/>
        </w:rPr>
        <w:t xml:space="preserve">В случае необходимости электроснабжения объектов </w:t>
      </w:r>
      <w:r w:rsidR="002D06DB" w:rsidRPr="00B2546D">
        <w:rPr>
          <w:rFonts w:ascii="Times New Roman" w:hAnsi="Times New Roman"/>
          <w:i/>
          <w:color w:val="000000" w:themeColor="text1"/>
          <w:sz w:val="24"/>
          <w:szCs w:val="24"/>
        </w:rPr>
        <w:t>Арендатора</w:t>
      </w:r>
      <w:r w:rsidRPr="00E97A87">
        <w:rPr>
          <w:rFonts w:ascii="Times New Roman" w:hAnsi="Times New Roman"/>
          <w:color w:val="000000" w:themeColor="text1"/>
          <w:sz w:val="24"/>
          <w:szCs w:val="24"/>
        </w:rPr>
        <w:t xml:space="preserve"> и(или) дочерних и зависимых обществ </w:t>
      </w:r>
      <w:r w:rsidR="002D06DB" w:rsidRPr="00B2546D">
        <w:rPr>
          <w:rFonts w:ascii="Times New Roman" w:hAnsi="Times New Roman"/>
          <w:i/>
          <w:color w:val="000000" w:themeColor="text1"/>
          <w:sz w:val="24"/>
          <w:szCs w:val="24"/>
        </w:rPr>
        <w:t>Арендатора</w:t>
      </w:r>
      <w:r w:rsidRPr="00E97A87">
        <w:rPr>
          <w:rFonts w:ascii="Times New Roman" w:hAnsi="Times New Roman"/>
          <w:color w:val="000000" w:themeColor="text1"/>
          <w:sz w:val="24"/>
          <w:szCs w:val="24"/>
        </w:rPr>
        <w:t>, в</w:t>
      </w:r>
      <w:r>
        <w:rPr>
          <w:rFonts w:ascii="Times New Roman" w:hAnsi="Times New Roman"/>
          <w:color w:val="000000" w:themeColor="text1"/>
          <w:sz w:val="24"/>
          <w:szCs w:val="24"/>
        </w:rPr>
        <w:t xml:space="preserve"> рамках развития территории МФЗ</w:t>
      </w:r>
      <w:r w:rsidRPr="00E97A87">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r w:rsidRPr="007539D6">
        <w:rPr>
          <w:rFonts w:ascii="Times New Roman" w:hAnsi="Times New Roman"/>
          <w:color w:val="000000" w:themeColor="text1"/>
          <w:sz w:val="24"/>
          <w:szCs w:val="24"/>
        </w:rPr>
        <w:t>при наличии технической возможности</w:t>
      </w:r>
      <w:r>
        <w:rPr>
          <w:rFonts w:ascii="Times New Roman" w:hAnsi="Times New Roman"/>
          <w:i/>
          <w:color w:val="000000" w:themeColor="text1"/>
          <w:sz w:val="24"/>
          <w:szCs w:val="24"/>
        </w:rPr>
        <w:t>)</w:t>
      </w:r>
      <w:r w:rsidRPr="00E97A87">
        <w:rPr>
          <w:rFonts w:ascii="Times New Roman" w:hAnsi="Times New Roman"/>
          <w:color w:val="000000" w:themeColor="text1"/>
          <w:sz w:val="24"/>
          <w:szCs w:val="24"/>
        </w:rPr>
        <w:t xml:space="preserve">, а также при условии компенсации части подтвержденных затрат, понесенных </w:t>
      </w:r>
      <w:r w:rsidRPr="007539D6">
        <w:rPr>
          <w:rFonts w:ascii="Times New Roman" w:hAnsi="Times New Roman"/>
          <w:i/>
          <w:color w:val="000000" w:themeColor="text1"/>
          <w:sz w:val="24"/>
          <w:szCs w:val="24"/>
        </w:rPr>
        <w:t>Субарендатором</w:t>
      </w:r>
      <w:r w:rsidR="000C6280">
        <w:rPr>
          <w:rFonts w:ascii="Times New Roman" w:hAnsi="Times New Roman"/>
          <w:i/>
          <w:color w:val="000000" w:themeColor="text1"/>
          <w:sz w:val="24"/>
          <w:szCs w:val="24"/>
        </w:rPr>
        <w:t xml:space="preserve"> </w:t>
      </w:r>
      <w:r w:rsidR="000C6280" w:rsidRPr="002D2625">
        <w:rPr>
          <w:rFonts w:ascii="Times New Roman" w:hAnsi="Times New Roman"/>
          <w:color w:val="000000" w:themeColor="text1"/>
          <w:sz w:val="24"/>
          <w:szCs w:val="24"/>
        </w:rPr>
        <w:t>(пропорционально истребованной мощности)</w:t>
      </w:r>
      <w:r w:rsidRPr="00E97A87">
        <w:rPr>
          <w:rFonts w:ascii="Times New Roman" w:hAnsi="Times New Roman"/>
          <w:color w:val="000000" w:themeColor="text1"/>
          <w:sz w:val="24"/>
          <w:szCs w:val="24"/>
        </w:rPr>
        <w:t xml:space="preserve">, </w:t>
      </w:r>
      <w:r w:rsidRPr="007539D6">
        <w:rPr>
          <w:rFonts w:ascii="Times New Roman" w:hAnsi="Times New Roman"/>
          <w:i/>
          <w:color w:val="000000" w:themeColor="text1"/>
          <w:sz w:val="24"/>
          <w:szCs w:val="24"/>
        </w:rPr>
        <w:t>Субарендатор</w:t>
      </w:r>
      <w:r w:rsidRPr="00E97A87">
        <w:rPr>
          <w:rFonts w:ascii="Times New Roman" w:hAnsi="Times New Roman"/>
          <w:color w:val="000000" w:themeColor="text1"/>
          <w:sz w:val="24"/>
          <w:szCs w:val="24"/>
        </w:rPr>
        <w:t xml:space="preserve"> обязан согласовать присоединени</w:t>
      </w:r>
      <w:r>
        <w:rPr>
          <w:rFonts w:ascii="Times New Roman" w:hAnsi="Times New Roman"/>
          <w:color w:val="000000" w:themeColor="text1"/>
          <w:sz w:val="24"/>
          <w:szCs w:val="24"/>
        </w:rPr>
        <w:t>е</w:t>
      </w:r>
      <w:r w:rsidRPr="00E97A87">
        <w:rPr>
          <w:rFonts w:ascii="Times New Roman" w:hAnsi="Times New Roman"/>
          <w:color w:val="000000" w:themeColor="text1"/>
          <w:sz w:val="24"/>
          <w:szCs w:val="24"/>
        </w:rPr>
        <w:t xml:space="preserve"> объектов к трансформаторной подстанции </w:t>
      </w:r>
      <w:r w:rsidR="000C6280">
        <w:rPr>
          <w:rFonts w:ascii="Times New Roman" w:hAnsi="Times New Roman"/>
          <w:color w:val="000000" w:themeColor="text1"/>
          <w:sz w:val="24"/>
          <w:szCs w:val="24"/>
        </w:rPr>
        <w:t>и линиям электропередач</w:t>
      </w:r>
      <w:r w:rsidR="000C6280" w:rsidRPr="007539D6">
        <w:rPr>
          <w:rFonts w:ascii="Times New Roman" w:hAnsi="Times New Roman"/>
          <w:i/>
          <w:color w:val="000000" w:themeColor="text1"/>
          <w:sz w:val="24"/>
          <w:szCs w:val="24"/>
        </w:rPr>
        <w:t xml:space="preserve"> </w:t>
      </w:r>
      <w:r w:rsidRPr="007539D6">
        <w:rPr>
          <w:rFonts w:ascii="Times New Roman" w:hAnsi="Times New Roman"/>
          <w:i/>
          <w:color w:val="000000" w:themeColor="text1"/>
          <w:sz w:val="24"/>
          <w:szCs w:val="24"/>
        </w:rPr>
        <w:t>Субарендатора</w:t>
      </w:r>
      <w:r w:rsidRPr="00E97A87">
        <w:rPr>
          <w:rFonts w:ascii="Times New Roman" w:hAnsi="Times New Roman"/>
          <w:color w:val="000000" w:themeColor="text1"/>
          <w:sz w:val="24"/>
          <w:szCs w:val="24"/>
        </w:rPr>
        <w:t xml:space="preserve">, созданной в рамках договора на технологическое присоединение </w:t>
      </w:r>
      <w:r w:rsidRPr="00E97A87">
        <w:rPr>
          <w:rFonts w:ascii="Times New Roman" w:hAnsi="Times New Roman"/>
          <w:color w:val="000000" w:themeColor="text1"/>
          <w:sz w:val="24"/>
          <w:szCs w:val="24"/>
        </w:rPr>
        <w:lastRenderedPageBreak/>
        <w:t xml:space="preserve">энергопринимающих устройств </w:t>
      </w:r>
      <w:r w:rsidRPr="007539D6">
        <w:rPr>
          <w:rFonts w:ascii="Times New Roman" w:hAnsi="Times New Roman"/>
          <w:i/>
          <w:color w:val="000000" w:themeColor="text1"/>
          <w:sz w:val="24"/>
          <w:szCs w:val="24"/>
        </w:rPr>
        <w:t>Субарендатора</w:t>
      </w:r>
      <w:r w:rsidRPr="00E97A87">
        <w:rPr>
          <w:rFonts w:ascii="Times New Roman" w:hAnsi="Times New Roman"/>
          <w:color w:val="000000" w:themeColor="text1"/>
          <w:sz w:val="24"/>
          <w:szCs w:val="24"/>
        </w:rPr>
        <w:t xml:space="preserve"> к объектам электросетевого хозяйства сетевой (энергоснабжающей) организации. В случае необходимости реконструкции трансформаторной подстанции, </w:t>
      </w:r>
      <w:r w:rsidRPr="007539D6">
        <w:rPr>
          <w:rFonts w:ascii="Times New Roman" w:hAnsi="Times New Roman"/>
          <w:i/>
          <w:color w:val="000000" w:themeColor="text1"/>
          <w:sz w:val="24"/>
          <w:szCs w:val="24"/>
        </w:rPr>
        <w:t>Субарендатор</w:t>
      </w:r>
      <w:r w:rsidRPr="00E97A87">
        <w:rPr>
          <w:rFonts w:ascii="Times New Roman" w:hAnsi="Times New Roman"/>
          <w:color w:val="000000" w:themeColor="text1"/>
          <w:sz w:val="24"/>
          <w:szCs w:val="24"/>
        </w:rPr>
        <w:t xml:space="preserve"> обязан согласовать </w:t>
      </w:r>
      <w:r>
        <w:rPr>
          <w:rFonts w:ascii="Times New Roman" w:hAnsi="Times New Roman"/>
          <w:color w:val="000000" w:themeColor="text1"/>
          <w:sz w:val="24"/>
          <w:szCs w:val="24"/>
        </w:rPr>
        <w:t xml:space="preserve">таковые </w:t>
      </w:r>
      <w:r w:rsidRPr="00E97A87">
        <w:rPr>
          <w:rFonts w:ascii="Times New Roman" w:hAnsi="Times New Roman"/>
          <w:color w:val="000000" w:themeColor="text1"/>
          <w:sz w:val="24"/>
          <w:szCs w:val="24"/>
        </w:rPr>
        <w:t>работ</w:t>
      </w:r>
      <w:r>
        <w:rPr>
          <w:rFonts w:ascii="Times New Roman" w:hAnsi="Times New Roman"/>
          <w:color w:val="000000" w:themeColor="text1"/>
          <w:sz w:val="24"/>
          <w:szCs w:val="24"/>
        </w:rPr>
        <w:t>ы.</w:t>
      </w:r>
    </w:p>
    <w:p w14:paraId="29E167A8"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 и так или иначе, связанных с предметом Договора.</w:t>
      </w:r>
    </w:p>
    <w:p w14:paraId="4752512A"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Обеспечить </w:t>
      </w:r>
      <w:r w:rsidRPr="00E855F9">
        <w:rPr>
          <w:rFonts w:ascii="Times New Roman" w:hAnsi="Times New Roman"/>
          <w:color w:val="000000" w:themeColor="text1"/>
          <w:sz w:val="24"/>
          <w:szCs w:val="24"/>
          <w:lang w:eastAsia="ru-RU"/>
        </w:rPr>
        <w:t>соблюдение требований к содержанию и использованию Недвижимого имущества</w:t>
      </w:r>
      <w:r w:rsidR="002D06DB">
        <w:rPr>
          <w:rFonts w:ascii="Times New Roman" w:hAnsi="Times New Roman"/>
          <w:color w:val="000000" w:themeColor="text1"/>
          <w:sz w:val="24"/>
          <w:szCs w:val="24"/>
          <w:lang w:eastAsia="ru-RU"/>
        </w:rPr>
        <w:t xml:space="preserve"> и Объектов</w:t>
      </w:r>
      <w:r w:rsidRPr="00E855F9">
        <w:rPr>
          <w:rFonts w:ascii="Times New Roman" w:hAnsi="Times New Roman"/>
          <w:color w:val="000000" w:themeColor="text1"/>
          <w:sz w:val="24"/>
          <w:szCs w:val="24"/>
          <w:lang w:eastAsia="ru-RU"/>
        </w:rPr>
        <w:t xml:space="preserve">, в том числе технических условий и требований, выданных </w:t>
      </w:r>
      <w:r w:rsidRPr="00E855F9">
        <w:rPr>
          <w:rFonts w:ascii="Times New Roman" w:hAnsi="Times New Roman"/>
          <w:i/>
          <w:color w:val="000000" w:themeColor="text1"/>
          <w:sz w:val="24"/>
          <w:szCs w:val="24"/>
          <w:lang w:eastAsia="ru-RU"/>
        </w:rPr>
        <w:t>Арендатором</w:t>
      </w:r>
      <w:r w:rsidRPr="00E855F9">
        <w:rPr>
          <w:rFonts w:ascii="Times New Roman" w:hAnsi="Times New Roman"/>
          <w:color w:val="000000" w:themeColor="text1"/>
          <w:sz w:val="24"/>
          <w:szCs w:val="24"/>
          <w:lang w:eastAsia="ru-RU"/>
        </w:rPr>
        <w:t xml:space="preserve">, к размещению и функционированию подъездов, съездов, примыканий, </w:t>
      </w:r>
      <w:r>
        <w:rPr>
          <w:rFonts w:ascii="Times New Roman" w:hAnsi="Times New Roman"/>
          <w:color w:val="000000" w:themeColor="text1"/>
          <w:sz w:val="24"/>
          <w:szCs w:val="24"/>
          <w:lang w:eastAsia="ru-RU"/>
        </w:rPr>
        <w:t>ПСП</w:t>
      </w:r>
      <w:r w:rsidRPr="00E855F9">
        <w:rPr>
          <w:rFonts w:ascii="Times New Roman" w:hAnsi="Times New Roman"/>
          <w:color w:val="000000" w:themeColor="text1"/>
          <w:sz w:val="24"/>
          <w:szCs w:val="24"/>
          <w:lang w:eastAsia="ru-RU"/>
        </w:rPr>
        <w:t xml:space="preserve">, площадок для стоянки автомобилей </w:t>
      </w:r>
      <w:r w:rsidRPr="00687DC7">
        <w:rPr>
          <w:rFonts w:ascii="Times New Roman" w:hAnsi="Times New Roman"/>
          <w:color w:val="000000" w:themeColor="text1"/>
          <w:sz w:val="24"/>
        </w:rPr>
        <w:t xml:space="preserve">и </w:t>
      </w:r>
      <w:r>
        <w:rPr>
          <w:rFonts w:ascii="Times New Roman" w:hAnsi="Times New Roman"/>
          <w:color w:val="000000" w:themeColor="text1"/>
          <w:sz w:val="24"/>
          <w:szCs w:val="24"/>
          <w:lang w:eastAsia="ru-RU"/>
        </w:rPr>
        <w:t>других сооружений</w:t>
      </w:r>
      <w:r w:rsidRPr="00E855F9">
        <w:rPr>
          <w:rFonts w:ascii="Times New Roman" w:hAnsi="Times New Roman"/>
          <w:color w:val="000000" w:themeColor="text1"/>
          <w:sz w:val="24"/>
          <w:szCs w:val="24"/>
          <w:lang w:eastAsia="ru-RU"/>
        </w:rPr>
        <w:t>, связанных с обеспечением функционирования Объектов, в соответствии с Законодательством и Договором.</w:t>
      </w:r>
    </w:p>
    <w:p w14:paraId="3C009223"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7CF30AA6"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w:t>
      </w:r>
    </w:p>
    <w:p w14:paraId="12EC7C84" w14:textId="77777777" w:rsidR="00A07317" w:rsidRPr="006C3FFE"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C3FFE">
        <w:rPr>
          <w:rFonts w:ascii="Times New Roman" w:eastAsia="Times New Roman" w:hAnsi="Times New Roman"/>
          <w:color w:val="000000" w:themeColor="text1"/>
          <w:sz w:val="24"/>
          <w:szCs w:val="24"/>
          <w:lang w:eastAsia="ru-RU"/>
        </w:rPr>
        <w:t xml:space="preserve">Соблюдать </w:t>
      </w:r>
      <w:r w:rsidR="00975110" w:rsidRPr="00702291">
        <w:rPr>
          <w:rFonts w:ascii="Times New Roman" w:eastAsia="Times New Roman" w:hAnsi="Times New Roman"/>
          <w:color w:val="000000" w:themeColor="text1"/>
          <w:sz w:val="24"/>
          <w:szCs w:val="24"/>
          <w:lang w:eastAsia="ru-RU"/>
        </w:rPr>
        <w:t xml:space="preserve">положения главы </w:t>
      </w:r>
      <w:r w:rsidR="00975110" w:rsidRPr="00702291">
        <w:rPr>
          <w:rFonts w:ascii="Times New Roman" w:eastAsia="Times New Roman" w:hAnsi="Times New Roman"/>
          <w:color w:val="000000" w:themeColor="text1"/>
          <w:sz w:val="24"/>
          <w:szCs w:val="24"/>
          <w:lang w:val="en-US" w:eastAsia="ru-RU"/>
        </w:rPr>
        <w:t>IV</w:t>
      </w:r>
      <w:r w:rsidR="00975110" w:rsidRPr="00702291">
        <w:rPr>
          <w:rFonts w:ascii="Times New Roman" w:eastAsia="Times New Roman" w:hAnsi="Times New Roman"/>
          <w:color w:val="000000" w:themeColor="text1"/>
          <w:sz w:val="24"/>
          <w:szCs w:val="24"/>
          <w:lang w:eastAsia="ru-RU"/>
        </w:rPr>
        <w:t xml:space="preserve"> </w:t>
      </w:r>
      <w:r w:rsidR="00DB5A9D" w:rsidRPr="006C3FFE">
        <w:rPr>
          <w:rFonts w:ascii="Times New Roman" w:eastAsia="Times New Roman" w:hAnsi="Times New Roman"/>
          <w:color w:val="000000" w:themeColor="text1"/>
          <w:sz w:val="24"/>
          <w:szCs w:val="24"/>
          <w:lang w:eastAsia="ru-RU"/>
        </w:rPr>
        <w:t>Договора</w:t>
      </w:r>
      <w:r w:rsidRPr="006C3FFE">
        <w:rPr>
          <w:rFonts w:ascii="Times New Roman" w:eastAsia="Times New Roman" w:hAnsi="Times New Roman"/>
          <w:color w:val="000000" w:themeColor="text1"/>
          <w:sz w:val="24"/>
          <w:szCs w:val="24"/>
          <w:lang w:eastAsia="ru-RU"/>
        </w:rPr>
        <w:t>.</w:t>
      </w:r>
    </w:p>
    <w:p w14:paraId="15719153" w14:textId="77777777" w:rsidR="00A07317" w:rsidRPr="00E855F9" w:rsidRDefault="00A0731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40E0C790" w14:textId="6554B96F" w:rsidR="00A07317" w:rsidRDefault="00A0731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581A6E" w:rsidRPr="00581A6E">
        <w:rPr>
          <w:rFonts w:ascii="Times New Roman" w:eastAsia="Times New Roman CYR" w:hAnsi="Times New Roman"/>
          <w:color w:val="000000" w:themeColor="text1"/>
          <w:sz w:val="24"/>
          <w:szCs w:val="24"/>
          <w:lang w:eastAsia="ar-SA"/>
        </w:rPr>
        <w:t>Автомобильной дороги М-4</w:t>
      </w:r>
      <w:r w:rsidRPr="00E855F9">
        <w:rPr>
          <w:rFonts w:ascii="Times New Roman" w:eastAsia="Times New Roman CYR"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ru-RU"/>
        </w:rPr>
        <w:t>в соответствии с Законодательством.</w:t>
      </w:r>
    </w:p>
    <w:p w14:paraId="0A54B1D0" w14:textId="49ACCF7C" w:rsidR="00A07317" w:rsidRPr="00E855F9" w:rsidRDefault="00B5288F"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границах </w:t>
      </w:r>
      <w:r w:rsidR="008C549C">
        <w:rPr>
          <w:rFonts w:ascii="Times New Roman" w:eastAsia="Times New Roman" w:hAnsi="Times New Roman"/>
          <w:color w:val="000000" w:themeColor="text1"/>
          <w:sz w:val="24"/>
          <w:szCs w:val="24"/>
          <w:lang w:eastAsia="ru-RU"/>
        </w:rPr>
        <w:t>50</w:t>
      </w:r>
      <w:r>
        <w:rPr>
          <w:rFonts w:ascii="Times New Roman" w:eastAsia="Times New Roman" w:hAnsi="Times New Roman"/>
          <w:color w:val="000000" w:themeColor="text1"/>
          <w:sz w:val="24"/>
          <w:szCs w:val="24"/>
          <w:lang w:eastAsia="ru-RU"/>
        </w:rPr>
        <w:t xml:space="preserve"> (</w:t>
      </w:r>
      <w:r w:rsidR="008C549C">
        <w:rPr>
          <w:rFonts w:ascii="Times New Roman" w:eastAsia="Times New Roman" w:hAnsi="Times New Roman"/>
          <w:color w:val="000000" w:themeColor="text1"/>
          <w:sz w:val="24"/>
          <w:szCs w:val="24"/>
          <w:lang w:eastAsia="ru-RU"/>
        </w:rPr>
        <w:t>пятидесяти</w:t>
      </w:r>
      <w:r>
        <w:rPr>
          <w:rFonts w:ascii="Times New Roman" w:eastAsia="Times New Roman" w:hAnsi="Times New Roman"/>
          <w:color w:val="000000" w:themeColor="text1"/>
          <w:sz w:val="24"/>
          <w:szCs w:val="24"/>
          <w:lang w:eastAsia="ru-RU"/>
        </w:rPr>
        <w:t>) метров от границ Недвижимого имущества н</w:t>
      </w:r>
      <w:r w:rsidR="00A07317" w:rsidRPr="00E855F9">
        <w:rPr>
          <w:rFonts w:ascii="Times New Roman" w:eastAsia="Times New Roman" w:hAnsi="Times New Roman"/>
          <w:color w:val="000000" w:themeColor="text1"/>
          <w:sz w:val="24"/>
          <w:szCs w:val="24"/>
          <w:lang w:eastAsia="ru-RU"/>
        </w:rPr>
        <w:t>е допускать захламления прилегающей к Недвижимому имуществу территории</w:t>
      </w:r>
      <w:r>
        <w:rPr>
          <w:rFonts w:ascii="Times New Roman" w:eastAsia="Times New Roman" w:hAnsi="Times New Roman"/>
          <w:color w:val="000000" w:themeColor="text1"/>
          <w:sz w:val="24"/>
          <w:szCs w:val="24"/>
          <w:lang w:eastAsia="ru-RU"/>
        </w:rPr>
        <w:t>, не допускать</w:t>
      </w:r>
      <w:r w:rsidR="00A07317" w:rsidRPr="00E855F9">
        <w:rPr>
          <w:rFonts w:ascii="Times New Roman" w:eastAsia="Times New Roman" w:hAnsi="Times New Roman"/>
          <w:color w:val="000000" w:themeColor="text1"/>
          <w:sz w:val="24"/>
          <w:szCs w:val="24"/>
          <w:lang w:eastAsia="ru-RU"/>
        </w:rPr>
        <w:t xml:space="preserve"> нанесения вреда объектам транспортной инфраструктуры </w:t>
      </w:r>
      <w:r w:rsidR="00581A6E" w:rsidRPr="00581A6E">
        <w:rPr>
          <w:rFonts w:ascii="Times New Roman" w:eastAsia="Times New Roman CYR" w:hAnsi="Times New Roman"/>
          <w:color w:val="000000" w:themeColor="text1"/>
          <w:sz w:val="24"/>
          <w:szCs w:val="24"/>
          <w:lang w:eastAsia="ar-SA"/>
        </w:rPr>
        <w:t>Автомобильной дороги М-4</w:t>
      </w:r>
      <w:r w:rsidR="00A07317" w:rsidRPr="00E855F9">
        <w:rPr>
          <w:rFonts w:ascii="Times New Roman" w:eastAsia="Times New Roman CYR" w:hAnsi="Times New Roman"/>
          <w:color w:val="000000" w:themeColor="text1"/>
          <w:sz w:val="24"/>
          <w:szCs w:val="24"/>
          <w:lang w:eastAsia="ar-SA"/>
        </w:rPr>
        <w:t>,</w:t>
      </w:r>
      <w:r w:rsidR="00A07317" w:rsidRPr="00E855F9">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8C549C">
        <w:rPr>
          <w:rFonts w:ascii="Times New Roman" w:eastAsia="Times New Roman" w:hAnsi="Times New Roman"/>
          <w:color w:val="000000" w:themeColor="text1"/>
          <w:sz w:val="24"/>
          <w:szCs w:val="24"/>
          <w:lang w:eastAsia="ru-RU"/>
        </w:rPr>
        <w:t xml:space="preserve"> При этом</w:t>
      </w:r>
      <w:r w:rsidR="000F1BDC">
        <w:rPr>
          <w:rFonts w:ascii="Times New Roman" w:eastAsia="Times New Roman" w:hAnsi="Times New Roman"/>
          <w:color w:val="000000" w:themeColor="text1"/>
          <w:sz w:val="24"/>
          <w:szCs w:val="24"/>
          <w:lang w:eastAsia="ru-RU"/>
        </w:rPr>
        <w:t xml:space="preserve"> действие</w:t>
      </w:r>
      <w:r w:rsidR="008C549C">
        <w:rPr>
          <w:rFonts w:ascii="Times New Roman" w:eastAsia="Times New Roman" w:hAnsi="Times New Roman"/>
          <w:color w:val="000000" w:themeColor="text1"/>
          <w:sz w:val="24"/>
          <w:szCs w:val="24"/>
          <w:lang w:eastAsia="ru-RU"/>
        </w:rPr>
        <w:t xml:space="preserve"> </w:t>
      </w:r>
      <w:r w:rsidR="000F1BDC">
        <w:rPr>
          <w:rFonts w:ascii="Times New Roman" w:eastAsia="Times New Roman" w:hAnsi="Times New Roman"/>
          <w:color w:val="000000" w:themeColor="text1"/>
          <w:sz w:val="24"/>
          <w:szCs w:val="24"/>
          <w:lang w:eastAsia="ru-RU"/>
        </w:rPr>
        <w:t xml:space="preserve">настоящего пункта распространяется до даты заключения договоров субаренды земельных участков на смежные земельные участки, </w:t>
      </w:r>
      <w:r w:rsidR="001C3927">
        <w:rPr>
          <w:rFonts w:ascii="Times New Roman" w:eastAsia="Times New Roman" w:hAnsi="Times New Roman"/>
          <w:color w:val="000000" w:themeColor="text1"/>
          <w:sz w:val="24"/>
          <w:szCs w:val="24"/>
          <w:lang w:eastAsia="ru-RU"/>
        </w:rPr>
        <w:t>содержащие</w:t>
      </w:r>
      <w:r w:rsidR="000F1BDC">
        <w:rPr>
          <w:rFonts w:ascii="Times New Roman" w:eastAsia="Times New Roman" w:hAnsi="Times New Roman"/>
          <w:color w:val="000000" w:themeColor="text1"/>
          <w:sz w:val="24"/>
          <w:szCs w:val="24"/>
          <w:lang w:eastAsia="ru-RU"/>
        </w:rPr>
        <w:t xml:space="preserve"> соответствующие обязательства.</w:t>
      </w:r>
    </w:p>
    <w:p w14:paraId="6E362B83" w14:textId="7C062F4B" w:rsidR="00A07317" w:rsidRPr="00E855F9" w:rsidRDefault="00A0731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w:t>
      </w:r>
      <w:r w:rsidRPr="00E855F9">
        <w:rPr>
          <w:rFonts w:ascii="Times New Roman" w:eastAsia="Times New Roman" w:hAnsi="Times New Roman"/>
          <w:i/>
          <w:color w:val="000000" w:themeColor="text1"/>
          <w:sz w:val="24"/>
          <w:szCs w:val="24"/>
          <w:lang w:eastAsia="ru-RU"/>
        </w:rPr>
        <w:t>Арендатору</w:t>
      </w:r>
      <w:r w:rsidR="00731CB6" w:rsidRPr="00731CB6">
        <w:rPr>
          <w:rFonts w:ascii="Times New Roman" w:eastAsia="Times New Roman" w:hAnsi="Times New Roman"/>
          <w:color w:val="000000" w:themeColor="text1"/>
          <w:sz w:val="24"/>
          <w:szCs w:val="24"/>
          <w:lang w:eastAsia="ru-RU"/>
        </w:rPr>
        <w:t xml:space="preserve">, пользователям </w:t>
      </w:r>
      <w:r w:rsidR="00581A6E" w:rsidRPr="00581A6E">
        <w:rPr>
          <w:rFonts w:ascii="Times New Roman" w:eastAsia="Times New Roman" w:hAnsi="Times New Roman"/>
          <w:color w:val="000000" w:themeColor="text1"/>
          <w:sz w:val="24"/>
          <w:szCs w:val="24"/>
          <w:lang w:eastAsia="ru-RU"/>
        </w:rPr>
        <w:t>Автомобильной дороги М-4</w:t>
      </w:r>
      <w:r w:rsidR="00731CB6">
        <w:rPr>
          <w:rFonts w:ascii="Times New Roman" w:eastAsia="Times New Roman" w:hAnsi="Times New Roman"/>
          <w:color w:val="000000" w:themeColor="text1"/>
          <w:sz w:val="24"/>
          <w:szCs w:val="24"/>
          <w:lang w:eastAsia="ru-RU"/>
        </w:rPr>
        <w:t>, владельцам объектов дорожного сервиса, входящих в состав МФЗ, а также эксплуатирующим службам</w:t>
      </w:r>
      <w:r w:rsidR="00731CB6"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в доступе на Недвижимое имущество, а также в доступе к иному имуществу</w:t>
      </w:r>
      <w:r w:rsidR="0047577D">
        <w:rPr>
          <w:rFonts w:ascii="Times New Roman" w:eastAsia="Times New Roman" w:hAnsi="Times New Roman"/>
          <w:color w:val="000000" w:themeColor="text1"/>
          <w:sz w:val="24"/>
          <w:szCs w:val="24"/>
          <w:lang w:eastAsia="ru-RU"/>
        </w:rPr>
        <w:t xml:space="preserve">, входящему в </w:t>
      </w:r>
      <w:r w:rsidR="002D06DB">
        <w:rPr>
          <w:rFonts w:ascii="Times New Roman" w:eastAsia="Times New Roman" w:hAnsi="Times New Roman"/>
          <w:color w:val="000000" w:themeColor="text1"/>
          <w:sz w:val="24"/>
          <w:szCs w:val="24"/>
          <w:lang w:eastAsia="ru-RU"/>
        </w:rPr>
        <w:t xml:space="preserve">состав </w:t>
      </w:r>
      <w:r w:rsidR="0047577D">
        <w:rPr>
          <w:rFonts w:ascii="Times New Roman" w:eastAsia="Times New Roman" w:hAnsi="Times New Roman"/>
          <w:color w:val="000000" w:themeColor="text1"/>
          <w:sz w:val="24"/>
          <w:szCs w:val="24"/>
          <w:lang w:eastAsia="ru-RU"/>
        </w:rPr>
        <w:t>МФЗ,</w:t>
      </w:r>
      <w:r w:rsidRPr="00E855F9">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2F302E36" w14:textId="77777777" w:rsidR="00A07317" w:rsidRPr="00E855F9" w:rsidRDefault="00A0731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размещению </w:t>
      </w:r>
      <w:r w:rsidRPr="007B07B5">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66699D90" w14:textId="77777777" w:rsidR="00A07317" w:rsidRPr="00E855F9" w:rsidRDefault="00A0731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w:t>
      </w:r>
      <w:r w:rsidR="005F1353">
        <w:rPr>
          <w:rFonts w:ascii="Times New Roman" w:eastAsia="Times New Roman" w:hAnsi="Times New Roman"/>
          <w:color w:val="000000" w:themeColor="text1"/>
          <w:sz w:val="24"/>
          <w:szCs w:val="24"/>
          <w:lang w:eastAsia="ru-RU"/>
        </w:rPr>
        <w:t xml:space="preserve">проектированию, строительству, </w:t>
      </w:r>
      <w:r w:rsidRPr="00E855F9">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5F1353">
        <w:rPr>
          <w:rFonts w:ascii="Times New Roman" w:eastAsia="Times New Roman" w:hAnsi="Times New Roman"/>
          <w:color w:val="000000" w:themeColor="text1"/>
          <w:sz w:val="24"/>
          <w:szCs w:val="24"/>
          <w:lang w:eastAsia="ru-RU"/>
        </w:rPr>
        <w:t xml:space="preserve">, </w:t>
      </w:r>
      <w:r w:rsidR="00975110" w:rsidRPr="00702291">
        <w:rPr>
          <w:rFonts w:ascii="Times New Roman" w:eastAsia="Times New Roman" w:hAnsi="Times New Roman"/>
          <w:color w:val="000000" w:themeColor="text1"/>
          <w:sz w:val="24"/>
          <w:szCs w:val="24"/>
          <w:lang w:eastAsia="ru-RU"/>
        </w:rPr>
        <w:t>инженерных сооружений на сетях и коммуникациях,</w:t>
      </w:r>
      <w:r w:rsidR="00975110">
        <w:rPr>
          <w:rFonts w:ascii="Times New Roman" w:eastAsia="Times New Roman" w:hAnsi="Times New Roman"/>
          <w:color w:val="000000" w:themeColor="text1"/>
          <w:sz w:val="24"/>
          <w:szCs w:val="24"/>
          <w:lang w:eastAsia="ru-RU"/>
        </w:rPr>
        <w:t xml:space="preserve"> </w:t>
      </w:r>
      <w:r w:rsidR="005F1353">
        <w:rPr>
          <w:rFonts w:ascii="Times New Roman" w:eastAsia="Times New Roman" w:hAnsi="Times New Roman"/>
          <w:color w:val="000000" w:themeColor="text1"/>
          <w:sz w:val="24"/>
          <w:szCs w:val="24"/>
          <w:lang w:eastAsia="ru-RU"/>
        </w:rPr>
        <w:t xml:space="preserve">в том числе </w:t>
      </w:r>
      <w:r w:rsidR="00975110">
        <w:rPr>
          <w:rFonts w:ascii="Times New Roman" w:eastAsia="Times New Roman" w:hAnsi="Times New Roman"/>
          <w:color w:val="000000" w:themeColor="text1"/>
          <w:sz w:val="24"/>
          <w:szCs w:val="24"/>
          <w:lang w:eastAsia="ru-RU"/>
        </w:rPr>
        <w:t xml:space="preserve">принадлежащих </w:t>
      </w:r>
      <w:r w:rsidR="005F1353">
        <w:rPr>
          <w:rFonts w:ascii="Times New Roman" w:eastAsia="Times New Roman" w:hAnsi="Times New Roman"/>
          <w:color w:val="000000" w:themeColor="text1"/>
          <w:sz w:val="24"/>
          <w:szCs w:val="24"/>
          <w:lang w:eastAsia="ru-RU"/>
        </w:rPr>
        <w:t>третьим лицам</w:t>
      </w:r>
      <w:r w:rsidR="002D06DB">
        <w:rPr>
          <w:rFonts w:ascii="Times New Roman" w:eastAsia="Times New Roman" w:hAnsi="Times New Roman"/>
          <w:color w:val="000000" w:themeColor="text1"/>
          <w:sz w:val="24"/>
          <w:szCs w:val="24"/>
          <w:lang w:eastAsia="ru-RU"/>
        </w:rPr>
        <w:t>, а также оборудования и информационных носителей</w:t>
      </w:r>
      <w:r w:rsidRPr="00E855F9">
        <w:rPr>
          <w:rFonts w:ascii="Times New Roman" w:eastAsia="Times New Roman" w:hAnsi="Times New Roman"/>
          <w:color w:val="000000" w:themeColor="text1"/>
          <w:sz w:val="24"/>
          <w:szCs w:val="24"/>
          <w:lang w:eastAsia="ru-RU"/>
        </w:rPr>
        <w:t>.</w:t>
      </w:r>
    </w:p>
    <w:p w14:paraId="7CCE963E" w14:textId="17EADDC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Не допускать действий (бездействи</w:t>
      </w:r>
      <w:r w:rsidR="00E723D6">
        <w:rPr>
          <w:rFonts w:ascii="Times New Roman" w:eastAsia="Times New Roman" w:hAnsi="Times New Roman"/>
          <w:color w:val="000000" w:themeColor="text1"/>
          <w:sz w:val="24"/>
          <w:szCs w:val="24"/>
          <w:lang w:eastAsia="ru-RU"/>
        </w:rPr>
        <w:t>я</w:t>
      </w:r>
      <w:r w:rsidRPr="00E855F9">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1C66CF2C" w14:textId="43352CAD" w:rsidR="00A07317" w:rsidRPr="00E723D6"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5A79">
        <w:rPr>
          <w:rFonts w:ascii="Times New Roman" w:eastAsia="Times New Roman" w:hAnsi="Times New Roman"/>
          <w:color w:val="000000" w:themeColor="text1"/>
          <w:sz w:val="24"/>
          <w:szCs w:val="24"/>
          <w:lang w:eastAsia="ru-RU"/>
        </w:rPr>
        <w:t>унктом</w:t>
      </w:r>
      <w:r w:rsidRPr="00E855F9">
        <w:rPr>
          <w:rFonts w:ascii="Times New Roman" w:eastAsia="Times New Roman" w:hAnsi="Times New Roman"/>
          <w:color w:val="000000" w:themeColor="text1"/>
          <w:sz w:val="24"/>
          <w:szCs w:val="24"/>
          <w:lang w:eastAsia="ru-RU"/>
        </w:rPr>
        <w:t xml:space="preserve"> </w:t>
      </w:r>
      <w:r w:rsidR="006F42A3">
        <w:rPr>
          <w:rFonts w:ascii="Times New Roman" w:eastAsia="Times New Roman" w:hAnsi="Times New Roman"/>
          <w:color w:val="000000" w:themeColor="text1"/>
          <w:sz w:val="24"/>
          <w:szCs w:val="24"/>
          <w:lang w:eastAsia="ru-RU"/>
        </w:rPr>
        <w:t xml:space="preserve">9.7. </w:t>
      </w:r>
      <w:r w:rsidRPr="00E855F9">
        <w:rPr>
          <w:rFonts w:ascii="Times New Roman" w:eastAsia="Times New Roman" w:hAnsi="Times New Roman"/>
          <w:color w:val="000000" w:themeColor="text1"/>
          <w:sz w:val="24"/>
          <w:szCs w:val="24"/>
          <w:lang w:eastAsia="ru-RU"/>
        </w:rPr>
        <w:t xml:space="preserve">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1D6A9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договорились, что </w:t>
      </w: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w:t>
      </w:r>
      <w:r w:rsidRPr="00E723D6">
        <w:rPr>
          <w:rFonts w:ascii="Times New Roman" w:eastAsia="Times New Roman" w:hAnsi="Times New Roman"/>
          <w:color w:val="000000" w:themeColor="text1"/>
          <w:sz w:val="24"/>
          <w:szCs w:val="24"/>
          <w:lang w:eastAsia="ru-RU"/>
        </w:rPr>
        <w:t>имущества</w:t>
      </w:r>
      <w:r w:rsidR="002D06DB" w:rsidRPr="00E723D6">
        <w:rPr>
          <w:rFonts w:ascii="Times New Roman" w:eastAsia="Times New Roman" w:hAnsi="Times New Roman"/>
          <w:color w:val="000000" w:themeColor="text1"/>
          <w:sz w:val="24"/>
          <w:szCs w:val="24"/>
          <w:lang w:eastAsia="ru-RU"/>
        </w:rPr>
        <w:t xml:space="preserve"> и объектов капитального строительства</w:t>
      </w:r>
      <w:r w:rsidR="00844410" w:rsidRPr="00E723D6">
        <w:rPr>
          <w:rFonts w:ascii="Times New Roman" w:eastAsia="Times New Roman" w:hAnsi="Times New Roman"/>
          <w:color w:val="000000" w:themeColor="text1"/>
          <w:sz w:val="24"/>
          <w:szCs w:val="24"/>
          <w:lang w:eastAsia="ru-RU"/>
        </w:rPr>
        <w:t>,</w:t>
      </w:r>
      <w:r w:rsidR="002D06DB" w:rsidRPr="00E723D6">
        <w:rPr>
          <w:rFonts w:ascii="Times New Roman" w:eastAsia="Times New Roman" w:hAnsi="Times New Roman"/>
          <w:color w:val="000000" w:themeColor="text1"/>
          <w:sz w:val="24"/>
          <w:szCs w:val="24"/>
          <w:lang w:eastAsia="ru-RU"/>
        </w:rPr>
        <w:t xml:space="preserve"> в совокупности формирующих Объекты</w:t>
      </w:r>
      <w:r w:rsidRPr="00E723D6">
        <w:rPr>
          <w:rFonts w:ascii="Times New Roman" w:eastAsia="Times New Roman" w:hAnsi="Times New Roman"/>
          <w:color w:val="000000" w:themeColor="text1"/>
          <w:sz w:val="24"/>
          <w:szCs w:val="24"/>
          <w:lang w:eastAsia="ru-RU"/>
        </w:rPr>
        <w:t xml:space="preserve">. </w:t>
      </w:r>
    </w:p>
    <w:p w14:paraId="2F268E32" w14:textId="6060D503" w:rsidR="00A07317" w:rsidRPr="00E723D6"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723D6">
        <w:rPr>
          <w:rFonts w:ascii="Times New Roman" w:eastAsia="Times New Roman" w:hAnsi="Times New Roman"/>
          <w:color w:val="000000" w:themeColor="text1"/>
          <w:sz w:val="24"/>
          <w:szCs w:val="24"/>
          <w:lang w:eastAsia="ru-RU"/>
        </w:rPr>
        <w:lastRenderedPageBreak/>
        <w:t xml:space="preserve">Не осуществлять и не допускать на Недвижимом имуществе размещение любых иных объектов, не поименованных в пункте </w:t>
      </w:r>
      <w:r w:rsidR="006F42A3" w:rsidRPr="00E723D6">
        <w:rPr>
          <w:rFonts w:ascii="Times New Roman" w:eastAsia="Times New Roman" w:hAnsi="Times New Roman"/>
          <w:color w:val="000000" w:themeColor="text1"/>
          <w:sz w:val="24"/>
          <w:szCs w:val="24"/>
          <w:lang w:eastAsia="ru-RU"/>
        </w:rPr>
        <w:t>1.3.1.</w:t>
      </w:r>
      <w:r w:rsidRPr="00E723D6">
        <w:rPr>
          <w:rFonts w:ascii="Times New Roman" w:eastAsia="Times New Roman" w:hAnsi="Times New Roman"/>
          <w:color w:val="000000" w:themeColor="text1"/>
          <w:sz w:val="24"/>
          <w:szCs w:val="24"/>
          <w:lang w:eastAsia="ru-RU"/>
        </w:rPr>
        <w:t xml:space="preserve"> Договора</w:t>
      </w:r>
      <w:r w:rsidR="00B03753" w:rsidRPr="00E723D6">
        <w:rPr>
          <w:rFonts w:ascii="Times New Roman" w:eastAsia="Times New Roman" w:hAnsi="Times New Roman"/>
          <w:color w:val="000000" w:themeColor="text1"/>
          <w:sz w:val="24"/>
          <w:szCs w:val="24"/>
          <w:lang w:eastAsia="ru-RU"/>
        </w:rPr>
        <w:t xml:space="preserve"> </w:t>
      </w:r>
      <w:r w:rsidR="006554A3" w:rsidRPr="00E723D6">
        <w:rPr>
          <w:rFonts w:ascii="Times New Roman" w:eastAsia="Times New Roman" w:hAnsi="Times New Roman"/>
          <w:color w:val="000000" w:themeColor="text1"/>
          <w:sz w:val="24"/>
          <w:szCs w:val="24"/>
          <w:lang w:eastAsia="ru-RU"/>
        </w:rPr>
        <w:t>за исключением случа</w:t>
      </w:r>
      <w:r w:rsidR="00AB1F55" w:rsidRPr="00E723D6">
        <w:rPr>
          <w:rFonts w:ascii="Times New Roman" w:eastAsia="Times New Roman" w:hAnsi="Times New Roman"/>
          <w:color w:val="000000" w:themeColor="text1"/>
          <w:sz w:val="24"/>
          <w:szCs w:val="24"/>
          <w:lang w:eastAsia="ru-RU"/>
        </w:rPr>
        <w:t>я</w:t>
      </w:r>
      <w:r w:rsidR="006554A3" w:rsidRPr="00E723D6">
        <w:rPr>
          <w:rFonts w:ascii="Times New Roman" w:eastAsia="Times New Roman" w:hAnsi="Times New Roman"/>
          <w:color w:val="000000" w:themeColor="text1"/>
          <w:sz w:val="24"/>
          <w:szCs w:val="24"/>
          <w:lang w:eastAsia="ru-RU"/>
        </w:rPr>
        <w:t xml:space="preserve">, </w:t>
      </w:r>
      <w:r w:rsidR="006554A3" w:rsidRPr="0077563F">
        <w:rPr>
          <w:rFonts w:ascii="Times New Roman" w:eastAsia="Times New Roman" w:hAnsi="Times New Roman"/>
          <w:color w:val="000000" w:themeColor="text1"/>
          <w:sz w:val="24"/>
          <w:szCs w:val="24"/>
          <w:lang w:eastAsia="ru-RU"/>
        </w:rPr>
        <w:t>предусмотренн</w:t>
      </w:r>
      <w:r w:rsidR="00AB1F55" w:rsidRPr="0077563F">
        <w:rPr>
          <w:rFonts w:ascii="Times New Roman" w:eastAsia="Times New Roman" w:hAnsi="Times New Roman"/>
          <w:color w:val="000000" w:themeColor="text1"/>
          <w:sz w:val="24"/>
          <w:szCs w:val="24"/>
          <w:lang w:eastAsia="ru-RU"/>
        </w:rPr>
        <w:t>ого</w:t>
      </w:r>
      <w:r w:rsidR="006554A3" w:rsidRPr="0077563F">
        <w:rPr>
          <w:rFonts w:ascii="Times New Roman" w:eastAsia="Times New Roman" w:hAnsi="Times New Roman"/>
          <w:color w:val="000000" w:themeColor="text1"/>
          <w:sz w:val="24"/>
          <w:szCs w:val="24"/>
          <w:lang w:eastAsia="ru-RU"/>
        </w:rPr>
        <w:t xml:space="preserve"> пунктом</w:t>
      </w:r>
      <w:r w:rsidR="00307C75" w:rsidRPr="0077563F">
        <w:rPr>
          <w:rFonts w:ascii="Times New Roman" w:eastAsia="Times New Roman" w:hAnsi="Times New Roman"/>
          <w:color w:val="000000" w:themeColor="text1"/>
          <w:sz w:val="24"/>
          <w:szCs w:val="24"/>
          <w:lang w:eastAsia="ru-RU"/>
        </w:rPr>
        <w:t xml:space="preserve"> 6.3.3</w:t>
      </w:r>
      <w:r w:rsidR="00307C75" w:rsidRPr="00E723D6">
        <w:rPr>
          <w:rFonts w:ascii="Times New Roman" w:eastAsia="Times New Roman" w:hAnsi="Times New Roman"/>
          <w:color w:val="000000" w:themeColor="text1"/>
          <w:sz w:val="24"/>
          <w:szCs w:val="24"/>
          <w:lang w:eastAsia="ru-RU"/>
        </w:rPr>
        <w:t xml:space="preserve"> Договора</w:t>
      </w:r>
      <w:r w:rsidRPr="00E723D6">
        <w:rPr>
          <w:rFonts w:ascii="Times New Roman" w:eastAsia="Times New Roman" w:hAnsi="Times New Roman"/>
          <w:color w:val="000000" w:themeColor="text1"/>
          <w:sz w:val="24"/>
          <w:szCs w:val="24"/>
          <w:lang w:eastAsia="ru-RU"/>
        </w:rPr>
        <w:t>.</w:t>
      </w:r>
    </w:p>
    <w:p w14:paraId="7529EB61" w14:textId="77777777" w:rsidR="00A07317" w:rsidRPr="00E723D6"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723D6">
        <w:rPr>
          <w:rStyle w:val="af2"/>
          <w:rFonts w:ascii="Times New Roman" w:eastAsia="Times New Roman" w:hAnsi="Times New Roman"/>
          <w:color w:val="000000" w:themeColor="text1"/>
          <w:sz w:val="24"/>
          <w:szCs w:val="24"/>
          <w:lang w:eastAsia="ru-RU"/>
        </w:rPr>
        <w:t xml:space="preserve">Нести </w:t>
      </w:r>
      <w:r w:rsidRPr="00E723D6">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2D06DB" w:rsidRPr="00E723D6">
        <w:rPr>
          <w:rFonts w:ascii="Times New Roman" w:eastAsia="Times New Roman" w:hAnsi="Times New Roman"/>
          <w:color w:val="000000" w:themeColor="text1"/>
          <w:sz w:val="24"/>
          <w:szCs w:val="24"/>
          <w:lang w:eastAsia="ru-RU"/>
        </w:rPr>
        <w:t xml:space="preserve"> и Объектов</w:t>
      </w:r>
      <w:r w:rsidRPr="00E723D6">
        <w:rPr>
          <w:rFonts w:ascii="Times New Roman" w:eastAsia="Times New Roman" w:hAnsi="Times New Roman"/>
          <w:color w:val="000000" w:themeColor="text1"/>
          <w:sz w:val="24"/>
          <w:szCs w:val="24"/>
          <w:lang w:eastAsia="ru-RU"/>
        </w:rPr>
        <w:t>. Содержать Недвижимое имущество в порядке и надлежащем состоянии, не допуская его порчи, а в случае необходимости производить ремонт транспортной и инженерной инфраструктуры Недвижимого имущества.</w:t>
      </w:r>
    </w:p>
    <w:p w14:paraId="6437D28F"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723D6">
        <w:rPr>
          <w:rFonts w:ascii="Times New Roman" w:eastAsia="Times New Roman" w:hAnsi="Times New Roman"/>
          <w:color w:val="000000" w:themeColor="text1"/>
          <w:sz w:val="24"/>
          <w:szCs w:val="24"/>
          <w:lang w:eastAsia="ru-RU"/>
        </w:rPr>
        <w:t>Немедленно</w:t>
      </w:r>
      <w:r w:rsidRPr="00E723D6">
        <w:rPr>
          <w:color w:val="000000" w:themeColor="text1"/>
          <w:sz w:val="24"/>
          <w:szCs w:val="24"/>
        </w:rPr>
        <w:t xml:space="preserve"> </w:t>
      </w:r>
      <w:r w:rsidRPr="00E723D6">
        <w:rPr>
          <w:rFonts w:ascii="Times New Roman" w:eastAsia="Times New Roman" w:hAnsi="Times New Roman"/>
          <w:color w:val="000000" w:themeColor="text1"/>
          <w:sz w:val="24"/>
          <w:szCs w:val="24"/>
          <w:lang w:eastAsia="ru-RU"/>
        </w:rPr>
        <w:t xml:space="preserve">извещать </w:t>
      </w:r>
      <w:r w:rsidRPr="00E723D6">
        <w:rPr>
          <w:rFonts w:ascii="Times New Roman" w:eastAsia="Times New Roman" w:hAnsi="Times New Roman"/>
          <w:i/>
          <w:color w:val="000000" w:themeColor="text1"/>
          <w:sz w:val="24"/>
          <w:szCs w:val="24"/>
          <w:lang w:eastAsia="ru-RU"/>
        </w:rPr>
        <w:t>Арендатора</w:t>
      </w:r>
      <w:r w:rsidRPr="00E723D6">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w:t>
      </w:r>
      <w:r w:rsidRPr="00E855F9">
        <w:rPr>
          <w:rFonts w:ascii="Times New Roman" w:eastAsia="Times New Roman" w:hAnsi="Times New Roman"/>
          <w:color w:val="000000" w:themeColor="text1"/>
          <w:sz w:val="24"/>
          <w:szCs w:val="24"/>
          <w:lang w:eastAsia="ru-RU"/>
        </w:rPr>
        <w:t>),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4C95AE8F" w14:textId="77777777" w:rsidR="00A07317" w:rsidRPr="00E855F9" w:rsidRDefault="005F1353"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w:t>
      </w:r>
      <w:r w:rsidR="00A07317" w:rsidRPr="00E855F9">
        <w:rPr>
          <w:rFonts w:ascii="Times New Roman" w:eastAsia="Times New Roman" w:hAnsi="Times New Roman"/>
          <w:color w:val="000000" w:themeColor="text1"/>
          <w:sz w:val="24"/>
          <w:szCs w:val="24"/>
          <w:lang w:eastAsia="ru-RU"/>
        </w:rPr>
        <w:t>неправомерно</w:t>
      </w:r>
      <w:r>
        <w:rPr>
          <w:rFonts w:ascii="Times New Roman" w:eastAsia="Times New Roman" w:hAnsi="Times New Roman"/>
          <w:color w:val="000000" w:themeColor="text1"/>
          <w:sz w:val="24"/>
          <w:szCs w:val="24"/>
          <w:lang w:eastAsia="ru-RU"/>
        </w:rPr>
        <w:t>го</w:t>
      </w:r>
      <w:r w:rsidR="00A07317" w:rsidRPr="00E855F9">
        <w:rPr>
          <w:rFonts w:ascii="Times New Roman" w:eastAsia="Times New Roman" w:hAnsi="Times New Roman"/>
          <w:color w:val="000000" w:themeColor="text1"/>
          <w:sz w:val="24"/>
          <w:szCs w:val="24"/>
          <w:lang w:eastAsia="ru-RU"/>
        </w:rPr>
        <w:t xml:space="preserve"> использовани</w:t>
      </w:r>
      <w:r>
        <w:rPr>
          <w:rFonts w:ascii="Times New Roman" w:eastAsia="Times New Roman" w:hAnsi="Times New Roman"/>
          <w:color w:val="000000" w:themeColor="text1"/>
          <w:sz w:val="24"/>
          <w:szCs w:val="24"/>
          <w:lang w:eastAsia="ru-RU"/>
        </w:rPr>
        <w:t>я</w:t>
      </w:r>
      <w:r w:rsidR="00A07317" w:rsidRPr="00E855F9">
        <w:rPr>
          <w:rFonts w:ascii="Times New Roman" w:eastAsia="Times New Roman" w:hAnsi="Times New Roman"/>
          <w:color w:val="000000" w:themeColor="text1"/>
          <w:sz w:val="24"/>
          <w:szCs w:val="24"/>
          <w:lang w:eastAsia="ru-RU"/>
        </w:rPr>
        <w:t xml:space="preserve"> Недвижимого имущества третьими лицами. О</w:t>
      </w:r>
      <w:r>
        <w:rPr>
          <w:rFonts w:ascii="Times New Roman" w:eastAsia="Times New Roman" w:hAnsi="Times New Roman"/>
          <w:color w:val="000000" w:themeColor="text1"/>
          <w:sz w:val="24"/>
          <w:szCs w:val="24"/>
          <w:lang w:eastAsia="ru-RU"/>
        </w:rPr>
        <w:t>бо</w:t>
      </w:r>
      <w:r w:rsidR="00A07317" w:rsidRPr="00E855F9">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E855F9">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E855F9">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E855F9">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i/>
          <w:color w:val="000000" w:themeColor="text1"/>
          <w:sz w:val="24"/>
          <w:szCs w:val="24"/>
          <w:lang w:eastAsia="ru-RU"/>
        </w:rPr>
        <w:t xml:space="preserve"> </w:t>
      </w:r>
      <w:r w:rsidRPr="005F1353">
        <w:rPr>
          <w:rFonts w:ascii="Times New Roman" w:eastAsia="Times New Roman" w:hAnsi="Times New Roman"/>
          <w:color w:val="000000" w:themeColor="text1"/>
          <w:sz w:val="24"/>
          <w:szCs w:val="24"/>
          <w:lang w:eastAsia="ru-RU"/>
        </w:rPr>
        <w:t xml:space="preserve">и </w:t>
      </w:r>
      <w:r w:rsidR="00975110">
        <w:rPr>
          <w:rFonts w:ascii="Times New Roman" w:eastAsia="Times New Roman" w:hAnsi="Times New Roman"/>
          <w:color w:val="000000" w:themeColor="text1"/>
          <w:sz w:val="24"/>
          <w:szCs w:val="24"/>
          <w:lang w:eastAsia="ru-RU"/>
        </w:rPr>
        <w:t>соответствующие</w:t>
      </w:r>
      <w:r w:rsidR="00975110" w:rsidRPr="005F1353">
        <w:rPr>
          <w:rFonts w:ascii="Times New Roman" w:eastAsia="Times New Roman" w:hAnsi="Times New Roman"/>
          <w:color w:val="000000" w:themeColor="text1"/>
          <w:sz w:val="24"/>
          <w:szCs w:val="24"/>
          <w:lang w:eastAsia="ru-RU"/>
        </w:rPr>
        <w:t xml:space="preserve"> </w:t>
      </w:r>
      <w:r w:rsidRPr="005F1353">
        <w:rPr>
          <w:rFonts w:ascii="Times New Roman" w:eastAsia="Times New Roman" w:hAnsi="Times New Roman"/>
          <w:color w:val="000000" w:themeColor="text1"/>
          <w:sz w:val="24"/>
          <w:szCs w:val="24"/>
          <w:lang w:eastAsia="ru-RU"/>
        </w:rPr>
        <w:t>органы</w:t>
      </w:r>
      <w:r w:rsidR="00A07317" w:rsidRPr="00E855F9">
        <w:rPr>
          <w:rFonts w:ascii="Times New Roman" w:eastAsia="Times New Roman" w:hAnsi="Times New Roman"/>
          <w:color w:val="000000" w:themeColor="text1"/>
          <w:sz w:val="24"/>
          <w:szCs w:val="24"/>
          <w:lang w:eastAsia="ru-RU"/>
        </w:rPr>
        <w:t>.</w:t>
      </w:r>
    </w:p>
    <w:p w14:paraId="25569265" w14:textId="77777777" w:rsidR="003A63B8" w:rsidRPr="003A63B8" w:rsidRDefault="00A07317" w:rsidP="003A63B8">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876A5B">
        <w:rPr>
          <w:rFonts w:ascii="Times New Roman" w:eastAsia="Times New Roman" w:hAnsi="Times New Roman"/>
          <w:color w:val="000000" w:themeColor="text1"/>
          <w:sz w:val="24"/>
          <w:szCs w:val="24"/>
          <w:lang w:eastAsia="ru-RU"/>
        </w:rPr>
        <w:t xml:space="preserve">своими силами и/или </w:t>
      </w:r>
      <w:r w:rsidRPr="00E855F9">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по Акту приема-передачи</w:t>
      </w:r>
      <w:r w:rsidR="00975110">
        <w:rPr>
          <w:rFonts w:ascii="Times New Roman" w:eastAsia="Times New Roman" w:hAnsi="Times New Roman"/>
          <w:color w:val="000000" w:themeColor="text1"/>
          <w:sz w:val="24"/>
          <w:szCs w:val="24"/>
          <w:lang w:eastAsia="ru-RU"/>
        </w:rPr>
        <w:t xml:space="preserve"> (возврата)</w:t>
      </w:r>
      <w:r w:rsidRPr="00E855F9">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053AFC7E"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Письменно сообщить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42F53268"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46" w:name="_Ref110441312"/>
      <w:r w:rsidRPr="00E855F9">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w:t>
      </w:r>
      <w:r w:rsidR="00235996">
        <w:rPr>
          <w:rFonts w:ascii="Times New Roman" w:eastAsia="Times New Roman" w:hAnsi="Times New Roman"/>
          <w:color w:val="000000" w:themeColor="text1"/>
          <w:sz w:val="24"/>
          <w:szCs w:val="24"/>
          <w:lang w:eastAsia="ru-RU"/>
        </w:rPr>
        <w:t xml:space="preserve"> к Договору</w:t>
      </w:r>
      <w:r w:rsidRPr="00E855F9">
        <w:rPr>
          <w:rFonts w:ascii="Times New Roman" w:eastAsia="Times New Roman" w:hAnsi="Times New Roman"/>
          <w:color w:val="000000" w:themeColor="text1"/>
          <w:sz w:val="24"/>
          <w:szCs w:val="24"/>
          <w:lang w:eastAsia="ru-RU"/>
        </w:rPr>
        <w:t xml:space="preserve"> не требуется.</w:t>
      </w:r>
      <w:bookmarkEnd w:id="46"/>
    </w:p>
    <w:p w14:paraId="539BA84E" w14:textId="77777777" w:rsidR="00A07317" w:rsidRPr="00E855F9" w:rsidRDefault="00A07317" w:rsidP="00DD288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случае если </w:t>
      </w:r>
      <w:r w:rsidRPr="00E855F9">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Pr>
          <w:rFonts w:ascii="Times New Roman" w:hAnsi="Times New Roman"/>
          <w:color w:val="000000" w:themeColor="text1"/>
          <w:sz w:val="24"/>
          <w:szCs w:val="24"/>
        </w:rPr>
        <w:t xml:space="preserve">45 </w:t>
      </w:r>
      <w:r w:rsidRPr="00E855F9">
        <w:rPr>
          <w:rFonts w:ascii="Times New Roman" w:hAnsi="Times New Roman"/>
          <w:color w:val="000000" w:themeColor="text1"/>
          <w:sz w:val="24"/>
          <w:szCs w:val="24"/>
        </w:rPr>
        <w:t>(</w:t>
      </w:r>
      <w:r w:rsidR="005F1353">
        <w:rPr>
          <w:rFonts w:ascii="Times New Roman" w:hAnsi="Times New Roman"/>
          <w:color w:val="000000" w:themeColor="text1"/>
          <w:sz w:val="24"/>
          <w:szCs w:val="24"/>
        </w:rPr>
        <w:t>сорока пяти</w:t>
      </w:r>
      <w:r w:rsidRPr="00E855F9">
        <w:rPr>
          <w:rFonts w:ascii="Times New Roman" w:hAnsi="Times New Roman"/>
          <w:color w:val="000000" w:themeColor="text1"/>
          <w:sz w:val="24"/>
          <w:szCs w:val="24"/>
        </w:rPr>
        <w:t xml:space="preserve">) календарных дней после их подписания, обратиться с заявлением в </w:t>
      </w:r>
      <w:r w:rsidR="002D06DB">
        <w:rPr>
          <w:rFonts w:ascii="Times New Roman" w:hAnsi="Times New Roman"/>
          <w:color w:val="000000" w:themeColor="text1"/>
          <w:sz w:val="24"/>
          <w:szCs w:val="24"/>
        </w:rPr>
        <w:t>регистрирующий орган</w:t>
      </w:r>
      <w:r w:rsidRPr="00E855F9">
        <w:rPr>
          <w:rFonts w:ascii="Times New Roman" w:eastAsia="Times New Roman" w:hAnsi="Times New Roman"/>
          <w:color w:val="000000" w:themeColor="text1"/>
          <w:sz w:val="24"/>
          <w:szCs w:val="24"/>
          <w:lang w:eastAsia="ru-RU"/>
        </w:rPr>
        <w:t xml:space="preserve"> за соответствующей регистрацией</w:t>
      </w:r>
      <w:r w:rsidR="005A1CCE">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E855F9">
        <w:rPr>
          <w:rFonts w:ascii="Times New Roman" w:eastAsia="Times New Roman" w:hAnsi="Times New Roman"/>
          <w:color w:val="000000" w:themeColor="text1"/>
          <w:sz w:val="24"/>
          <w:szCs w:val="24"/>
          <w:lang w:eastAsia="ru-RU"/>
        </w:rPr>
        <w:t>,</w:t>
      </w:r>
      <w:r w:rsidRPr="00E855F9">
        <w:rPr>
          <w:rFonts w:ascii="Times New Roman" w:hAnsi="Times New Roman"/>
          <w:color w:val="000000" w:themeColor="text1"/>
          <w:sz w:val="24"/>
          <w:szCs w:val="24"/>
        </w:rPr>
        <w:t xml:space="preserve"> и нести в связи с этим расходы по государственной регистрации. При этом в срок не позднее 5 (пяти) рабочих дней после </w:t>
      </w:r>
      <w:r w:rsidRPr="00E855F9">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E855F9">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заверенную надлежащим образом копию расписки о </w:t>
      </w:r>
      <w:r w:rsidRPr="00DD288D">
        <w:rPr>
          <w:rFonts w:ascii="Times New Roman" w:eastAsia="Times New Roman" w:hAnsi="Times New Roman"/>
          <w:color w:val="000000" w:themeColor="text1"/>
          <w:sz w:val="24"/>
          <w:szCs w:val="24"/>
          <w:lang w:eastAsia="ru-RU"/>
        </w:rPr>
        <w:t>приеме</w:t>
      </w:r>
      <w:r w:rsidRPr="00E855F9">
        <w:rPr>
          <w:rFonts w:ascii="Times New Roman" w:hAnsi="Times New Roman"/>
          <w:color w:val="000000" w:themeColor="text1"/>
          <w:sz w:val="24"/>
          <w:szCs w:val="24"/>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DD288D" w:rsidRPr="00DD288D">
        <w:rPr>
          <w:rFonts w:ascii="Times New Roman" w:hAnsi="Times New Roman"/>
          <w:color w:val="000000" w:themeColor="text1"/>
          <w:sz w:val="24"/>
          <w:szCs w:val="24"/>
        </w:rPr>
        <w:t xml:space="preserve">, а также выписки из </w:t>
      </w:r>
      <w:r w:rsidR="002D06DB">
        <w:rPr>
          <w:rFonts w:ascii="Times New Roman" w:hAnsi="Times New Roman"/>
          <w:color w:val="000000" w:themeColor="text1"/>
          <w:sz w:val="24"/>
          <w:szCs w:val="24"/>
        </w:rPr>
        <w:t xml:space="preserve">Единого </w:t>
      </w:r>
      <w:r w:rsidR="00DD288D" w:rsidRPr="00DD288D">
        <w:rPr>
          <w:rFonts w:ascii="Times New Roman" w:hAnsi="Times New Roman"/>
          <w:color w:val="000000" w:themeColor="text1"/>
          <w:sz w:val="24"/>
          <w:szCs w:val="24"/>
        </w:rPr>
        <w:t xml:space="preserve">Государственного реестра </w:t>
      </w:r>
      <w:r w:rsidR="002D06DB">
        <w:rPr>
          <w:rFonts w:ascii="Times New Roman" w:hAnsi="Times New Roman"/>
          <w:color w:val="000000" w:themeColor="text1"/>
          <w:sz w:val="24"/>
          <w:szCs w:val="24"/>
        </w:rPr>
        <w:t>недвижимости</w:t>
      </w:r>
      <w:r w:rsidR="00DD288D" w:rsidRPr="00DD288D">
        <w:rPr>
          <w:rFonts w:ascii="Times New Roman" w:hAnsi="Times New Roman"/>
          <w:color w:val="000000" w:themeColor="text1"/>
          <w:sz w:val="24"/>
          <w:szCs w:val="24"/>
        </w:rPr>
        <w:t>, подтверждающей осуществление соответст</w:t>
      </w:r>
      <w:r w:rsidR="00DD288D">
        <w:rPr>
          <w:rFonts w:ascii="Times New Roman" w:hAnsi="Times New Roman"/>
          <w:color w:val="000000" w:themeColor="text1"/>
          <w:sz w:val="24"/>
          <w:szCs w:val="24"/>
        </w:rPr>
        <w:t>вующих регистрационных действий</w:t>
      </w:r>
      <w:r w:rsidR="005A1CCE">
        <w:rPr>
          <w:rFonts w:ascii="Times New Roman" w:hAnsi="Times New Roman"/>
          <w:color w:val="000000" w:themeColor="text1"/>
          <w:sz w:val="24"/>
          <w:szCs w:val="24"/>
        </w:rPr>
        <w:t xml:space="preserve"> и постановки части земельного участка по Договору на государственный кадастровый учет</w:t>
      </w:r>
      <w:r w:rsidRPr="00E855F9">
        <w:rPr>
          <w:rFonts w:ascii="Times New Roman" w:hAnsi="Times New Roman"/>
          <w:color w:val="000000" w:themeColor="text1"/>
          <w:sz w:val="24"/>
          <w:szCs w:val="24"/>
        </w:rPr>
        <w:t>.</w:t>
      </w:r>
    </w:p>
    <w:p w14:paraId="1594A117" w14:textId="2D3BF22C" w:rsidR="00A07317" w:rsidRDefault="006F42A3"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F42A3">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Pr="006F42A3">
        <w:rPr>
          <w:rFonts w:ascii="Times New Roman" w:eastAsia="Times New Roman" w:hAnsi="Times New Roman"/>
          <w:i/>
          <w:color w:val="000000" w:themeColor="text1"/>
          <w:sz w:val="24"/>
          <w:szCs w:val="24"/>
          <w:lang w:eastAsia="ru-RU"/>
        </w:rPr>
        <w:t>Арендатора</w:t>
      </w:r>
      <w:r w:rsidRPr="006F42A3">
        <w:rPr>
          <w:rFonts w:ascii="Times New Roman" w:eastAsia="Times New Roman" w:hAnsi="Times New Roman"/>
          <w:color w:val="000000" w:themeColor="text1"/>
          <w:sz w:val="24"/>
          <w:szCs w:val="24"/>
          <w:lang w:eastAsia="ru-RU"/>
        </w:rPr>
        <w:t xml:space="preserve"> 22.03.2022 № 70 «Об утверждении Правил уборки мусора и посторонних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w:t>
      </w:r>
      <w:r w:rsidRPr="006F42A3">
        <w:rPr>
          <w:rFonts w:ascii="Times New Roman" w:eastAsia="Times New Roman" w:hAnsi="Times New Roman"/>
          <w:i/>
          <w:color w:val="000000" w:themeColor="text1"/>
          <w:sz w:val="24"/>
          <w:szCs w:val="24"/>
          <w:lang w:eastAsia="ru-RU"/>
        </w:rPr>
        <w:t>Арендатора</w:t>
      </w:r>
      <w:r w:rsidRPr="006F42A3">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(https://www.russianhighways.ru/)</w:t>
      </w:r>
      <w:r w:rsidR="00A07317">
        <w:rPr>
          <w:rFonts w:ascii="Times New Roman" w:eastAsia="Times New Roman" w:hAnsi="Times New Roman"/>
          <w:color w:val="000000" w:themeColor="text1"/>
          <w:sz w:val="24"/>
          <w:szCs w:val="24"/>
          <w:lang w:eastAsia="ru-RU"/>
        </w:rPr>
        <w:t>.</w:t>
      </w:r>
    </w:p>
    <w:p w14:paraId="01F4A04A" w14:textId="064AA77E" w:rsidR="00D52D19" w:rsidRDefault="00D52D19"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47" w:name="_Ref85792765"/>
      <w:r w:rsidRPr="00D52D19">
        <w:rPr>
          <w:rFonts w:ascii="Times New Roman" w:eastAsia="Times New Roman" w:hAnsi="Times New Roman"/>
          <w:i/>
          <w:color w:val="000000" w:themeColor="text1"/>
          <w:sz w:val="24"/>
          <w:szCs w:val="24"/>
          <w:lang w:eastAsia="ru-RU"/>
        </w:rPr>
        <w:t>Суб</w:t>
      </w:r>
      <w:r w:rsidR="002262BC">
        <w:rPr>
          <w:rFonts w:ascii="Times New Roman" w:eastAsia="Times New Roman" w:hAnsi="Times New Roman"/>
          <w:i/>
          <w:color w:val="000000" w:themeColor="text1"/>
          <w:sz w:val="24"/>
          <w:szCs w:val="24"/>
          <w:lang w:eastAsia="ru-RU"/>
        </w:rPr>
        <w:t>а</w:t>
      </w:r>
      <w:r w:rsidRPr="00D52D19">
        <w:rPr>
          <w:rFonts w:ascii="Times New Roman" w:eastAsia="Times New Roman" w:hAnsi="Times New Roman"/>
          <w:i/>
          <w:color w:val="000000" w:themeColor="text1"/>
          <w:sz w:val="24"/>
          <w:szCs w:val="24"/>
          <w:lang w:eastAsia="ru-RU"/>
        </w:rPr>
        <w:t>рендатор</w:t>
      </w:r>
      <w:r w:rsidRPr="00D52D19">
        <w:rPr>
          <w:rFonts w:ascii="Times New Roman" w:eastAsia="Times New Roman" w:hAnsi="Times New Roman"/>
          <w:color w:val="000000" w:themeColor="text1"/>
          <w:sz w:val="24"/>
          <w:szCs w:val="24"/>
          <w:lang w:eastAsia="ru-RU"/>
        </w:rPr>
        <w:t xml:space="preserve"> не позднее </w:t>
      </w:r>
      <w:r w:rsidR="006F42A3">
        <w:rPr>
          <w:rFonts w:ascii="Times New Roman" w:eastAsia="Times New Roman" w:hAnsi="Times New Roman"/>
          <w:color w:val="000000" w:themeColor="text1"/>
          <w:sz w:val="24"/>
          <w:szCs w:val="24"/>
          <w:lang w:eastAsia="ru-RU"/>
        </w:rPr>
        <w:t>5</w:t>
      </w:r>
      <w:r w:rsidRPr="00D52D19">
        <w:rPr>
          <w:rFonts w:ascii="Times New Roman" w:eastAsia="Times New Roman" w:hAnsi="Times New Roman"/>
          <w:color w:val="000000" w:themeColor="text1"/>
          <w:sz w:val="24"/>
          <w:szCs w:val="24"/>
          <w:lang w:eastAsia="ru-RU"/>
        </w:rPr>
        <w:t xml:space="preserve">-го числа месяца, следующего за расчётным месяцем аренды, предоставляет </w:t>
      </w:r>
      <w:r w:rsidRPr="00D52D19">
        <w:rPr>
          <w:rFonts w:ascii="Times New Roman" w:eastAsia="Times New Roman" w:hAnsi="Times New Roman"/>
          <w:i/>
          <w:color w:val="000000" w:themeColor="text1"/>
          <w:sz w:val="24"/>
          <w:szCs w:val="24"/>
          <w:lang w:eastAsia="ru-RU"/>
        </w:rPr>
        <w:t>Арендатору</w:t>
      </w:r>
      <w:r w:rsidRPr="00D52D19">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47"/>
      <w:r w:rsidRPr="00D52D19">
        <w:rPr>
          <w:rFonts w:ascii="Times New Roman" w:eastAsia="Times New Roman" w:hAnsi="Times New Roman"/>
          <w:color w:val="000000" w:themeColor="text1"/>
          <w:sz w:val="24"/>
          <w:szCs w:val="24"/>
          <w:lang w:eastAsia="ru-RU"/>
        </w:rPr>
        <w:t xml:space="preserve"> </w:t>
      </w:r>
    </w:p>
    <w:p w14:paraId="20B5DB73" w14:textId="1355E407" w:rsidR="009F0032" w:rsidRPr="00575746" w:rsidRDefault="009F0032"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F0032">
        <w:rPr>
          <w:rFonts w:ascii="Times New Roman" w:hAnsi="Times New Roman"/>
          <w:color w:val="000000" w:themeColor="text1"/>
          <w:sz w:val="24"/>
        </w:rPr>
        <w:lastRenderedPageBreak/>
        <w:t xml:space="preserve">В случае направления </w:t>
      </w:r>
      <w:r w:rsidRPr="009F0032">
        <w:rPr>
          <w:rFonts w:ascii="Times New Roman" w:hAnsi="Times New Roman"/>
          <w:i/>
          <w:color w:val="000000" w:themeColor="text1"/>
          <w:sz w:val="24"/>
        </w:rPr>
        <w:t>Арендатором</w:t>
      </w:r>
      <w:r w:rsidRPr="009F0032">
        <w:rPr>
          <w:rFonts w:ascii="Times New Roman" w:hAnsi="Times New Roman"/>
          <w:color w:val="000000" w:themeColor="text1"/>
          <w:sz w:val="24"/>
        </w:rPr>
        <w:t xml:space="preserve"> запроса в соответствии с пунктом </w:t>
      </w:r>
      <w:r w:rsidR="006F42A3">
        <w:rPr>
          <w:rFonts w:ascii="Times New Roman" w:hAnsi="Times New Roman"/>
          <w:color w:val="000000" w:themeColor="text1"/>
          <w:sz w:val="24"/>
        </w:rPr>
        <w:t>6.1.</w:t>
      </w:r>
      <w:r w:rsidR="004C6726">
        <w:rPr>
          <w:rFonts w:ascii="Times New Roman" w:hAnsi="Times New Roman"/>
          <w:color w:val="000000" w:themeColor="text1"/>
          <w:sz w:val="24"/>
        </w:rPr>
        <w:t>11</w:t>
      </w:r>
      <w:r w:rsidR="006F42A3">
        <w:rPr>
          <w:rFonts w:ascii="Times New Roman" w:hAnsi="Times New Roman"/>
          <w:color w:val="000000" w:themeColor="text1"/>
          <w:sz w:val="24"/>
        </w:rPr>
        <w:t xml:space="preserve"> </w:t>
      </w:r>
      <w:r w:rsidRPr="009F0032">
        <w:rPr>
          <w:rFonts w:ascii="Times New Roman" w:hAnsi="Times New Roman"/>
          <w:color w:val="000000" w:themeColor="text1"/>
          <w:sz w:val="24"/>
        </w:rPr>
        <w:t xml:space="preserve">Договора </w:t>
      </w:r>
      <w:r w:rsidRPr="009F0032">
        <w:rPr>
          <w:rFonts w:ascii="Times New Roman" w:hAnsi="Times New Roman"/>
          <w:i/>
          <w:color w:val="000000" w:themeColor="text1"/>
          <w:sz w:val="24"/>
        </w:rPr>
        <w:t>Субарендатор</w:t>
      </w:r>
      <w:r w:rsidRPr="009F0032">
        <w:rPr>
          <w:rFonts w:ascii="Times New Roman" w:hAnsi="Times New Roman"/>
          <w:color w:val="000000" w:themeColor="text1"/>
          <w:sz w:val="24"/>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r w:rsidRPr="00575746">
        <w:rPr>
          <w:rFonts w:ascii="Times New Roman" w:hAnsi="Times New Roman"/>
          <w:color w:val="000000" w:themeColor="text1"/>
          <w:sz w:val="24"/>
        </w:rPr>
        <w:t>).</w:t>
      </w:r>
    </w:p>
    <w:p w14:paraId="7BB096D4" w14:textId="5A9A0B48" w:rsidR="009F0032" w:rsidRPr="00B3573A" w:rsidRDefault="009F0032"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B3573A">
        <w:rPr>
          <w:rFonts w:ascii="Times New Roman" w:hAnsi="Times New Roman"/>
          <w:color w:val="000000" w:themeColor="text1"/>
          <w:sz w:val="24"/>
        </w:rPr>
        <w:t xml:space="preserve">Предоставлять </w:t>
      </w:r>
      <w:r w:rsidRPr="00B3573A">
        <w:rPr>
          <w:rFonts w:ascii="Times New Roman" w:hAnsi="Times New Roman"/>
          <w:i/>
          <w:color w:val="000000" w:themeColor="text1"/>
          <w:sz w:val="24"/>
        </w:rPr>
        <w:t>Арендатору</w:t>
      </w:r>
      <w:r w:rsidRPr="00B3573A">
        <w:rPr>
          <w:rFonts w:ascii="Times New Roman" w:hAnsi="Times New Roman"/>
          <w:color w:val="000000" w:themeColor="text1"/>
          <w:sz w:val="24"/>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w:t>
      </w:r>
      <w:r w:rsidR="002D06DB" w:rsidRPr="00B3573A">
        <w:rPr>
          <w:rFonts w:ascii="Times New Roman" w:hAnsi="Times New Roman"/>
          <w:color w:val="000000" w:themeColor="text1"/>
          <w:sz w:val="24"/>
        </w:rPr>
        <w:t xml:space="preserve">5 </w:t>
      </w:r>
      <w:r w:rsidRPr="00B3573A">
        <w:rPr>
          <w:rFonts w:ascii="Times New Roman" w:hAnsi="Times New Roman"/>
          <w:color w:val="000000" w:themeColor="text1"/>
          <w:sz w:val="24"/>
        </w:rPr>
        <w:t>(</w:t>
      </w:r>
      <w:r w:rsidR="002D06DB" w:rsidRPr="00B3573A">
        <w:rPr>
          <w:rFonts w:ascii="Times New Roman" w:hAnsi="Times New Roman"/>
          <w:color w:val="000000" w:themeColor="text1"/>
          <w:sz w:val="24"/>
        </w:rPr>
        <w:t>пяти</w:t>
      </w:r>
      <w:r w:rsidRPr="00B3573A">
        <w:rPr>
          <w:rFonts w:ascii="Times New Roman" w:hAnsi="Times New Roman"/>
          <w:color w:val="000000" w:themeColor="text1"/>
          <w:sz w:val="24"/>
        </w:rPr>
        <w:t xml:space="preserve">) рабочих дней актуализированную редакцию такого плана-графика в рамках запроса </w:t>
      </w:r>
      <w:r w:rsidRPr="00B3573A">
        <w:rPr>
          <w:rFonts w:ascii="Times New Roman" w:hAnsi="Times New Roman"/>
          <w:i/>
          <w:color w:val="000000" w:themeColor="text1"/>
          <w:sz w:val="24"/>
        </w:rPr>
        <w:t>Арендатора</w:t>
      </w:r>
      <w:r w:rsidRPr="00B3573A">
        <w:rPr>
          <w:rFonts w:ascii="Times New Roman" w:hAnsi="Times New Roman"/>
          <w:color w:val="000000" w:themeColor="text1"/>
          <w:sz w:val="24"/>
        </w:rPr>
        <w:t xml:space="preserve">, подготовленного в соответствии с пунктом </w:t>
      </w:r>
      <w:r w:rsidR="006F42A3" w:rsidRPr="00B3573A">
        <w:rPr>
          <w:rFonts w:ascii="Times New Roman" w:hAnsi="Times New Roman"/>
          <w:color w:val="000000" w:themeColor="text1"/>
          <w:sz w:val="24"/>
        </w:rPr>
        <w:t>6.1.</w:t>
      </w:r>
      <w:r w:rsidR="0014746B" w:rsidRPr="00B3573A">
        <w:rPr>
          <w:rFonts w:ascii="Times New Roman" w:hAnsi="Times New Roman"/>
          <w:color w:val="000000" w:themeColor="text1"/>
          <w:sz w:val="24"/>
        </w:rPr>
        <w:t>12</w:t>
      </w:r>
      <w:r w:rsidRPr="00B3573A">
        <w:rPr>
          <w:rFonts w:ascii="Times New Roman" w:hAnsi="Times New Roman"/>
          <w:color w:val="000000" w:themeColor="text1"/>
          <w:sz w:val="24"/>
        </w:rPr>
        <w:t xml:space="preserve"> Договора.</w:t>
      </w:r>
      <w:r w:rsidR="00975110" w:rsidRPr="00B3573A">
        <w:rPr>
          <w:rFonts w:ascii="Times New Roman" w:hAnsi="Times New Roman"/>
          <w:color w:val="000000" w:themeColor="text1"/>
          <w:sz w:val="24"/>
        </w:rPr>
        <w:t xml:space="preserve"> В</w:t>
      </w:r>
      <w:r w:rsidR="00975110" w:rsidRPr="00B3573A">
        <w:rPr>
          <w:rFonts w:ascii="Times New Roman" w:eastAsia="Times New Roman" w:hAnsi="Times New Roman"/>
          <w:color w:val="000000" w:themeColor="text1"/>
          <w:sz w:val="24"/>
          <w:szCs w:val="24"/>
          <w:lang w:eastAsia="ru-RU"/>
        </w:rPr>
        <w:t xml:space="preserve"> случае расхождения графика или фактического хода работ со сроками, установленными Договором, проводить общую и/или точечную (</w:t>
      </w:r>
      <w:r w:rsidR="00875292">
        <w:rPr>
          <w:rFonts w:ascii="Times New Roman" w:eastAsia="Times New Roman" w:hAnsi="Times New Roman"/>
          <w:color w:val="000000" w:themeColor="text1"/>
          <w:sz w:val="24"/>
          <w:szCs w:val="24"/>
          <w:lang w:eastAsia="ru-RU"/>
        </w:rPr>
        <w:t>в</w:t>
      </w:r>
      <w:r w:rsidR="00975110" w:rsidRPr="00B3573A">
        <w:rPr>
          <w:rFonts w:ascii="Times New Roman" w:eastAsia="Times New Roman" w:hAnsi="Times New Roman"/>
          <w:color w:val="000000" w:themeColor="text1"/>
          <w:sz w:val="24"/>
          <w:szCs w:val="24"/>
          <w:lang w:eastAsia="ru-RU"/>
        </w:rPr>
        <w:t xml:space="preserve"> рамках отдельных операций) оптимизацию подготовительных, проектных и строительных работ и процессов, их соответствующих графиков.</w:t>
      </w:r>
    </w:p>
    <w:p w14:paraId="409741DF" w14:textId="6DD8D3FE" w:rsidR="009F0032" w:rsidRPr="000F320E" w:rsidRDefault="009F0032"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0F320E">
        <w:rPr>
          <w:rFonts w:ascii="Times New Roman" w:hAnsi="Times New Roman"/>
          <w:color w:val="000000" w:themeColor="text1"/>
          <w:sz w:val="24"/>
        </w:rPr>
        <w:t xml:space="preserve">По запросу </w:t>
      </w:r>
      <w:r w:rsidRPr="000F320E">
        <w:rPr>
          <w:rFonts w:ascii="Times New Roman" w:hAnsi="Times New Roman"/>
          <w:i/>
          <w:color w:val="000000" w:themeColor="text1"/>
          <w:sz w:val="24"/>
        </w:rPr>
        <w:t>Арендатора</w:t>
      </w:r>
      <w:r w:rsidRPr="000F320E">
        <w:rPr>
          <w:rFonts w:ascii="Times New Roman" w:hAnsi="Times New Roman"/>
          <w:color w:val="000000" w:themeColor="text1"/>
          <w:sz w:val="24"/>
        </w:rPr>
        <w:t xml:space="preserve">, подготовленному в соответствии с пунктом </w:t>
      </w:r>
      <w:r w:rsidR="006F42A3" w:rsidRPr="000F320E">
        <w:rPr>
          <w:rFonts w:ascii="Times New Roman" w:hAnsi="Times New Roman"/>
          <w:color w:val="000000" w:themeColor="text1"/>
          <w:sz w:val="24"/>
        </w:rPr>
        <w:t>6.1.1</w:t>
      </w:r>
      <w:r w:rsidR="0051067C" w:rsidRPr="000F320E">
        <w:rPr>
          <w:rFonts w:ascii="Times New Roman" w:hAnsi="Times New Roman"/>
          <w:color w:val="000000" w:themeColor="text1"/>
          <w:sz w:val="24"/>
        </w:rPr>
        <w:t>3</w:t>
      </w:r>
      <w:r w:rsidR="006F42A3" w:rsidRPr="000F320E">
        <w:rPr>
          <w:rFonts w:ascii="Times New Roman" w:hAnsi="Times New Roman"/>
          <w:color w:val="000000" w:themeColor="text1"/>
          <w:sz w:val="24"/>
        </w:rPr>
        <w:t xml:space="preserve"> </w:t>
      </w:r>
      <w:r w:rsidRPr="000F320E">
        <w:rPr>
          <w:rFonts w:ascii="Times New Roman" w:hAnsi="Times New Roman"/>
          <w:color w:val="000000" w:themeColor="text1"/>
          <w:sz w:val="24"/>
        </w:rPr>
        <w:t xml:space="preserve">Договора, предоставить в течении 20 (двадцати) рабочих дней доступ к камерам </w:t>
      </w:r>
      <w:r w:rsidRPr="000F320E">
        <w:rPr>
          <w:rFonts w:ascii="Times New Roman" w:hAnsi="Times New Roman"/>
          <w:i/>
          <w:color w:val="000000" w:themeColor="text1"/>
          <w:sz w:val="24"/>
        </w:rPr>
        <w:t>Субарендатора</w:t>
      </w:r>
      <w:r w:rsidRPr="000F320E">
        <w:rPr>
          <w:rFonts w:ascii="Times New Roman" w:hAnsi="Times New Roman"/>
          <w:color w:val="000000" w:themeColor="text1"/>
          <w:sz w:val="24"/>
        </w:rPr>
        <w:t xml:space="preserve"> и иных использующих Объекты лиц, находящимся на Недвижимом имуществе, в целях минимизации заторовых явлений посредством реализации </w:t>
      </w:r>
      <w:r w:rsidRPr="000F320E">
        <w:rPr>
          <w:rFonts w:ascii="Times New Roman" w:hAnsi="Times New Roman"/>
          <w:i/>
          <w:color w:val="000000" w:themeColor="text1"/>
          <w:sz w:val="24"/>
        </w:rPr>
        <w:t>Арендатором</w:t>
      </w:r>
      <w:r w:rsidRPr="000F320E">
        <w:rPr>
          <w:rFonts w:ascii="Times New Roman" w:hAnsi="Times New Roman"/>
          <w:color w:val="000000" w:themeColor="text1"/>
          <w:sz w:val="24"/>
        </w:rPr>
        <w:t xml:space="preserve"> соответствующих мер (без вмешательства в хозяйственную деятельность </w:t>
      </w:r>
      <w:r w:rsidRPr="000F320E">
        <w:rPr>
          <w:rFonts w:ascii="Times New Roman" w:hAnsi="Times New Roman"/>
          <w:i/>
          <w:color w:val="000000" w:themeColor="text1"/>
          <w:sz w:val="24"/>
        </w:rPr>
        <w:t>Субарендатора</w:t>
      </w:r>
      <w:r w:rsidRPr="000F320E">
        <w:rPr>
          <w:rFonts w:ascii="Times New Roman" w:hAnsi="Times New Roman"/>
          <w:color w:val="000000" w:themeColor="text1"/>
          <w:sz w:val="24"/>
        </w:rPr>
        <w:t xml:space="preserve"> и иных использующих Объекты лиц)</w:t>
      </w:r>
      <w:r w:rsidR="009C4208" w:rsidRPr="000F320E">
        <w:rPr>
          <w:rFonts w:ascii="Times New Roman" w:hAnsi="Times New Roman"/>
          <w:color w:val="000000" w:themeColor="text1"/>
          <w:sz w:val="24"/>
        </w:rPr>
        <w:t>.</w:t>
      </w:r>
    </w:p>
    <w:p w14:paraId="05C6CF6C" w14:textId="710B1013" w:rsidR="00107B19" w:rsidRPr="0051067C" w:rsidRDefault="004C238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rPr>
        <w:t>Согласовать проект дополнительного</w:t>
      </w:r>
      <w:r w:rsidR="003E13CD">
        <w:rPr>
          <w:rFonts w:ascii="Times New Roman" w:hAnsi="Times New Roman"/>
          <w:color w:val="000000" w:themeColor="text1"/>
          <w:sz w:val="24"/>
        </w:rPr>
        <w:t xml:space="preserve"> соглашения, направленного в соответствии с п</w:t>
      </w:r>
      <w:r w:rsidR="00863C29">
        <w:rPr>
          <w:rFonts w:ascii="Times New Roman" w:hAnsi="Times New Roman"/>
          <w:color w:val="000000" w:themeColor="text1"/>
          <w:sz w:val="24"/>
        </w:rPr>
        <w:t>унктом</w:t>
      </w:r>
      <w:r w:rsidR="003E13CD">
        <w:rPr>
          <w:rFonts w:ascii="Times New Roman" w:hAnsi="Times New Roman"/>
          <w:color w:val="000000" w:themeColor="text1"/>
          <w:sz w:val="24"/>
        </w:rPr>
        <w:t xml:space="preserve"> </w:t>
      </w:r>
      <w:r w:rsidR="0051067C">
        <w:rPr>
          <w:rFonts w:ascii="Times New Roman" w:hAnsi="Times New Roman"/>
          <w:color w:val="000000" w:themeColor="text1"/>
          <w:sz w:val="24"/>
        </w:rPr>
        <w:t>6.2.2.5</w:t>
      </w:r>
      <w:r w:rsidR="006076FB">
        <w:rPr>
          <w:rFonts w:ascii="Times New Roman" w:hAnsi="Times New Roman"/>
          <w:color w:val="000000" w:themeColor="text1"/>
          <w:sz w:val="24"/>
        </w:rPr>
        <w:t xml:space="preserve"> </w:t>
      </w:r>
      <w:r w:rsidR="003E13CD" w:rsidRPr="0051067C">
        <w:rPr>
          <w:rFonts w:ascii="Times New Roman" w:hAnsi="Times New Roman"/>
          <w:color w:val="000000" w:themeColor="text1"/>
          <w:sz w:val="24"/>
        </w:rPr>
        <w:t xml:space="preserve">Договора, </w:t>
      </w:r>
      <w:r w:rsidRPr="0051067C">
        <w:rPr>
          <w:rFonts w:ascii="Times New Roman" w:hAnsi="Times New Roman"/>
          <w:color w:val="000000" w:themeColor="text1"/>
          <w:sz w:val="24"/>
        </w:rPr>
        <w:t xml:space="preserve">в срок не позднее </w:t>
      </w:r>
      <w:r w:rsidR="00863C29" w:rsidRPr="0051067C">
        <w:rPr>
          <w:rFonts w:ascii="Times New Roman" w:hAnsi="Times New Roman"/>
          <w:color w:val="000000" w:themeColor="text1"/>
          <w:sz w:val="24"/>
        </w:rPr>
        <w:t>1 (одного) месяца</w:t>
      </w:r>
      <w:r w:rsidR="00876A5B" w:rsidRPr="0051067C">
        <w:rPr>
          <w:rFonts w:ascii="Times New Roman" w:hAnsi="Times New Roman"/>
          <w:color w:val="000000" w:themeColor="text1"/>
          <w:sz w:val="24"/>
        </w:rPr>
        <w:t xml:space="preserve"> до </w:t>
      </w:r>
      <w:r w:rsidR="003E13CD" w:rsidRPr="0051067C">
        <w:rPr>
          <w:rFonts w:ascii="Times New Roman" w:hAnsi="Times New Roman"/>
          <w:color w:val="000000" w:themeColor="text1"/>
          <w:sz w:val="24"/>
        </w:rPr>
        <w:t xml:space="preserve">даты </w:t>
      </w:r>
      <w:r w:rsidR="00876A5B" w:rsidRPr="0051067C">
        <w:rPr>
          <w:rFonts w:ascii="Times New Roman" w:hAnsi="Times New Roman"/>
          <w:color w:val="000000" w:themeColor="text1"/>
          <w:sz w:val="24"/>
        </w:rPr>
        <w:t xml:space="preserve">окончания </w:t>
      </w:r>
      <w:r w:rsidR="003E13CD" w:rsidRPr="0051067C">
        <w:rPr>
          <w:rFonts w:ascii="Times New Roman" w:hAnsi="Times New Roman"/>
          <w:color w:val="000000" w:themeColor="text1"/>
          <w:sz w:val="24"/>
        </w:rPr>
        <w:t>Договора.</w:t>
      </w:r>
    </w:p>
    <w:p w14:paraId="371019AF" w14:textId="77777777" w:rsidR="0047577D" w:rsidRPr="000F320E" w:rsidRDefault="0047577D"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51067C">
        <w:rPr>
          <w:rFonts w:ascii="Times New Roman" w:eastAsia="Times New Roman" w:hAnsi="Times New Roman"/>
          <w:color w:val="000000" w:themeColor="text1"/>
          <w:sz w:val="24"/>
          <w:szCs w:val="24"/>
          <w:lang w:eastAsia="ru-RU"/>
        </w:rPr>
        <w:t xml:space="preserve">Не препятствовать размещению </w:t>
      </w:r>
      <w:r w:rsidRPr="0051067C">
        <w:rPr>
          <w:rFonts w:ascii="Times New Roman" w:eastAsia="Times New Roman" w:hAnsi="Times New Roman"/>
          <w:i/>
          <w:color w:val="000000" w:themeColor="text1"/>
          <w:sz w:val="24"/>
          <w:szCs w:val="24"/>
          <w:lang w:eastAsia="ru-RU"/>
        </w:rPr>
        <w:t>Арендатором</w:t>
      </w:r>
      <w:r w:rsidRPr="0051067C">
        <w:rPr>
          <w:rFonts w:ascii="Times New Roman" w:eastAsia="Times New Roman" w:hAnsi="Times New Roman"/>
          <w:color w:val="000000" w:themeColor="text1"/>
          <w:sz w:val="24"/>
          <w:szCs w:val="24"/>
          <w:lang w:eastAsia="ru-RU"/>
        </w:rPr>
        <w:t xml:space="preserve"> и его подрядными организациями, </w:t>
      </w:r>
      <w:r w:rsidRPr="000F320E">
        <w:rPr>
          <w:rFonts w:ascii="Times New Roman" w:eastAsia="Times New Roman" w:hAnsi="Times New Roman"/>
          <w:color w:val="000000" w:themeColor="text1"/>
          <w:sz w:val="24"/>
          <w:szCs w:val="24"/>
          <w:lang w:eastAsia="ru-RU"/>
        </w:rPr>
        <w:t>любого оборудования (датчиков, опор, камер</w:t>
      </w:r>
      <w:r w:rsidR="002D06DB" w:rsidRPr="000F320E">
        <w:rPr>
          <w:rFonts w:ascii="Times New Roman" w:eastAsia="Times New Roman" w:hAnsi="Times New Roman"/>
          <w:color w:val="000000" w:themeColor="text1"/>
          <w:sz w:val="24"/>
          <w:szCs w:val="24"/>
          <w:lang w:eastAsia="ru-RU"/>
        </w:rPr>
        <w:t>,</w:t>
      </w:r>
      <w:r w:rsidR="00243D64" w:rsidRPr="000F320E">
        <w:rPr>
          <w:rFonts w:ascii="Times New Roman" w:eastAsia="Times New Roman" w:hAnsi="Times New Roman"/>
          <w:color w:val="000000" w:themeColor="text1"/>
          <w:sz w:val="24"/>
          <w:szCs w:val="24"/>
          <w:lang w:eastAsia="ru-RU"/>
        </w:rPr>
        <w:t xml:space="preserve"> </w:t>
      </w:r>
      <w:r w:rsidR="002D06DB" w:rsidRPr="000F320E">
        <w:rPr>
          <w:rFonts w:ascii="Times New Roman" w:eastAsia="Times New Roman" w:hAnsi="Times New Roman"/>
          <w:color w:val="000000" w:themeColor="text1"/>
          <w:sz w:val="24"/>
          <w:szCs w:val="24"/>
          <w:lang w:eastAsia="ru-RU"/>
        </w:rPr>
        <w:t>оборудования и т.д.).</w:t>
      </w:r>
      <w:r w:rsidRPr="000F320E">
        <w:rPr>
          <w:rFonts w:ascii="Times New Roman" w:eastAsia="Times New Roman" w:hAnsi="Times New Roman"/>
          <w:color w:val="000000" w:themeColor="text1"/>
          <w:sz w:val="24"/>
          <w:szCs w:val="24"/>
          <w:lang w:eastAsia="ru-RU"/>
        </w:rPr>
        <w:t xml:space="preserve">    </w:t>
      </w:r>
    </w:p>
    <w:p w14:paraId="7FB611EE" w14:textId="24CF548C" w:rsidR="009F0032" w:rsidRPr="000F320E" w:rsidRDefault="00980C1F" w:rsidP="00581A6E">
      <w:pPr>
        <w:pStyle w:val="aff0"/>
        <w:numPr>
          <w:ilvl w:val="3"/>
          <w:numId w:val="6"/>
        </w:numPr>
        <w:spacing w:after="0" w:line="240" w:lineRule="auto"/>
        <w:ind w:left="0" w:firstLine="709"/>
        <w:jc w:val="both"/>
        <w:rPr>
          <w:rFonts w:ascii="Times New Roman" w:hAnsi="Times New Roman"/>
          <w:color w:val="000000" w:themeColor="text1"/>
          <w:sz w:val="24"/>
        </w:rPr>
      </w:pPr>
      <w:r w:rsidRPr="000F320E">
        <w:rPr>
          <w:rFonts w:ascii="Times New Roman" w:hAnsi="Times New Roman"/>
          <w:color w:val="000000" w:themeColor="text1"/>
          <w:sz w:val="24"/>
        </w:rPr>
        <w:t>Выполнять</w:t>
      </w:r>
      <w:r w:rsidRPr="000F320E">
        <w:rPr>
          <w:rFonts w:ascii="Times New Roman" w:eastAsia="Times New Roman" w:hAnsi="Times New Roman"/>
          <w:color w:val="000000" w:themeColor="text1"/>
          <w:sz w:val="24"/>
          <w:szCs w:val="24"/>
          <w:lang w:eastAsia="ru-RU"/>
        </w:rPr>
        <w:t xml:space="preserve"> выданные </w:t>
      </w:r>
      <w:r w:rsidRPr="000F320E">
        <w:rPr>
          <w:rFonts w:ascii="Times New Roman" w:eastAsia="Times New Roman" w:hAnsi="Times New Roman"/>
          <w:i/>
          <w:color w:val="000000" w:themeColor="text1"/>
          <w:sz w:val="24"/>
          <w:szCs w:val="24"/>
          <w:lang w:eastAsia="ru-RU"/>
        </w:rPr>
        <w:t>Арендатором</w:t>
      </w:r>
      <w:r w:rsidRPr="000F320E">
        <w:rPr>
          <w:rFonts w:ascii="Times New Roman" w:eastAsia="Times New Roman" w:hAnsi="Times New Roman"/>
          <w:color w:val="000000" w:themeColor="text1"/>
          <w:sz w:val="24"/>
          <w:szCs w:val="24"/>
          <w:lang w:eastAsia="ru-RU"/>
        </w:rPr>
        <w:t xml:space="preserve"> в соответствии с пунктом </w:t>
      </w:r>
      <w:r w:rsidR="006F42A3" w:rsidRPr="000F320E">
        <w:rPr>
          <w:rFonts w:ascii="Times New Roman" w:eastAsia="Times New Roman" w:hAnsi="Times New Roman"/>
          <w:color w:val="000000" w:themeColor="text1"/>
          <w:sz w:val="24"/>
          <w:szCs w:val="24"/>
          <w:lang w:eastAsia="ru-RU"/>
        </w:rPr>
        <w:t>6.1.1</w:t>
      </w:r>
      <w:r w:rsidR="0051067C" w:rsidRPr="000F320E">
        <w:rPr>
          <w:rFonts w:ascii="Times New Roman" w:eastAsia="Times New Roman" w:hAnsi="Times New Roman"/>
          <w:color w:val="000000" w:themeColor="text1"/>
          <w:sz w:val="24"/>
          <w:szCs w:val="24"/>
          <w:lang w:eastAsia="ru-RU"/>
        </w:rPr>
        <w:t>0</w:t>
      </w:r>
      <w:r w:rsidRPr="000F320E">
        <w:rPr>
          <w:rFonts w:ascii="Times New Roman" w:eastAsia="Times New Roman" w:hAnsi="Times New Roman"/>
          <w:color w:val="000000" w:themeColor="text1"/>
          <w:sz w:val="24"/>
          <w:szCs w:val="24"/>
          <w:lang w:eastAsia="ru-RU"/>
        </w:rPr>
        <w:t xml:space="preserve"> Договора и обязательные для исполнения </w:t>
      </w:r>
      <w:r w:rsidRPr="000F320E">
        <w:rPr>
          <w:rFonts w:ascii="Times New Roman" w:eastAsia="Times New Roman" w:hAnsi="Times New Roman"/>
          <w:i/>
          <w:color w:val="000000" w:themeColor="text1"/>
          <w:sz w:val="24"/>
          <w:szCs w:val="24"/>
          <w:lang w:eastAsia="ru-RU"/>
        </w:rPr>
        <w:t>Субарендатором</w:t>
      </w:r>
      <w:r w:rsidRPr="000F320E">
        <w:rPr>
          <w:rFonts w:ascii="Times New Roman" w:eastAsia="Times New Roman" w:hAnsi="Times New Roman"/>
          <w:color w:val="000000" w:themeColor="text1"/>
          <w:sz w:val="24"/>
          <w:szCs w:val="24"/>
          <w:lang w:eastAsia="ru-RU"/>
        </w:rPr>
        <w:t xml:space="preserve"> требования при выявлении несоответствия эксплуатируемого примыкания к МФЗ в границах полосы отвода </w:t>
      </w:r>
      <w:r w:rsidR="00581A6E" w:rsidRPr="000F320E">
        <w:rPr>
          <w:rFonts w:ascii="Times New Roman" w:eastAsia="Times New Roman" w:hAnsi="Times New Roman"/>
          <w:color w:val="000000" w:themeColor="text1"/>
          <w:sz w:val="24"/>
          <w:szCs w:val="24"/>
          <w:lang w:eastAsia="ru-RU"/>
        </w:rPr>
        <w:t>Автомобильной дороги М-4</w:t>
      </w:r>
      <w:r w:rsidR="0051067C" w:rsidRPr="000F320E">
        <w:rPr>
          <w:rFonts w:ascii="Times New Roman" w:eastAsia="Times New Roman" w:hAnsi="Times New Roman"/>
          <w:color w:val="000000" w:themeColor="text1"/>
          <w:sz w:val="24"/>
          <w:szCs w:val="24"/>
          <w:lang w:eastAsia="ru-RU"/>
        </w:rPr>
        <w:t xml:space="preserve"> </w:t>
      </w:r>
      <w:r w:rsidRPr="000F320E">
        <w:rPr>
          <w:rFonts w:ascii="Times New Roman" w:eastAsia="Times New Roman" w:hAnsi="Times New Roman"/>
          <w:color w:val="000000" w:themeColor="text1"/>
          <w:sz w:val="24"/>
          <w:szCs w:val="24"/>
          <w:lang w:eastAsia="ru-RU"/>
        </w:rPr>
        <w:t xml:space="preserve">в части содержания и безопасности дорожного движения, а также устранять замечания в случае выявления таких недостатков на территории МФЗ и исполнять обязательные требования </w:t>
      </w:r>
      <w:r w:rsidRPr="000F320E">
        <w:rPr>
          <w:rFonts w:ascii="Times New Roman" w:eastAsia="Times New Roman" w:hAnsi="Times New Roman"/>
          <w:i/>
          <w:color w:val="000000" w:themeColor="text1"/>
          <w:sz w:val="24"/>
          <w:szCs w:val="24"/>
          <w:lang w:eastAsia="ru-RU"/>
        </w:rPr>
        <w:t>Арендатора</w:t>
      </w:r>
      <w:r w:rsidRPr="000F320E">
        <w:rPr>
          <w:rFonts w:ascii="Times New Roman" w:eastAsia="Times New Roman" w:hAnsi="Times New Roman"/>
          <w:color w:val="000000" w:themeColor="text1"/>
          <w:sz w:val="24"/>
          <w:szCs w:val="24"/>
          <w:lang w:eastAsia="ru-RU"/>
        </w:rPr>
        <w:t xml:space="preserve"> к </w:t>
      </w:r>
      <w:r w:rsidRPr="000F320E">
        <w:rPr>
          <w:rFonts w:ascii="Times New Roman" w:eastAsia="Times New Roman" w:hAnsi="Times New Roman"/>
          <w:i/>
          <w:color w:val="000000" w:themeColor="text1"/>
          <w:sz w:val="24"/>
          <w:szCs w:val="24"/>
          <w:lang w:eastAsia="ru-RU"/>
        </w:rPr>
        <w:t>Субарендатору</w:t>
      </w:r>
      <w:r w:rsidRPr="000F320E">
        <w:rPr>
          <w:rFonts w:ascii="Times New Roman" w:eastAsia="Times New Roman" w:hAnsi="Times New Roman"/>
          <w:color w:val="000000" w:themeColor="text1"/>
          <w:sz w:val="24"/>
          <w:szCs w:val="24"/>
          <w:lang w:eastAsia="ru-RU"/>
        </w:rPr>
        <w:t xml:space="preserve"> по их устранению.</w:t>
      </w:r>
    </w:p>
    <w:p w14:paraId="06DAE2FB" w14:textId="064A0F0B" w:rsidR="000C5D4E" w:rsidRPr="00D518CC" w:rsidRDefault="000C5D4E" w:rsidP="00581A6E">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eastAsia="Times New Roman" w:hAnsi="Times New Roman"/>
          <w:color w:val="000000" w:themeColor="text1"/>
          <w:sz w:val="24"/>
          <w:szCs w:val="24"/>
          <w:lang w:eastAsia="ru-RU"/>
        </w:rPr>
        <w:t xml:space="preserve">По запросу </w:t>
      </w:r>
      <w:r w:rsidRPr="00F6765B">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581A6E" w:rsidRPr="00581A6E">
        <w:rPr>
          <w:rFonts w:ascii="Times New Roman" w:eastAsia="Times New Roman" w:hAnsi="Times New Roman"/>
          <w:color w:val="000000" w:themeColor="text1"/>
          <w:sz w:val="24"/>
          <w:szCs w:val="24"/>
          <w:lang w:eastAsia="ru-RU"/>
        </w:rPr>
        <w:t>Автомобильной дороги М-4</w:t>
      </w:r>
      <w:r>
        <w:rPr>
          <w:rFonts w:ascii="Times New Roman" w:eastAsia="Times New Roman" w:hAnsi="Times New Roman"/>
          <w:color w:val="000000" w:themeColor="text1"/>
          <w:sz w:val="24"/>
          <w:szCs w:val="24"/>
          <w:lang w:eastAsia="ru-RU"/>
        </w:rPr>
        <w:t xml:space="preserve">. При этом размещение указанных материалов и носителей не должно препятствовать эксплуатации Объектов. </w:t>
      </w:r>
    </w:p>
    <w:p w14:paraId="1642730E" w14:textId="77777777" w:rsidR="000C5D4E" w:rsidRPr="00BF2283" w:rsidRDefault="000C5D4E" w:rsidP="00581A6E">
      <w:pPr>
        <w:pStyle w:val="aff0"/>
        <w:numPr>
          <w:ilvl w:val="3"/>
          <w:numId w:val="6"/>
        </w:numPr>
        <w:spacing w:after="0" w:line="240" w:lineRule="auto"/>
        <w:ind w:left="0" w:firstLine="709"/>
        <w:jc w:val="both"/>
        <w:rPr>
          <w:rFonts w:ascii="Times New Roman" w:hAnsi="Times New Roman"/>
          <w:color w:val="000000" w:themeColor="text1"/>
          <w:sz w:val="24"/>
        </w:rPr>
      </w:pPr>
      <w:r w:rsidRPr="00D518CC">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w:t>
      </w:r>
      <w:r>
        <w:rPr>
          <w:rFonts w:ascii="Times New Roman" w:eastAsia="Times New Roman" w:hAnsi="Times New Roman"/>
          <w:color w:val="000000" w:themeColor="text1"/>
          <w:sz w:val="24"/>
          <w:szCs w:val="24"/>
          <w:lang w:eastAsia="ru-RU"/>
        </w:rPr>
        <w:t xml:space="preserve">по требованию </w:t>
      </w:r>
      <w:r w:rsidRPr="007C3C45">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w:t>
      </w:r>
      <w:r w:rsidRPr="00D518CC">
        <w:rPr>
          <w:rFonts w:ascii="Times New Roman" w:eastAsia="Times New Roman" w:hAnsi="Times New Roman"/>
          <w:color w:val="000000" w:themeColor="text1"/>
          <w:sz w:val="24"/>
          <w:szCs w:val="24"/>
          <w:lang w:eastAsia="ru-RU"/>
        </w:rPr>
        <w:t>переустр</w:t>
      </w:r>
      <w:r>
        <w:rPr>
          <w:rFonts w:ascii="Times New Roman" w:eastAsia="Times New Roman" w:hAnsi="Times New Roman"/>
          <w:color w:val="000000" w:themeColor="text1"/>
          <w:sz w:val="24"/>
          <w:szCs w:val="24"/>
          <w:lang w:eastAsia="ru-RU"/>
        </w:rPr>
        <w:t>аивать</w:t>
      </w:r>
      <w:r w:rsidRPr="00D518CC">
        <w:rPr>
          <w:rFonts w:ascii="Times New Roman" w:eastAsia="Times New Roman" w:hAnsi="Times New Roman"/>
          <w:color w:val="000000" w:themeColor="text1"/>
          <w:sz w:val="24"/>
          <w:szCs w:val="24"/>
          <w:lang w:eastAsia="ru-RU"/>
        </w:rPr>
        <w:t xml:space="preserve"> обочин</w:t>
      </w:r>
      <w:r>
        <w:rPr>
          <w:rFonts w:ascii="Times New Roman" w:eastAsia="Times New Roman" w:hAnsi="Times New Roman"/>
          <w:color w:val="000000" w:themeColor="text1"/>
          <w:sz w:val="24"/>
          <w:szCs w:val="24"/>
          <w:lang w:eastAsia="ru-RU"/>
        </w:rPr>
        <w:t>ы</w:t>
      </w:r>
      <w:r w:rsidRPr="00D518CC">
        <w:rPr>
          <w:rFonts w:ascii="Times New Roman" w:eastAsia="Times New Roman" w:hAnsi="Times New Roman"/>
          <w:color w:val="000000" w:themeColor="text1"/>
          <w:sz w:val="24"/>
          <w:szCs w:val="24"/>
          <w:lang w:eastAsia="ru-RU"/>
        </w:rPr>
        <w:t xml:space="preserve"> и откос</w:t>
      </w:r>
      <w:r>
        <w:rPr>
          <w:rFonts w:ascii="Times New Roman" w:eastAsia="Times New Roman" w:hAnsi="Times New Roman"/>
          <w:color w:val="000000" w:themeColor="text1"/>
          <w:sz w:val="24"/>
          <w:szCs w:val="24"/>
          <w:lang w:eastAsia="ru-RU"/>
        </w:rPr>
        <w:t>ы</w:t>
      </w:r>
      <w:r w:rsidRPr="00D518CC">
        <w:rPr>
          <w:rFonts w:ascii="Times New Roman" w:eastAsia="Times New Roman" w:hAnsi="Times New Roman"/>
          <w:color w:val="000000" w:themeColor="text1"/>
          <w:sz w:val="24"/>
          <w:szCs w:val="24"/>
          <w:lang w:eastAsia="ru-RU"/>
        </w:rPr>
        <w:t xml:space="preserve"> проездов, обустроенных на Недвижимом имуществе</w:t>
      </w:r>
      <w:r>
        <w:rPr>
          <w:rFonts w:ascii="Times New Roman" w:eastAsia="Times New Roman" w:hAnsi="Times New Roman"/>
          <w:color w:val="000000" w:themeColor="text1"/>
          <w:sz w:val="24"/>
          <w:szCs w:val="24"/>
          <w:lang w:eastAsia="ru-RU"/>
        </w:rPr>
        <w:t>,</w:t>
      </w:r>
      <w:r w:rsidRPr="00D518CC">
        <w:rPr>
          <w:rFonts w:ascii="Times New Roman" w:eastAsia="Times New Roman" w:hAnsi="Times New Roman"/>
          <w:color w:val="000000" w:themeColor="text1"/>
          <w:sz w:val="24"/>
          <w:szCs w:val="24"/>
          <w:lang w:eastAsia="ru-RU"/>
        </w:rPr>
        <w:t xml:space="preserve"> или согласов</w:t>
      </w:r>
      <w:r>
        <w:rPr>
          <w:rFonts w:ascii="Times New Roman" w:eastAsia="Times New Roman" w:hAnsi="Times New Roman"/>
          <w:color w:val="000000" w:themeColor="text1"/>
          <w:sz w:val="24"/>
          <w:szCs w:val="24"/>
          <w:lang w:eastAsia="ru-RU"/>
        </w:rPr>
        <w:t xml:space="preserve">ывать </w:t>
      </w:r>
      <w:r w:rsidRPr="00D518CC">
        <w:rPr>
          <w:rFonts w:ascii="Times New Roman" w:eastAsia="Times New Roman" w:hAnsi="Times New Roman"/>
          <w:color w:val="000000" w:themeColor="text1"/>
          <w:sz w:val="24"/>
          <w:szCs w:val="24"/>
          <w:lang w:eastAsia="ru-RU"/>
        </w:rPr>
        <w:t>таково</w:t>
      </w:r>
      <w:r>
        <w:rPr>
          <w:rFonts w:ascii="Times New Roman" w:eastAsia="Times New Roman" w:hAnsi="Times New Roman"/>
          <w:color w:val="000000" w:themeColor="text1"/>
          <w:sz w:val="24"/>
          <w:szCs w:val="24"/>
          <w:lang w:eastAsia="ru-RU"/>
        </w:rPr>
        <w:t>е</w:t>
      </w:r>
      <w:r w:rsidRPr="00D518CC">
        <w:rPr>
          <w:rFonts w:ascii="Times New Roman" w:eastAsia="Times New Roman" w:hAnsi="Times New Roman"/>
          <w:color w:val="000000" w:themeColor="text1"/>
          <w:sz w:val="24"/>
          <w:szCs w:val="24"/>
          <w:lang w:eastAsia="ru-RU"/>
        </w:rPr>
        <w:t xml:space="preserve"> переустройств</w:t>
      </w:r>
      <w:r>
        <w:rPr>
          <w:rFonts w:ascii="Times New Roman" w:eastAsia="Times New Roman" w:hAnsi="Times New Roman"/>
          <w:color w:val="000000" w:themeColor="text1"/>
          <w:sz w:val="24"/>
          <w:szCs w:val="24"/>
          <w:lang w:eastAsia="ru-RU"/>
        </w:rPr>
        <w:t>о</w:t>
      </w:r>
      <w:r w:rsidRPr="00D518CC">
        <w:rPr>
          <w:rFonts w:ascii="Times New Roman" w:eastAsia="Times New Roman" w:hAnsi="Times New Roman"/>
          <w:color w:val="000000" w:themeColor="text1"/>
          <w:sz w:val="24"/>
          <w:szCs w:val="24"/>
          <w:lang w:eastAsia="ru-RU"/>
        </w:rPr>
        <w:t xml:space="preserve"> третьим лицам – субарендаторами частей земельных участков и(или) земельных участков, входящих в МФЗ.</w:t>
      </w:r>
    </w:p>
    <w:p w14:paraId="0E449896" w14:textId="5FBC1565" w:rsidR="00BF2283" w:rsidRPr="00EB28B6" w:rsidRDefault="00BF2283"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BF2283">
        <w:rPr>
          <w:rFonts w:ascii="Times New Roman" w:eastAsia="Times New Roman" w:hAnsi="Times New Roman"/>
          <w:color w:val="000000" w:themeColor="text1"/>
          <w:sz w:val="24"/>
          <w:szCs w:val="24"/>
          <w:lang w:eastAsia="ru-RU"/>
        </w:rPr>
        <w:t xml:space="preserve">Предоставлять по требованию </w:t>
      </w:r>
      <w:r>
        <w:rPr>
          <w:rFonts w:ascii="Times New Roman" w:eastAsia="Times New Roman" w:hAnsi="Times New Roman"/>
          <w:i/>
          <w:color w:val="000000" w:themeColor="text1"/>
          <w:sz w:val="24"/>
          <w:szCs w:val="24"/>
          <w:lang w:eastAsia="ru-RU"/>
        </w:rPr>
        <w:t>А</w:t>
      </w:r>
      <w:r w:rsidRPr="00BF2283">
        <w:rPr>
          <w:rFonts w:ascii="Times New Roman" w:eastAsia="Times New Roman" w:hAnsi="Times New Roman"/>
          <w:i/>
          <w:color w:val="000000" w:themeColor="text1"/>
          <w:sz w:val="24"/>
          <w:szCs w:val="24"/>
          <w:lang w:eastAsia="ru-RU"/>
        </w:rPr>
        <w:t>рендатора</w:t>
      </w:r>
      <w:r w:rsidRPr="00BF2283">
        <w:rPr>
          <w:rFonts w:ascii="Times New Roman" w:eastAsia="Times New Roman" w:hAnsi="Times New Roman"/>
          <w:color w:val="000000" w:themeColor="text1"/>
          <w:sz w:val="24"/>
          <w:szCs w:val="24"/>
          <w:lang w:eastAsia="ru-RU"/>
        </w:rPr>
        <w:t xml:space="preserve"> возможность размещения (пребывания) в помещениях </w:t>
      </w:r>
      <w:r w:rsidR="00E546CA">
        <w:rPr>
          <w:rFonts w:ascii="Times New Roman" w:eastAsia="Times New Roman" w:hAnsi="Times New Roman"/>
          <w:color w:val="000000" w:themeColor="text1"/>
          <w:sz w:val="24"/>
          <w:szCs w:val="24"/>
          <w:lang w:eastAsia="ru-RU"/>
        </w:rPr>
        <w:t>Объектов</w:t>
      </w:r>
      <w:r w:rsidRPr="00BF2283">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Pr="00BF2283">
        <w:rPr>
          <w:rFonts w:ascii="Times New Roman" w:eastAsia="Times New Roman" w:hAnsi="Times New Roman"/>
          <w:i/>
          <w:color w:val="000000" w:themeColor="text1"/>
          <w:sz w:val="24"/>
          <w:szCs w:val="24"/>
          <w:lang w:eastAsia="ru-RU"/>
        </w:rPr>
        <w:t>Арендатора</w:t>
      </w:r>
      <w:r w:rsidRPr="00BF2283">
        <w:rPr>
          <w:rFonts w:ascii="Times New Roman" w:eastAsia="Times New Roman" w:hAnsi="Times New Roman"/>
          <w:color w:val="000000" w:themeColor="text1"/>
          <w:sz w:val="24"/>
          <w:szCs w:val="24"/>
          <w:lang w:eastAsia="ru-RU"/>
        </w:rPr>
        <w:t xml:space="preserve"> (не </w:t>
      </w:r>
      <w:r w:rsidRPr="00EB28B6">
        <w:rPr>
          <w:rFonts w:ascii="Times New Roman" w:eastAsia="Times New Roman" w:hAnsi="Times New Roman"/>
          <w:color w:val="000000" w:themeColor="text1"/>
          <w:sz w:val="24"/>
          <w:szCs w:val="24"/>
          <w:lang w:eastAsia="ru-RU"/>
        </w:rPr>
        <w:t xml:space="preserve">более трех человек одновременно), работающего с пользователями </w:t>
      </w:r>
      <w:r w:rsidR="00581A6E" w:rsidRPr="00581A6E">
        <w:rPr>
          <w:rFonts w:ascii="Times New Roman" w:eastAsia="Times New Roman" w:hAnsi="Times New Roman"/>
          <w:color w:val="000000" w:themeColor="text1"/>
          <w:sz w:val="24"/>
          <w:szCs w:val="24"/>
          <w:lang w:eastAsia="ru-RU"/>
        </w:rPr>
        <w:t>Автомобильной дороги М-4</w:t>
      </w:r>
      <w:r w:rsidRPr="00EB28B6">
        <w:rPr>
          <w:rFonts w:ascii="Times New Roman" w:eastAsia="Times New Roman" w:hAnsi="Times New Roman"/>
          <w:color w:val="000000" w:themeColor="text1"/>
          <w:sz w:val="24"/>
          <w:szCs w:val="24"/>
          <w:lang w:eastAsia="ru-RU"/>
        </w:rPr>
        <w:t xml:space="preserve"> по вопросам оплаты проезда, в том числе предоставлять доступ к пользованию служебными помещениями для отдыха и приема пищи.</w:t>
      </w:r>
    </w:p>
    <w:p w14:paraId="551F96A5" w14:textId="70F74BF9" w:rsidR="00D04557" w:rsidRPr="00D04557" w:rsidRDefault="00D0455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D04557">
        <w:rPr>
          <w:rFonts w:ascii="Times New Roman" w:eastAsia="Times New Roman" w:hAnsi="Times New Roman"/>
          <w:color w:val="000000"/>
          <w:sz w:val="24"/>
          <w:szCs w:val="24"/>
          <w:lang w:eastAsia="ru-RU"/>
        </w:rPr>
        <w:t xml:space="preserve">В течение 30 (тридцати) рабочих дней после даты начала функционирования объекта ЕСЗ в составе МФЗ (Приложении № 3 «Схема застройки МФЗ») или направления </w:t>
      </w:r>
      <w:r w:rsidRPr="00D04557">
        <w:rPr>
          <w:rFonts w:ascii="Times New Roman" w:eastAsia="Times New Roman" w:hAnsi="Times New Roman"/>
          <w:i/>
          <w:color w:val="000000"/>
          <w:sz w:val="24"/>
          <w:szCs w:val="24"/>
          <w:lang w:eastAsia="ru-RU"/>
        </w:rPr>
        <w:t>Арендатором</w:t>
      </w:r>
      <w:r w:rsidRPr="00D04557">
        <w:rPr>
          <w:rFonts w:ascii="Times New Roman" w:eastAsia="Times New Roman" w:hAnsi="Times New Roman"/>
          <w:color w:val="000000"/>
          <w:sz w:val="24"/>
          <w:szCs w:val="24"/>
          <w:lang w:eastAsia="ru-RU"/>
        </w:rPr>
        <w:t xml:space="preserve"> соответствующего уведомления (в зависимости от того какое событие настанет ранее)</w:t>
      </w:r>
      <w:r w:rsidRPr="00D04557">
        <w:rPr>
          <w:rFonts w:ascii="Times New Roman" w:eastAsia="Times New Roman" w:hAnsi="Times New Roman"/>
          <w:b/>
          <w:bCs/>
          <w:color w:val="000000"/>
          <w:sz w:val="24"/>
          <w:szCs w:val="24"/>
          <w:lang w:eastAsia="ru-RU"/>
        </w:rPr>
        <w:t>,</w:t>
      </w:r>
      <w:r w:rsidRPr="00D04557">
        <w:rPr>
          <w:rFonts w:ascii="Times New Roman" w:eastAsia="Times New Roman" w:hAnsi="Times New Roman"/>
          <w:color w:val="000000"/>
          <w:sz w:val="24"/>
          <w:szCs w:val="24"/>
          <w:lang w:eastAsia="ru-RU"/>
        </w:rPr>
        <w:t xml:space="preserve"> осуществить демонтаж покрытия временной зоны парковки ТС для легковых автомобилей с последующим обустройством газонного покрытия на территории, занимаемой временной зоной парковки ТС. По итогам проведенных работ письменно проинформировать </w:t>
      </w:r>
      <w:r w:rsidRPr="00D04557">
        <w:rPr>
          <w:rFonts w:ascii="Times New Roman" w:eastAsia="Times New Roman" w:hAnsi="Times New Roman"/>
          <w:i/>
          <w:color w:val="000000"/>
          <w:sz w:val="24"/>
          <w:szCs w:val="24"/>
          <w:lang w:eastAsia="ru-RU"/>
        </w:rPr>
        <w:t>Арендатора</w:t>
      </w:r>
      <w:r>
        <w:rPr>
          <w:rFonts w:ascii="Times New Roman" w:eastAsia="Times New Roman" w:hAnsi="Times New Roman"/>
          <w:i/>
          <w:color w:val="000000"/>
          <w:sz w:val="24"/>
          <w:szCs w:val="24"/>
          <w:lang w:eastAsia="ru-RU"/>
        </w:rPr>
        <w:t>.</w:t>
      </w:r>
    </w:p>
    <w:p w14:paraId="6F7B6F9C" w14:textId="77777777" w:rsidR="003F49F5" w:rsidRPr="00575746" w:rsidRDefault="003F49F5" w:rsidP="003F49F5">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575746">
        <w:rPr>
          <w:rFonts w:ascii="Times New Roman" w:eastAsia="Times New Roman" w:hAnsi="Times New Roman"/>
          <w:color w:val="000000" w:themeColor="text1"/>
          <w:sz w:val="24"/>
          <w:szCs w:val="24"/>
          <w:lang w:eastAsia="ru-RU"/>
        </w:rPr>
        <w:t xml:space="preserve">Предоставить </w:t>
      </w:r>
      <w:r w:rsidRPr="00575746">
        <w:rPr>
          <w:rFonts w:ascii="Times New Roman" w:eastAsia="Times New Roman" w:hAnsi="Times New Roman"/>
          <w:i/>
          <w:color w:val="000000" w:themeColor="text1"/>
          <w:sz w:val="24"/>
          <w:szCs w:val="24"/>
          <w:lang w:eastAsia="ru-RU"/>
        </w:rPr>
        <w:t>Арендатору</w:t>
      </w:r>
      <w:r w:rsidRPr="00575746">
        <w:rPr>
          <w:rFonts w:ascii="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 </w:t>
      </w:r>
    </w:p>
    <w:p w14:paraId="53C8150F" w14:textId="77777777" w:rsidR="00980C1F" w:rsidRPr="00575746" w:rsidRDefault="00980C1F" w:rsidP="00980C1F">
      <w:pPr>
        <w:pStyle w:val="aff0"/>
        <w:spacing w:after="0" w:line="240" w:lineRule="auto"/>
        <w:ind w:left="709"/>
        <w:jc w:val="both"/>
        <w:rPr>
          <w:rFonts w:ascii="Times New Roman" w:hAnsi="Times New Roman"/>
          <w:color w:val="000000" w:themeColor="text1"/>
          <w:sz w:val="24"/>
        </w:rPr>
      </w:pPr>
    </w:p>
    <w:p w14:paraId="3DDCB3FF" w14:textId="77777777" w:rsidR="00A07317" w:rsidRPr="00575746"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575746">
        <w:rPr>
          <w:rFonts w:ascii="Times New Roman" w:eastAsia="Times New Roman" w:hAnsi="Times New Roman"/>
          <w:b/>
          <w:color w:val="000000" w:themeColor="text1"/>
          <w:sz w:val="24"/>
          <w:szCs w:val="24"/>
          <w:lang w:eastAsia="ru-RU"/>
        </w:rPr>
        <w:t xml:space="preserve">Глава </w:t>
      </w:r>
      <w:r w:rsidRPr="00575746">
        <w:rPr>
          <w:rFonts w:ascii="Times New Roman" w:eastAsia="Times New Roman" w:hAnsi="Times New Roman"/>
          <w:b/>
          <w:color w:val="000000" w:themeColor="text1"/>
          <w:sz w:val="24"/>
          <w:szCs w:val="24"/>
          <w:lang w:val="en-US" w:eastAsia="ru-RU"/>
        </w:rPr>
        <w:t>VI</w:t>
      </w:r>
      <w:r w:rsidRPr="00575746">
        <w:rPr>
          <w:rFonts w:ascii="Times New Roman" w:eastAsia="Times New Roman" w:hAnsi="Times New Roman"/>
          <w:b/>
          <w:color w:val="000000" w:themeColor="text1"/>
          <w:sz w:val="24"/>
          <w:szCs w:val="24"/>
          <w:lang w:eastAsia="ru-RU"/>
        </w:rPr>
        <w:t xml:space="preserve">I. Ответственность </w:t>
      </w:r>
      <w:r w:rsidR="001D6A99" w:rsidRPr="00575746">
        <w:rPr>
          <w:rFonts w:ascii="Times New Roman" w:eastAsia="Times New Roman" w:hAnsi="Times New Roman"/>
          <w:b/>
          <w:i/>
          <w:color w:val="000000" w:themeColor="text1"/>
          <w:sz w:val="24"/>
          <w:szCs w:val="24"/>
          <w:lang w:eastAsia="ru-RU"/>
        </w:rPr>
        <w:t>Сторон</w:t>
      </w:r>
    </w:p>
    <w:p w14:paraId="79E8863F" w14:textId="77777777" w:rsidR="000442DE" w:rsidRPr="000442DE" w:rsidRDefault="000442DE" w:rsidP="000442DE">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0442DE">
        <w:rPr>
          <w:rFonts w:ascii="Times New Roman" w:eastAsia="Times New Roman" w:hAnsi="Times New Roman"/>
          <w:color w:val="000000" w:themeColor="text1"/>
          <w:sz w:val="24"/>
          <w:szCs w:val="24"/>
          <w:lang w:eastAsia="ru-RU"/>
        </w:rPr>
        <w:lastRenderedPageBreak/>
        <w:t xml:space="preserve">За неисполнение или ненадлежащее исполнение условий Договора </w:t>
      </w:r>
      <w:r w:rsidRPr="000442DE">
        <w:rPr>
          <w:rFonts w:ascii="Times New Roman" w:eastAsia="Times New Roman" w:hAnsi="Times New Roman"/>
          <w:i/>
          <w:color w:val="000000" w:themeColor="text1"/>
          <w:sz w:val="24"/>
          <w:szCs w:val="24"/>
          <w:lang w:eastAsia="ru-RU"/>
        </w:rPr>
        <w:t>Стороны</w:t>
      </w:r>
      <w:r w:rsidRPr="000442DE">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0442DE">
        <w:rPr>
          <w:rFonts w:ascii="Times New Roman" w:eastAsia="Times New Roman" w:hAnsi="Times New Roman"/>
          <w:i/>
          <w:color w:val="000000" w:themeColor="text1"/>
          <w:sz w:val="24"/>
          <w:szCs w:val="24"/>
          <w:lang w:eastAsia="ru-RU"/>
        </w:rPr>
        <w:t>Сторон</w:t>
      </w:r>
      <w:r w:rsidRPr="000442DE">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68731652" w14:textId="77777777" w:rsidR="000442DE" w:rsidRPr="000442DE" w:rsidRDefault="000442DE" w:rsidP="000442DE">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8" w:name="_Ref102556027"/>
      <w:r w:rsidRPr="000442DE">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0442DE">
        <w:rPr>
          <w:rFonts w:ascii="Times New Roman" w:eastAsia="Times New Roman" w:hAnsi="Times New Roman"/>
          <w:i/>
          <w:color w:val="000000" w:themeColor="text1"/>
          <w:sz w:val="24"/>
          <w:szCs w:val="24"/>
          <w:lang w:eastAsia="ru-RU"/>
        </w:rPr>
        <w:t>Субарендатором</w:t>
      </w:r>
      <w:r w:rsidRPr="000442DE">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0442DE">
        <w:rPr>
          <w:rFonts w:ascii="Times New Roman" w:eastAsia="Times New Roman" w:hAnsi="Times New Roman"/>
          <w:i/>
          <w:color w:val="000000" w:themeColor="text1"/>
          <w:sz w:val="24"/>
          <w:szCs w:val="24"/>
          <w:lang w:eastAsia="ru-RU"/>
        </w:rPr>
        <w:t xml:space="preserve">Арендатор </w:t>
      </w:r>
      <w:r w:rsidRPr="000442DE">
        <w:rPr>
          <w:rFonts w:ascii="Times New Roman" w:eastAsia="Times New Roman" w:hAnsi="Times New Roman"/>
          <w:color w:val="000000" w:themeColor="text1"/>
          <w:sz w:val="24"/>
          <w:szCs w:val="24"/>
          <w:lang w:eastAsia="ru-RU"/>
        </w:rPr>
        <w:t>вправе взыскать</w:t>
      </w:r>
      <w:r w:rsidRPr="000442DE">
        <w:rPr>
          <w:rFonts w:ascii="Times New Roman" w:eastAsia="Times New Roman" w:hAnsi="Times New Roman"/>
          <w:i/>
          <w:color w:val="000000" w:themeColor="text1"/>
          <w:sz w:val="24"/>
          <w:szCs w:val="24"/>
          <w:lang w:eastAsia="ru-RU"/>
        </w:rPr>
        <w:t xml:space="preserve"> </w:t>
      </w:r>
      <w:r w:rsidRPr="000442DE">
        <w:rPr>
          <w:rFonts w:ascii="Times New Roman" w:eastAsia="Times New Roman" w:hAnsi="Times New Roman"/>
          <w:color w:val="000000" w:themeColor="text1"/>
          <w:sz w:val="24"/>
          <w:szCs w:val="24"/>
          <w:lang w:eastAsia="ru-RU"/>
        </w:rPr>
        <w:t xml:space="preserve">с </w:t>
      </w:r>
      <w:r w:rsidRPr="000442DE">
        <w:rPr>
          <w:rFonts w:ascii="Times New Roman" w:eastAsia="Times New Roman" w:hAnsi="Times New Roman"/>
          <w:i/>
          <w:color w:val="000000" w:themeColor="text1"/>
          <w:sz w:val="24"/>
          <w:szCs w:val="24"/>
          <w:lang w:eastAsia="ru-RU"/>
        </w:rPr>
        <w:t>Субарендатора</w:t>
      </w:r>
      <w:r w:rsidRPr="000442DE">
        <w:rPr>
          <w:rFonts w:ascii="Times New Roman" w:eastAsia="Times New Roman" w:hAnsi="Times New Roman"/>
          <w:color w:val="000000" w:themeColor="text1"/>
          <w:sz w:val="24"/>
          <w:szCs w:val="24"/>
          <w:lang w:eastAsia="ru-RU"/>
        </w:rPr>
        <w:t xml:space="preserve"> неустойку в размере 0,5 (</w:t>
      </w:r>
      <w:r w:rsidRPr="000442DE">
        <w:rPr>
          <w:rFonts w:ascii="Times New Roman" w:eastAsia="Times New Roman" w:hAnsi="Times New Roman"/>
          <w:color w:val="000000"/>
          <w:sz w:val="24"/>
          <w:szCs w:val="24"/>
          <w:lang w:eastAsia="ru-RU"/>
        </w:rPr>
        <w:t xml:space="preserve">ноль целых </w:t>
      </w:r>
      <w:r w:rsidRPr="000442DE">
        <w:rPr>
          <w:rFonts w:ascii="Times New Roman" w:eastAsia="Times New Roman" w:hAnsi="Times New Roman"/>
          <w:color w:val="000000" w:themeColor="text1"/>
          <w:sz w:val="24"/>
          <w:szCs w:val="24"/>
          <w:lang w:eastAsia="ru-RU"/>
        </w:rPr>
        <w:t>пять десятых) % от просроченной суммы по Договору за каждый календарный день просрочки. Во избежание сомнений, данный пункт 7.2 Договора распространяется на все установленные Договором части арендной платы.</w:t>
      </w:r>
      <w:bookmarkEnd w:id="48"/>
    </w:p>
    <w:p w14:paraId="222C364F" w14:textId="77777777" w:rsidR="000442DE" w:rsidRPr="000442DE" w:rsidRDefault="000442DE" w:rsidP="000442DE">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9" w:name="_Ref102556203"/>
      <w:r w:rsidRPr="000442DE">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0442DE">
        <w:rPr>
          <w:rFonts w:ascii="Times New Roman" w:eastAsia="Times New Roman" w:hAnsi="Times New Roman"/>
          <w:i/>
          <w:color w:val="000000" w:themeColor="text1"/>
          <w:sz w:val="24"/>
          <w:szCs w:val="24"/>
          <w:lang w:eastAsia="ru-RU"/>
        </w:rPr>
        <w:t>Арендатору</w:t>
      </w:r>
      <w:r w:rsidRPr="000442DE">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0442DE">
        <w:rPr>
          <w:rFonts w:ascii="Times New Roman" w:eastAsia="Times New Roman" w:hAnsi="Times New Roman"/>
          <w:i/>
          <w:color w:val="000000" w:themeColor="text1"/>
          <w:sz w:val="24"/>
          <w:szCs w:val="24"/>
          <w:lang w:eastAsia="ru-RU"/>
        </w:rPr>
        <w:t>Субарендатор</w:t>
      </w:r>
      <w:r w:rsidRPr="000442DE">
        <w:rPr>
          <w:rFonts w:ascii="Times New Roman" w:eastAsia="Times New Roman" w:hAnsi="Times New Roman"/>
          <w:color w:val="000000" w:themeColor="text1"/>
          <w:sz w:val="24"/>
          <w:szCs w:val="24"/>
          <w:lang w:eastAsia="ru-RU"/>
        </w:rPr>
        <w:t xml:space="preserve"> уплачивает </w:t>
      </w:r>
      <w:r w:rsidRPr="000442DE">
        <w:rPr>
          <w:rFonts w:ascii="Times New Roman" w:eastAsia="Times New Roman" w:hAnsi="Times New Roman"/>
          <w:i/>
          <w:color w:val="000000" w:themeColor="text1"/>
          <w:sz w:val="24"/>
          <w:szCs w:val="24"/>
          <w:lang w:eastAsia="ru-RU"/>
        </w:rPr>
        <w:t>Арендатору</w:t>
      </w:r>
      <w:r w:rsidRPr="000442DE">
        <w:rPr>
          <w:rFonts w:ascii="Times New Roman" w:eastAsia="Times New Roman" w:hAnsi="Times New Roman"/>
          <w:color w:val="000000" w:themeColor="text1"/>
          <w:sz w:val="24"/>
          <w:szCs w:val="24"/>
          <w:lang w:eastAsia="ru-RU"/>
        </w:rPr>
        <w:t xml:space="preserve"> арендную плату (Ежемесячную часть Постоянной арендной платы и Оборотную арендную плату) за фактическое пользование Недвижимым имуществом, а также неустойку в размере 0,5 (</w:t>
      </w:r>
      <w:r w:rsidRPr="000442DE">
        <w:rPr>
          <w:rFonts w:ascii="Times New Roman" w:eastAsia="Times New Roman" w:hAnsi="Times New Roman"/>
          <w:color w:val="000000"/>
          <w:sz w:val="24"/>
          <w:szCs w:val="24"/>
          <w:lang w:eastAsia="ru-RU"/>
        </w:rPr>
        <w:t xml:space="preserve">ноль целых </w:t>
      </w:r>
      <w:r w:rsidRPr="000442DE">
        <w:rPr>
          <w:rFonts w:ascii="Times New Roman" w:eastAsia="Times New Roman" w:hAnsi="Times New Roman"/>
          <w:color w:val="000000" w:themeColor="text1"/>
          <w:sz w:val="24"/>
          <w:szCs w:val="24"/>
          <w:lang w:eastAsia="ru-RU"/>
        </w:rPr>
        <w:t>пять десятых) % от суммы арендной платы (Ежемесячной части Постоянной арендной платы и Оборотной арендной платы за последний месяц срока действия Договора) за каждый календарный день просрочки возврата Недвижимого имущества.</w:t>
      </w:r>
      <w:bookmarkEnd w:id="49"/>
      <w:r w:rsidRPr="000442DE">
        <w:rPr>
          <w:rFonts w:ascii="Times New Roman" w:eastAsia="Times New Roman" w:hAnsi="Times New Roman"/>
          <w:color w:val="000000" w:themeColor="text1"/>
          <w:sz w:val="24"/>
          <w:szCs w:val="24"/>
          <w:lang w:eastAsia="ru-RU"/>
        </w:rPr>
        <w:t xml:space="preserve"> </w:t>
      </w:r>
    </w:p>
    <w:p w14:paraId="152C4B78" w14:textId="77777777" w:rsidR="000442DE" w:rsidRPr="000442DE" w:rsidRDefault="000442DE" w:rsidP="000442DE">
      <w:pPr>
        <w:numPr>
          <w:ilvl w:val="1"/>
          <w:numId w:val="5"/>
        </w:numPr>
        <w:tabs>
          <w:tab w:val="num" w:pos="709"/>
        </w:tabs>
        <w:spacing w:after="0" w:line="240" w:lineRule="auto"/>
        <w:jc w:val="both"/>
        <w:rPr>
          <w:rFonts w:ascii="Times New Roman" w:hAnsi="Times New Roman"/>
          <w:color w:val="000000" w:themeColor="text1"/>
          <w:sz w:val="24"/>
        </w:rPr>
      </w:pPr>
      <w:bookmarkStart w:id="50" w:name="_Ref102556207"/>
      <w:r w:rsidRPr="000442DE">
        <w:rPr>
          <w:rFonts w:ascii="Times New Roman" w:hAnsi="Times New Roman"/>
          <w:color w:val="000000" w:themeColor="text1"/>
          <w:sz w:val="24"/>
          <w:szCs w:val="24"/>
        </w:rPr>
        <w:t xml:space="preserve">В случае нарушения </w:t>
      </w:r>
      <w:r w:rsidRPr="000442DE">
        <w:rPr>
          <w:rFonts w:ascii="Times New Roman" w:hAnsi="Times New Roman"/>
          <w:i/>
          <w:color w:val="000000" w:themeColor="text1"/>
          <w:sz w:val="24"/>
          <w:szCs w:val="24"/>
        </w:rPr>
        <w:t>Субарендатором</w:t>
      </w:r>
      <w:r w:rsidRPr="000442DE">
        <w:rPr>
          <w:rFonts w:ascii="Times New Roman" w:hAnsi="Times New Roman"/>
          <w:color w:val="000000" w:themeColor="text1"/>
          <w:sz w:val="24"/>
          <w:szCs w:val="24"/>
        </w:rPr>
        <w:t xml:space="preserve"> каждого из сроков, установленных пунктом 6.4 </w:t>
      </w:r>
      <w:r w:rsidRPr="000442DE">
        <w:rPr>
          <w:rFonts w:ascii="Times New Roman" w:eastAsia="Times New Roman" w:hAnsi="Times New Roman"/>
          <w:color w:val="000000" w:themeColor="text1"/>
          <w:sz w:val="24"/>
          <w:szCs w:val="24"/>
          <w:lang w:eastAsia="ru-RU"/>
        </w:rPr>
        <w:t>Договора</w:t>
      </w:r>
      <w:r w:rsidRPr="000442DE">
        <w:rPr>
          <w:rFonts w:ascii="Times New Roman" w:hAnsi="Times New Roman"/>
          <w:color w:val="000000" w:themeColor="text1"/>
          <w:sz w:val="24"/>
          <w:szCs w:val="24"/>
        </w:rPr>
        <w:t xml:space="preserve"> более чем на 30 (тридцать) календарных дней, </w:t>
      </w:r>
      <w:r w:rsidRPr="000442DE">
        <w:rPr>
          <w:rFonts w:ascii="Times New Roman" w:eastAsia="Times New Roman" w:hAnsi="Times New Roman"/>
          <w:i/>
          <w:color w:val="000000" w:themeColor="text1"/>
          <w:sz w:val="24"/>
          <w:szCs w:val="24"/>
          <w:lang w:eastAsia="ru-RU"/>
        </w:rPr>
        <w:t xml:space="preserve">Арендатор </w:t>
      </w:r>
      <w:r w:rsidRPr="000442DE">
        <w:rPr>
          <w:rFonts w:ascii="Times New Roman" w:eastAsia="Times New Roman" w:hAnsi="Times New Roman"/>
          <w:color w:val="000000" w:themeColor="text1"/>
          <w:sz w:val="24"/>
          <w:szCs w:val="24"/>
          <w:lang w:eastAsia="ru-RU"/>
        </w:rPr>
        <w:t>вправе взыскать</w:t>
      </w:r>
      <w:r w:rsidRPr="000442DE">
        <w:rPr>
          <w:rFonts w:ascii="Times New Roman" w:eastAsia="Times New Roman" w:hAnsi="Times New Roman"/>
          <w:i/>
          <w:color w:val="000000" w:themeColor="text1"/>
          <w:sz w:val="24"/>
          <w:szCs w:val="24"/>
          <w:lang w:eastAsia="ru-RU"/>
        </w:rPr>
        <w:t xml:space="preserve"> </w:t>
      </w:r>
      <w:r w:rsidRPr="000442DE">
        <w:rPr>
          <w:rFonts w:ascii="Times New Roman" w:eastAsia="Times New Roman" w:hAnsi="Times New Roman"/>
          <w:color w:val="000000" w:themeColor="text1"/>
          <w:sz w:val="24"/>
          <w:szCs w:val="24"/>
          <w:lang w:eastAsia="ru-RU"/>
        </w:rPr>
        <w:t xml:space="preserve">с </w:t>
      </w:r>
      <w:r w:rsidRPr="000442DE">
        <w:rPr>
          <w:rFonts w:ascii="Times New Roman" w:eastAsia="Times New Roman" w:hAnsi="Times New Roman"/>
          <w:i/>
          <w:color w:val="000000" w:themeColor="text1"/>
          <w:sz w:val="24"/>
          <w:szCs w:val="24"/>
          <w:lang w:eastAsia="ru-RU"/>
        </w:rPr>
        <w:t>Субарендатора</w:t>
      </w:r>
      <w:r w:rsidRPr="000442DE">
        <w:rPr>
          <w:rFonts w:ascii="Times New Roman" w:eastAsia="Times New Roman" w:hAnsi="Times New Roman"/>
          <w:color w:val="000000" w:themeColor="text1"/>
          <w:sz w:val="24"/>
          <w:szCs w:val="24"/>
          <w:lang w:eastAsia="ru-RU"/>
        </w:rPr>
        <w:t xml:space="preserve"> штраф в размере 2 (двух) % </w:t>
      </w:r>
      <w:r w:rsidRPr="000442DE">
        <w:rPr>
          <w:rFonts w:ascii="Times New Roman" w:hAnsi="Times New Roman"/>
          <w:color w:val="000000" w:themeColor="text1"/>
          <w:sz w:val="24"/>
          <w:szCs w:val="24"/>
        </w:rPr>
        <w:t>от Единовременной части Постоянной арендной платы</w:t>
      </w:r>
      <w:r w:rsidRPr="000442DE">
        <w:rPr>
          <w:rFonts w:ascii="Times New Roman" w:eastAsia="Times New Roman" w:hAnsi="Times New Roman"/>
          <w:color w:val="000000" w:themeColor="text1"/>
          <w:sz w:val="24"/>
          <w:szCs w:val="24"/>
          <w:lang w:eastAsia="ru-RU"/>
        </w:rPr>
        <w:t xml:space="preserve">, установленной пунктом </w:t>
      </w:r>
      <w:r w:rsidRPr="000442DE">
        <w:rPr>
          <w:rFonts w:ascii="Times New Roman" w:hAnsi="Times New Roman"/>
          <w:color w:val="000000" w:themeColor="text1"/>
          <w:sz w:val="24"/>
          <w:szCs w:val="24"/>
          <w:lang w:eastAsia="ru-RU"/>
        </w:rPr>
        <w:t>5.2.1.1.1</w:t>
      </w:r>
      <w:r w:rsidRPr="000442DE">
        <w:rPr>
          <w:rFonts w:ascii="Times New Roman" w:eastAsia="Times New Roman" w:hAnsi="Times New Roman"/>
          <w:color w:val="000000" w:themeColor="text1"/>
          <w:sz w:val="24"/>
          <w:szCs w:val="24"/>
          <w:lang w:eastAsia="ru-RU"/>
        </w:rPr>
        <w:t xml:space="preserve"> Договора, за каждый факт нарушения. </w:t>
      </w:r>
      <w:bookmarkEnd w:id="50"/>
    </w:p>
    <w:p w14:paraId="5F57FB1B" w14:textId="01AFD2EF" w:rsidR="000442DE" w:rsidRPr="000442DE" w:rsidRDefault="000442DE" w:rsidP="000442DE">
      <w:pPr>
        <w:numPr>
          <w:ilvl w:val="1"/>
          <w:numId w:val="5"/>
        </w:numPr>
        <w:spacing w:after="0" w:line="240" w:lineRule="auto"/>
        <w:jc w:val="both"/>
        <w:rPr>
          <w:rFonts w:ascii="Times New Roman" w:hAnsi="Times New Roman"/>
          <w:color w:val="000000" w:themeColor="text1"/>
          <w:sz w:val="24"/>
          <w:szCs w:val="24"/>
        </w:rPr>
      </w:pPr>
      <w:bookmarkStart w:id="51" w:name="_Ref98928351"/>
      <w:r w:rsidRPr="000442DE">
        <w:rPr>
          <w:rFonts w:ascii="Times New Roman" w:hAnsi="Times New Roman"/>
          <w:color w:val="000000" w:themeColor="text1"/>
          <w:sz w:val="24"/>
          <w:szCs w:val="24"/>
        </w:rPr>
        <w:t>При прекращении обслуживания пользователей Автомобильной дороги М-</w:t>
      </w:r>
      <w:r w:rsidR="008B5078">
        <w:rPr>
          <w:rFonts w:ascii="Times New Roman" w:hAnsi="Times New Roman"/>
          <w:color w:val="000000" w:themeColor="text1"/>
          <w:sz w:val="24"/>
          <w:szCs w:val="24"/>
        </w:rPr>
        <w:t>4</w:t>
      </w:r>
      <w:r w:rsidRPr="000442DE">
        <w:rPr>
          <w:rFonts w:ascii="Times New Roman" w:hAnsi="Times New Roman"/>
          <w:color w:val="000000" w:themeColor="text1"/>
          <w:sz w:val="24"/>
          <w:szCs w:val="24"/>
        </w:rPr>
        <w:t xml:space="preserve"> на Объектах </w:t>
      </w:r>
      <w:r w:rsidRPr="000442DE">
        <w:rPr>
          <w:rFonts w:ascii="Times New Roman" w:hAnsi="Times New Roman"/>
          <w:i/>
          <w:color w:val="000000" w:themeColor="text1"/>
          <w:sz w:val="24"/>
          <w:szCs w:val="24"/>
        </w:rPr>
        <w:t>Субарендатора</w:t>
      </w:r>
      <w:r w:rsidRPr="000442DE">
        <w:rPr>
          <w:rFonts w:ascii="Times New Roman" w:hAnsi="Times New Roman"/>
          <w:color w:val="000000" w:themeColor="text1"/>
          <w:sz w:val="24"/>
          <w:szCs w:val="24"/>
        </w:rPr>
        <w:t xml:space="preserve"> на срок свыше 3 (трёх) месяцев подряд, или на срок свыше 7 (семи) месяцев в течении всего периода действия Договора, </w:t>
      </w:r>
      <w:r w:rsidRPr="000442DE">
        <w:rPr>
          <w:rFonts w:ascii="Times New Roman" w:hAnsi="Times New Roman"/>
          <w:i/>
          <w:color w:val="000000" w:themeColor="text1"/>
          <w:sz w:val="24"/>
          <w:szCs w:val="24"/>
        </w:rPr>
        <w:t>Арендатор</w:t>
      </w:r>
      <w:r w:rsidRPr="000442DE">
        <w:rPr>
          <w:rFonts w:ascii="Times New Roman" w:hAnsi="Times New Roman"/>
          <w:color w:val="000000" w:themeColor="text1"/>
          <w:sz w:val="24"/>
          <w:szCs w:val="24"/>
        </w:rPr>
        <w:t xml:space="preserve"> вправе потребовать уплаты </w:t>
      </w:r>
      <w:r w:rsidRPr="000442DE">
        <w:rPr>
          <w:rFonts w:ascii="Times New Roman" w:hAnsi="Times New Roman"/>
          <w:i/>
          <w:color w:val="000000" w:themeColor="text1"/>
          <w:sz w:val="24"/>
          <w:szCs w:val="24"/>
        </w:rPr>
        <w:t>Субарендатором</w:t>
      </w:r>
      <w:r w:rsidRPr="000442DE">
        <w:rPr>
          <w:rFonts w:ascii="Times New Roman" w:hAnsi="Times New Roman"/>
          <w:color w:val="000000" w:themeColor="text1"/>
          <w:sz w:val="24"/>
          <w:szCs w:val="24"/>
        </w:rPr>
        <w:t xml:space="preserve"> штрафа в размере 7 (семи) % от Единовременной части Постоянной арендной платы, </w:t>
      </w:r>
      <w:r w:rsidRPr="000442DE">
        <w:rPr>
          <w:rFonts w:ascii="Times New Roman" w:hAnsi="Times New Roman"/>
          <w:color w:val="000000" w:themeColor="text1"/>
          <w:sz w:val="24"/>
          <w:szCs w:val="24"/>
          <w:lang w:eastAsia="ru-RU"/>
        </w:rPr>
        <w:t>рассчитанной в соответствии с пунктом 5.2.1.1.1 Договора.</w:t>
      </w:r>
      <w:bookmarkEnd w:id="51"/>
      <w:r w:rsidRPr="000442DE">
        <w:rPr>
          <w:rFonts w:ascii="Times New Roman" w:hAnsi="Times New Roman"/>
          <w:color w:val="000000" w:themeColor="text1"/>
          <w:sz w:val="24"/>
          <w:szCs w:val="24"/>
          <w:lang w:eastAsia="ru-RU"/>
        </w:rPr>
        <w:t xml:space="preserve"> </w:t>
      </w:r>
      <w:r w:rsidRPr="000442DE">
        <w:rPr>
          <w:rFonts w:ascii="Times New Roman" w:hAnsi="Times New Roman"/>
          <w:color w:val="000000" w:themeColor="text1"/>
          <w:sz w:val="24"/>
        </w:rPr>
        <w:t xml:space="preserve">При этом </w:t>
      </w:r>
      <w:r w:rsidRPr="000442DE">
        <w:rPr>
          <w:rFonts w:ascii="Times New Roman" w:hAnsi="Times New Roman"/>
          <w:i/>
          <w:color w:val="000000" w:themeColor="text1"/>
          <w:sz w:val="24"/>
        </w:rPr>
        <w:t>Стороны</w:t>
      </w:r>
      <w:r w:rsidRPr="000442DE">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w:t>
      </w:r>
      <w:r w:rsidR="008B5078">
        <w:rPr>
          <w:rFonts w:ascii="Times New Roman" w:hAnsi="Times New Roman"/>
          <w:color w:val="000000" w:themeColor="text1"/>
          <w:sz w:val="24"/>
        </w:rPr>
        <w:t>4</w:t>
      </w:r>
      <w:r w:rsidRPr="000442DE">
        <w:rPr>
          <w:rFonts w:ascii="Times New Roman" w:hAnsi="Times New Roman"/>
          <w:color w:val="000000" w:themeColor="text1"/>
          <w:sz w:val="24"/>
        </w:rPr>
        <w:t>, обусловленные реконструкцией и капитальным ремонтом участка Автомобильной дороги М-</w:t>
      </w:r>
      <w:r w:rsidR="008B5078">
        <w:rPr>
          <w:rFonts w:ascii="Times New Roman" w:hAnsi="Times New Roman"/>
          <w:color w:val="000000" w:themeColor="text1"/>
          <w:sz w:val="24"/>
        </w:rPr>
        <w:t>4</w:t>
      </w:r>
      <w:r w:rsidRPr="000442DE">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p>
    <w:p w14:paraId="4D4923B5" w14:textId="6C2491E6" w:rsidR="000442DE" w:rsidRPr="000442DE" w:rsidRDefault="000442DE" w:rsidP="000442DE">
      <w:pPr>
        <w:numPr>
          <w:ilvl w:val="1"/>
          <w:numId w:val="5"/>
        </w:numPr>
        <w:spacing w:after="0" w:line="240" w:lineRule="auto"/>
        <w:contextualSpacing/>
        <w:jc w:val="both"/>
        <w:rPr>
          <w:rFonts w:ascii="Times New Roman" w:hAnsi="Times New Roman"/>
          <w:color w:val="000000" w:themeColor="text1"/>
          <w:sz w:val="24"/>
          <w:szCs w:val="24"/>
        </w:rPr>
      </w:pPr>
      <w:r w:rsidRPr="000442DE">
        <w:rPr>
          <w:rFonts w:ascii="Times New Roman" w:hAnsi="Times New Roman"/>
          <w:color w:val="000000" w:themeColor="text1"/>
          <w:sz w:val="24"/>
          <w:szCs w:val="24"/>
        </w:rPr>
        <w:t xml:space="preserve">В случае нарушения </w:t>
      </w:r>
      <w:r w:rsidRPr="000442DE">
        <w:rPr>
          <w:rFonts w:ascii="Times New Roman" w:hAnsi="Times New Roman"/>
          <w:i/>
          <w:color w:val="000000" w:themeColor="text1"/>
          <w:sz w:val="24"/>
          <w:szCs w:val="24"/>
        </w:rPr>
        <w:t>Субарендатором</w:t>
      </w:r>
      <w:r w:rsidRPr="000442DE">
        <w:rPr>
          <w:rFonts w:ascii="Times New Roman" w:hAnsi="Times New Roman"/>
          <w:color w:val="000000" w:themeColor="text1"/>
          <w:sz w:val="24"/>
          <w:szCs w:val="24"/>
        </w:rPr>
        <w:t xml:space="preserve"> условий предоставления </w:t>
      </w:r>
      <w:r w:rsidRPr="000442DE">
        <w:rPr>
          <w:rFonts w:ascii="Times New Roman" w:hAnsi="Times New Roman"/>
          <w:i/>
          <w:color w:val="000000" w:themeColor="text1"/>
          <w:sz w:val="24"/>
          <w:szCs w:val="24"/>
        </w:rPr>
        <w:t>Арендатору</w:t>
      </w:r>
      <w:r w:rsidRPr="000442DE">
        <w:rPr>
          <w:rFonts w:ascii="Times New Roman" w:hAnsi="Times New Roman"/>
          <w:color w:val="000000" w:themeColor="text1"/>
          <w:sz w:val="24"/>
          <w:szCs w:val="24"/>
        </w:rPr>
        <w:t xml:space="preserve"> сведений и (или) доступа к базе фискальных данных ОФД, установленных пунктами 5.2.3.3 и 5.2.3.4 Договора, </w:t>
      </w:r>
      <w:r w:rsidR="00CD2590">
        <w:rPr>
          <w:rFonts w:ascii="Times New Roman" w:hAnsi="Times New Roman"/>
          <w:color w:val="000000" w:themeColor="text1"/>
          <w:sz w:val="24"/>
          <w:szCs w:val="24"/>
        </w:rPr>
        <w:t xml:space="preserve">или зафиксированных посредством фото- или видеосъемки фактов доступа транспортных средств через Недвижимое имущество как на Автомобильную дорогу М-4 со стороны смежных с Недвижимым имуществом земельных участков, не входящих в полосу отвода Автомобильной дороги М-4 и не являющихся частью МФЗ, так и с Автомобильной дороги М-4 на территорию смежных с Недвижимым имуществом земельных участков не входящих в полосу отвода Автомобильной дороги М-4 и не являющихся частью МФЗ, </w:t>
      </w:r>
      <w:r w:rsidRPr="000442DE">
        <w:rPr>
          <w:rFonts w:ascii="Times New Roman" w:hAnsi="Times New Roman"/>
          <w:i/>
          <w:color w:val="000000" w:themeColor="text1"/>
          <w:sz w:val="24"/>
          <w:szCs w:val="24"/>
        </w:rPr>
        <w:t>Арендатор</w:t>
      </w:r>
      <w:r w:rsidRPr="000442DE">
        <w:rPr>
          <w:rFonts w:ascii="Times New Roman" w:hAnsi="Times New Roman"/>
          <w:color w:val="000000" w:themeColor="text1"/>
          <w:sz w:val="24"/>
          <w:szCs w:val="24"/>
        </w:rPr>
        <w:t xml:space="preserve"> вправе взыскать с </w:t>
      </w:r>
      <w:r w:rsidRPr="000442DE">
        <w:rPr>
          <w:rFonts w:ascii="Times New Roman" w:hAnsi="Times New Roman"/>
          <w:i/>
          <w:color w:val="000000" w:themeColor="text1"/>
          <w:sz w:val="24"/>
          <w:szCs w:val="24"/>
        </w:rPr>
        <w:t>Субарендатора</w:t>
      </w:r>
      <w:r w:rsidRPr="000442DE">
        <w:rPr>
          <w:rFonts w:ascii="Times New Roman" w:hAnsi="Times New Roman"/>
          <w:color w:val="000000" w:themeColor="text1"/>
          <w:sz w:val="24"/>
          <w:szCs w:val="24"/>
        </w:rPr>
        <w:t xml:space="preserve"> штраф в размере 2 (двух) % от Единовременной части Постоянной арендной платы, установленной пунктом 5.2.1.1.1 Договора, за каждый факт нарушения.</w:t>
      </w:r>
    </w:p>
    <w:p w14:paraId="09EBBBFC" w14:textId="77777777" w:rsidR="000442DE" w:rsidRPr="000442DE" w:rsidRDefault="000442DE" w:rsidP="000442DE">
      <w:pPr>
        <w:numPr>
          <w:ilvl w:val="1"/>
          <w:numId w:val="5"/>
        </w:numPr>
        <w:spacing w:after="0" w:line="240" w:lineRule="auto"/>
        <w:contextualSpacing/>
        <w:jc w:val="both"/>
        <w:rPr>
          <w:rFonts w:ascii="Times New Roman" w:hAnsi="Times New Roman"/>
          <w:color w:val="000000" w:themeColor="text1"/>
          <w:sz w:val="24"/>
          <w:szCs w:val="24"/>
        </w:rPr>
      </w:pPr>
      <w:r w:rsidRPr="000442DE">
        <w:rPr>
          <w:rFonts w:ascii="Times New Roman" w:hAnsi="Times New Roman"/>
          <w:color w:val="000000" w:themeColor="text1"/>
          <w:sz w:val="24"/>
          <w:szCs w:val="24"/>
        </w:rPr>
        <w:t xml:space="preserve">В случае нарушения Правил уборки мусора и посторонних предметов с автомобильных дорог и искусственных дорожных сооружений </w:t>
      </w:r>
      <w:r w:rsidRPr="000442DE">
        <w:rPr>
          <w:rFonts w:ascii="Times New Roman" w:hAnsi="Times New Roman"/>
          <w:i/>
          <w:color w:val="000000" w:themeColor="text1"/>
          <w:sz w:val="24"/>
          <w:szCs w:val="24"/>
        </w:rPr>
        <w:t>Арендатора,</w:t>
      </w:r>
      <w:r w:rsidRPr="000442DE">
        <w:rPr>
          <w:rFonts w:ascii="Times New Roman" w:hAnsi="Times New Roman"/>
          <w:color w:val="000000" w:themeColor="text1"/>
          <w:sz w:val="24"/>
          <w:szCs w:val="24"/>
        </w:rPr>
        <w:t xml:space="preserve"> утвержденных приказом </w:t>
      </w:r>
      <w:r w:rsidRPr="000442DE">
        <w:rPr>
          <w:rFonts w:ascii="Times New Roman" w:hAnsi="Times New Roman"/>
          <w:i/>
          <w:color w:val="000000" w:themeColor="text1"/>
          <w:sz w:val="24"/>
          <w:szCs w:val="24"/>
        </w:rPr>
        <w:t>Арендатора</w:t>
      </w:r>
      <w:r w:rsidRPr="000442DE">
        <w:rPr>
          <w:rFonts w:ascii="Times New Roman" w:hAnsi="Times New Roman"/>
          <w:color w:val="000000" w:themeColor="text1"/>
          <w:sz w:val="24"/>
          <w:szCs w:val="24"/>
        </w:rPr>
        <w:t xml:space="preserve"> от 22.03.2022 № 70 (далее – Приказ), и зафиксированном</w:t>
      </w:r>
      <w:r w:rsidRPr="000442DE">
        <w:rPr>
          <w:rFonts w:ascii="Times New Roman" w:hAnsi="Times New Roman"/>
          <w:i/>
          <w:color w:val="000000" w:themeColor="text1"/>
          <w:sz w:val="24"/>
          <w:szCs w:val="24"/>
        </w:rPr>
        <w:t xml:space="preserve"> </w:t>
      </w:r>
      <w:r w:rsidRPr="000442DE">
        <w:rPr>
          <w:rFonts w:ascii="Times New Roman" w:hAnsi="Times New Roman"/>
          <w:color w:val="000000" w:themeColor="text1"/>
          <w:sz w:val="24"/>
          <w:szCs w:val="24"/>
        </w:rPr>
        <w:t xml:space="preserve">в Акте осмотра, </w:t>
      </w:r>
      <w:r w:rsidRPr="000442DE">
        <w:rPr>
          <w:rFonts w:ascii="Times New Roman" w:hAnsi="Times New Roman"/>
          <w:i/>
          <w:color w:val="000000" w:themeColor="text1"/>
          <w:sz w:val="24"/>
          <w:szCs w:val="24"/>
        </w:rPr>
        <w:t>Субарендатор</w:t>
      </w:r>
      <w:r w:rsidRPr="000442DE">
        <w:rPr>
          <w:rFonts w:ascii="Times New Roman" w:hAnsi="Times New Roman"/>
          <w:color w:val="000000" w:themeColor="text1"/>
          <w:sz w:val="24"/>
          <w:szCs w:val="24"/>
        </w:rPr>
        <w:t xml:space="preserve"> при не устранении в установленный срок такого нарушения, уплачивает штраф в размере, указанном в Приложения 4 к Приказу за каждый факт нарушения.</w:t>
      </w:r>
    </w:p>
    <w:p w14:paraId="3397753C" w14:textId="77777777" w:rsidR="000442DE" w:rsidRPr="000442DE" w:rsidRDefault="000442DE" w:rsidP="000442DE">
      <w:pPr>
        <w:numPr>
          <w:ilvl w:val="1"/>
          <w:numId w:val="5"/>
        </w:numPr>
        <w:spacing w:after="0" w:line="240" w:lineRule="auto"/>
        <w:jc w:val="both"/>
        <w:rPr>
          <w:rFonts w:ascii="Times New Roman" w:hAnsi="Times New Roman"/>
          <w:color w:val="000000" w:themeColor="text1"/>
          <w:sz w:val="24"/>
          <w:szCs w:val="24"/>
        </w:rPr>
      </w:pPr>
      <w:bookmarkStart w:id="52" w:name="_Ref102556218"/>
      <w:r w:rsidRPr="000442DE">
        <w:rPr>
          <w:rFonts w:ascii="Times New Roman" w:eastAsia="Times New Roman" w:hAnsi="Times New Roman"/>
          <w:color w:val="000000" w:themeColor="text1"/>
          <w:sz w:val="24"/>
          <w:szCs w:val="24"/>
          <w:lang w:eastAsia="ru-RU"/>
        </w:rPr>
        <w:t xml:space="preserve">В случае </w:t>
      </w:r>
      <w:r w:rsidRPr="000442DE">
        <w:rPr>
          <w:rFonts w:ascii="Times New Roman" w:hAnsi="Times New Roman"/>
          <w:color w:val="000000" w:themeColor="text1"/>
          <w:sz w:val="24"/>
          <w:szCs w:val="24"/>
        </w:rPr>
        <w:t>ненадлежащего</w:t>
      </w:r>
      <w:r w:rsidRPr="000442DE">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(не соответствующего требованиям, установленным </w:t>
      </w:r>
      <w:r w:rsidRPr="000442DE">
        <w:rPr>
          <w:rFonts w:ascii="Times New Roman" w:hAnsi="Times New Roman"/>
          <w:color w:val="000000" w:themeColor="text1"/>
          <w:sz w:val="24"/>
        </w:rPr>
        <w:t xml:space="preserve">нормативными правовыми и техническими актами Российской Федерации, локальными актами </w:t>
      </w:r>
      <w:r w:rsidRPr="000442DE">
        <w:rPr>
          <w:rFonts w:ascii="Times New Roman" w:hAnsi="Times New Roman"/>
          <w:i/>
          <w:color w:val="000000" w:themeColor="text1"/>
          <w:sz w:val="24"/>
        </w:rPr>
        <w:t>Арендатора</w:t>
      </w:r>
      <w:r w:rsidRPr="000442DE">
        <w:rPr>
          <w:rFonts w:ascii="Times New Roman" w:hAnsi="Times New Roman"/>
          <w:color w:val="000000" w:themeColor="text1"/>
          <w:sz w:val="24"/>
        </w:rPr>
        <w:t xml:space="preserve"> (включая приказы, положения, порядки, регламенты т.п. </w:t>
      </w:r>
      <w:r w:rsidRPr="000442DE">
        <w:rPr>
          <w:rFonts w:ascii="Times New Roman" w:hAnsi="Times New Roman"/>
          <w:i/>
          <w:color w:val="000000" w:themeColor="text1"/>
          <w:sz w:val="24"/>
        </w:rPr>
        <w:t>Арендатора)</w:t>
      </w:r>
      <w:r w:rsidRPr="000442DE">
        <w:rPr>
          <w:rFonts w:ascii="Times New Roman" w:eastAsia="Times New Roman" w:hAnsi="Times New Roman"/>
          <w:color w:val="000000" w:themeColor="text1"/>
          <w:sz w:val="24"/>
          <w:szCs w:val="24"/>
          <w:lang w:eastAsia="ru-RU"/>
        </w:rPr>
        <w:t xml:space="preserve">, выявленного </w:t>
      </w:r>
      <w:r w:rsidRPr="000442DE">
        <w:rPr>
          <w:rFonts w:ascii="Times New Roman" w:eastAsia="Times New Roman" w:hAnsi="Times New Roman"/>
          <w:i/>
          <w:color w:val="000000" w:themeColor="text1"/>
          <w:sz w:val="24"/>
          <w:szCs w:val="24"/>
          <w:lang w:eastAsia="ru-RU"/>
        </w:rPr>
        <w:t>Арендатором</w:t>
      </w:r>
      <w:r w:rsidRPr="000442DE">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0442DE">
        <w:rPr>
          <w:rFonts w:ascii="Times New Roman" w:eastAsia="Times New Roman" w:hAnsi="Times New Roman"/>
          <w:i/>
          <w:color w:val="000000" w:themeColor="text1"/>
          <w:sz w:val="24"/>
          <w:szCs w:val="24"/>
          <w:lang w:eastAsia="ru-RU"/>
        </w:rPr>
        <w:t>Субарендатор</w:t>
      </w:r>
      <w:r w:rsidRPr="000442DE">
        <w:rPr>
          <w:rFonts w:ascii="Times New Roman" w:eastAsia="Times New Roman" w:hAnsi="Times New Roman"/>
          <w:color w:val="000000" w:themeColor="text1"/>
          <w:sz w:val="24"/>
          <w:szCs w:val="24"/>
          <w:lang w:eastAsia="ru-RU"/>
        </w:rPr>
        <w:t xml:space="preserve"> уплачивает штраф в размере 50 000 (пятидесяти тысяч) рублей за каждый факт нарушения, зафиксированный </w:t>
      </w:r>
      <w:r w:rsidRPr="000442DE">
        <w:rPr>
          <w:rFonts w:ascii="Times New Roman" w:eastAsia="Times New Roman" w:hAnsi="Times New Roman"/>
          <w:i/>
          <w:color w:val="000000" w:themeColor="text1"/>
          <w:sz w:val="24"/>
          <w:szCs w:val="24"/>
          <w:lang w:eastAsia="ru-RU"/>
        </w:rPr>
        <w:t>Арендатором</w:t>
      </w:r>
      <w:r w:rsidRPr="000442DE">
        <w:rPr>
          <w:rFonts w:ascii="Times New Roman" w:eastAsia="Times New Roman" w:hAnsi="Times New Roman"/>
          <w:color w:val="000000" w:themeColor="text1"/>
          <w:sz w:val="24"/>
          <w:szCs w:val="24"/>
          <w:lang w:eastAsia="ru-RU"/>
        </w:rPr>
        <w:t xml:space="preserve"> и/или уполномоченным лицом </w:t>
      </w:r>
      <w:r w:rsidRPr="000442DE">
        <w:rPr>
          <w:rFonts w:ascii="Times New Roman" w:eastAsia="Times New Roman" w:hAnsi="Times New Roman"/>
          <w:i/>
          <w:color w:val="000000" w:themeColor="text1"/>
          <w:sz w:val="24"/>
          <w:szCs w:val="24"/>
          <w:lang w:eastAsia="ru-RU"/>
        </w:rPr>
        <w:t>Арендатора</w:t>
      </w:r>
      <w:r w:rsidRPr="000442DE">
        <w:rPr>
          <w:rFonts w:ascii="Times New Roman" w:eastAsia="Times New Roman" w:hAnsi="Times New Roman"/>
          <w:color w:val="000000" w:themeColor="text1"/>
          <w:sz w:val="24"/>
          <w:szCs w:val="24"/>
          <w:lang w:eastAsia="ru-RU"/>
        </w:rPr>
        <w:t xml:space="preserve"> в Акте осмотра</w:t>
      </w:r>
      <w:r w:rsidRPr="000442DE">
        <w:rPr>
          <w:rFonts w:ascii="Times New Roman" w:hAnsi="Times New Roman"/>
          <w:i/>
          <w:color w:val="000000" w:themeColor="text1"/>
          <w:sz w:val="24"/>
        </w:rPr>
        <w:t xml:space="preserve"> </w:t>
      </w:r>
      <w:r w:rsidRPr="000442DE">
        <w:rPr>
          <w:rFonts w:ascii="Times New Roman" w:eastAsia="Times New Roman" w:hAnsi="Times New Roman"/>
          <w:color w:val="000000" w:themeColor="text1"/>
          <w:sz w:val="24"/>
          <w:szCs w:val="24"/>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Pr="000442DE">
        <w:rPr>
          <w:rFonts w:ascii="Times New Roman" w:eastAsia="Times New Roman" w:hAnsi="Times New Roman"/>
          <w:i/>
          <w:color w:val="000000" w:themeColor="text1"/>
          <w:sz w:val="24"/>
          <w:szCs w:val="24"/>
          <w:lang w:eastAsia="ru-RU"/>
        </w:rPr>
        <w:t xml:space="preserve"> Субарендатора</w:t>
      </w:r>
      <w:r w:rsidRPr="000442DE">
        <w:rPr>
          <w:rFonts w:ascii="Times New Roman" w:hAnsi="Times New Roman"/>
          <w:i/>
          <w:color w:val="000000" w:themeColor="text1"/>
          <w:sz w:val="24"/>
        </w:rPr>
        <w:t>.</w:t>
      </w:r>
      <w:bookmarkEnd w:id="52"/>
    </w:p>
    <w:p w14:paraId="54794B99" w14:textId="77777777" w:rsidR="000442DE" w:rsidRPr="000442DE" w:rsidRDefault="000442DE" w:rsidP="000442DE">
      <w:pPr>
        <w:numPr>
          <w:ilvl w:val="1"/>
          <w:numId w:val="5"/>
        </w:numPr>
        <w:tabs>
          <w:tab w:val="num" w:pos="709"/>
        </w:tabs>
        <w:spacing w:after="0" w:line="240" w:lineRule="auto"/>
        <w:jc w:val="both"/>
        <w:rPr>
          <w:rFonts w:ascii="Times New Roman" w:hAnsi="Times New Roman"/>
          <w:color w:val="000000" w:themeColor="text1"/>
          <w:sz w:val="24"/>
          <w:szCs w:val="24"/>
        </w:rPr>
      </w:pPr>
      <w:bookmarkStart w:id="53" w:name="_Ref102556222"/>
      <w:r w:rsidRPr="000442DE">
        <w:rPr>
          <w:rFonts w:ascii="Times New Roman" w:eastAsia="Times New Roman" w:hAnsi="Times New Roman"/>
          <w:color w:val="000000" w:themeColor="text1"/>
          <w:sz w:val="24"/>
          <w:szCs w:val="24"/>
          <w:lang w:eastAsia="ru-RU"/>
        </w:rPr>
        <w:t xml:space="preserve">В </w:t>
      </w:r>
      <w:r w:rsidRPr="000442DE">
        <w:rPr>
          <w:rFonts w:ascii="Times New Roman" w:hAnsi="Times New Roman"/>
          <w:color w:val="000000" w:themeColor="text1"/>
          <w:sz w:val="24"/>
          <w:szCs w:val="24"/>
        </w:rPr>
        <w:t>случае</w:t>
      </w:r>
      <w:r w:rsidRPr="000442DE">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0442DE">
        <w:rPr>
          <w:rFonts w:ascii="Times New Roman" w:eastAsia="Times New Roman" w:hAnsi="Times New Roman"/>
          <w:i/>
          <w:color w:val="000000" w:themeColor="text1"/>
          <w:sz w:val="24"/>
          <w:szCs w:val="24"/>
          <w:lang w:eastAsia="ru-RU"/>
        </w:rPr>
        <w:t>Арендатора</w:t>
      </w:r>
      <w:r w:rsidRPr="000442DE">
        <w:rPr>
          <w:rFonts w:ascii="Times New Roman" w:eastAsia="Times New Roman" w:hAnsi="Times New Roman"/>
          <w:color w:val="000000" w:themeColor="text1"/>
          <w:sz w:val="24"/>
          <w:szCs w:val="24"/>
          <w:lang w:eastAsia="ru-RU"/>
        </w:rPr>
        <w:t xml:space="preserve">) </w:t>
      </w:r>
      <w:r w:rsidRPr="000442DE">
        <w:rPr>
          <w:rFonts w:ascii="Times New Roman" w:eastAsia="Times New Roman" w:hAnsi="Times New Roman"/>
          <w:i/>
          <w:color w:val="000000" w:themeColor="text1"/>
          <w:sz w:val="24"/>
          <w:szCs w:val="24"/>
          <w:lang w:eastAsia="ru-RU"/>
        </w:rPr>
        <w:t xml:space="preserve">Субарендатор </w:t>
      </w:r>
      <w:r w:rsidRPr="000442DE">
        <w:rPr>
          <w:rFonts w:ascii="Times New Roman" w:eastAsia="Times New Roman" w:hAnsi="Times New Roman"/>
          <w:color w:val="000000" w:themeColor="text1"/>
          <w:sz w:val="24"/>
          <w:szCs w:val="24"/>
          <w:lang w:eastAsia="ru-RU"/>
        </w:rPr>
        <w:t xml:space="preserve">обязан уплатить </w:t>
      </w:r>
      <w:r w:rsidRPr="000442DE">
        <w:rPr>
          <w:rFonts w:ascii="Times New Roman" w:eastAsia="Times New Roman" w:hAnsi="Times New Roman"/>
          <w:i/>
          <w:color w:val="000000" w:themeColor="text1"/>
          <w:sz w:val="24"/>
          <w:szCs w:val="24"/>
          <w:lang w:eastAsia="ru-RU"/>
        </w:rPr>
        <w:t>Арендатору</w:t>
      </w:r>
      <w:r w:rsidRPr="000442DE">
        <w:rPr>
          <w:rFonts w:ascii="Times New Roman" w:eastAsia="Times New Roman" w:hAnsi="Times New Roman"/>
          <w:color w:val="000000" w:themeColor="text1"/>
          <w:sz w:val="24"/>
          <w:szCs w:val="24"/>
          <w:lang w:eastAsia="ru-RU"/>
        </w:rPr>
        <w:t xml:space="preserve"> штраф в размере равном:</w:t>
      </w:r>
      <w:bookmarkEnd w:id="53"/>
      <w:r w:rsidRPr="000442DE">
        <w:rPr>
          <w:rFonts w:ascii="Times New Roman" w:eastAsia="Times New Roman" w:hAnsi="Times New Roman"/>
          <w:color w:val="000000" w:themeColor="text1"/>
          <w:sz w:val="24"/>
          <w:szCs w:val="24"/>
          <w:lang w:eastAsia="ru-RU"/>
        </w:rPr>
        <w:t xml:space="preserve"> </w:t>
      </w:r>
    </w:p>
    <w:p w14:paraId="4C560D64" w14:textId="77777777" w:rsidR="000442DE" w:rsidRPr="000442DE" w:rsidRDefault="000442DE" w:rsidP="000442DE">
      <w:pPr>
        <w:spacing w:after="0" w:line="240" w:lineRule="auto"/>
        <w:ind w:firstLine="709"/>
        <w:jc w:val="center"/>
        <w:rPr>
          <w:rFonts w:ascii="Times New Roman" w:hAnsi="Times New Roman"/>
          <w:color w:val="000000" w:themeColor="text1"/>
          <w:sz w:val="24"/>
          <w:szCs w:val="24"/>
        </w:rPr>
      </w:pPr>
      <m:oMath>
        <m:r>
          <w:rPr>
            <w:rFonts w:ascii="Cambria Math" w:hAnsi="Cambria Math"/>
            <w:color w:val="000000" w:themeColor="text1"/>
            <w:sz w:val="24"/>
            <w:szCs w:val="24"/>
          </w:rPr>
          <w:lastRenderedPageBreak/>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0442DE">
        <w:rPr>
          <w:rFonts w:ascii="Times New Roman" w:hAnsi="Times New Roman"/>
          <w:color w:val="000000" w:themeColor="text1"/>
          <w:sz w:val="24"/>
          <w:szCs w:val="24"/>
        </w:rPr>
        <w:t>,</w:t>
      </w:r>
    </w:p>
    <w:p w14:paraId="1C4C82E2" w14:textId="77777777" w:rsidR="000442DE" w:rsidRPr="000442DE" w:rsidRDefault="000442DE" w:rsidP="000442DE">
      <w:pPr>
        <w:spacing w:after="0" w:line="240" w:lineRule="auto"/>
        <w:ind w:firstLine="709"/>
        <w:jc w:val="both"/>
        <w:rPr>
          <w:rFonts w:ascii="Times New Roman" w:eastAsia="Times New Roman" w:hAnsi="Times New Roman"/>
          <w:color w:val="000000" w:themeColor="text1"/>
          <w:sz w:val="24"/>
          <w:szCs w:val="24"/>
          <w:lang w:eastAsia="ru-RU"/>
        </w:rPr>
      </w:pPr>
      <w:r w:rsidRPr="000442DE">
        <w:rPr>
          <w:rFonts w:ascii="Times New Roman" w:eastAsia="Times New Roman" w:hAnsi="Times New Roman"/>
          <w:color w:val="000000" w:themeColor="text1"/>
          <w:sz w:val="24"/>
          <w:szCs w:val="24"/>
          <w:lang w:eastAsia="ru-RU"/>
        </w:rPr>
        <w:t xml:space="preserve">где </w:t>
      </w:r>
      <m:oMath>
        <m:r>
          <m:rPr>
            <m:sty m:val="p"/>
          </m:rPr>
          <w:rPr>
            <w:rFonts w:ascii="Cambria Math" w:eastAsia="Times New Roman" w:hAnsi="Cambria Math"/>
            <w:color w:val="000000" w:themeColor="text1"/>
            <w:sz w:val="24"/>
            <w:szCs w:val="24"/>
            <w:lang w:eastAsia="ru-RU"/>
          </w:rPr>
          <m:t>Штр-размер штрафа;</m:t>
        </m:r>
      </m:oMath>
    </w:p>
    <w:p w14:paraId="3E45CB81" w14:textId="77777777" w:rsidR="000442DE" w:rsidRPr="000442DE" w:rsidRDefault="000442DE" w:rsidP="000442DE">
      <w:pPr>
        <w:spacing w:after="0" w:line="240" w:lineRule="auto"/>
        <w:ind w:firstLine="709"/>
        <w:contextualSpacing/>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ЕжПАП-Ежемесячная часть Постоянной арендной платы;</m:t>
          </m:r>
        </m:oMath>
      </m:oMathPara>
    </w:p>
    <w:p w14:paraId="169CDE92" w14:textId="77777777" w:rsidR="000442DE" w:rsidRPr="000442DE" w:rsidRDefault="000442DE" w:rsidP="000442DE">
      <w:pPr>
        <w:spacing w:after="0" w:line="240" w:lineRule="auto"/>
        <w:ind w:firstLine="709"/>
        <w:contextualSpacing/>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КМА-количество месяцев аренды, установленной пунктом 2.2 Договора;</m:t>
          </m:r>
        </m:oMath>
      </m:oMathPara>
    </w:p>
    <w:p w14:paraId="1B133E30" w14:textId="77777777" w:rsidR="000442DE" w:rsidRPr="000442DE" w:rsidRDefault="000D4DCA" w:rsidP="000442DE">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КМА</m:t>
              </m:r>
            </m:e>
            <m:sub>
              <m:r>
                <m:rPr>
                  <m:sty m:val="p"/>
                </m:rPr>
                <w:rPr>
                  <w:rFonts w:ascii="Cambria Math" w:eastAsia="Times New Roman" w:hAnsi="Cambria Math"/>
                  <w:color w:val="000000" w:themeColor="text1"/>
                  <w:sz w:val="24"/>
                  <w:szCs w:val="24"/>
                  <w:lang w:eastAsia="ru-RU"/>
                </w:rPr>
                <m:t>р</m:t>
              </m:r>
            </m:sub>
          </m:sSub>
          <m:r>
            <m:rPr>
              <m:sty m:val="p"/>
            </m:rPr>
            <w:rPr>
              <w:rFonts w:ascii="Cambria Math" w:eastAsia="Times New Roman" w:hAnsi="Cambria Math"/>
              <w:color w:val="000000" w:themeColor="text1"/>
              <w:sz w:val="24"/>
              <w:szCs w:val="24"/>
              <w:lang w:eastAsia="ru-RU"/>
            </w:rPr>
            <m:t>-количество месяцев аренды до даты досрочного расторжения Договора;</m:t>
          </m:r>
        </m:oMath>
      </m:oMathPara>
    </w:p>
    <w:p w14:paraId="4C45854A" w14:textId="77777777" w:rsidR="000442DE" w:rsidRPr="000442DE" w:rsidRDefault="000D4DCA" w:rsidP="000442DE">
      <w:pPr>
        <w:spacing w:after="0" w:line="240" w:lineRule="auto"/>
        <w:jc w:val="both"/>
        <w:rPr>
          <w:rFonts w:ascii="Times New Roman" w:eastAsia="Times New Roman" w:hAnsi="Times New Roman"/>
          <w:color w:val="000000" w:themeColor="text1"/>
          <w:sz w:val="24"/>
          <w:szCs w:val="24"/>
          <w:lang w:eastAsia="ru-RU"/>
        </w:rPr>
      </w:p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ОАП</m:t>
            </m:r>
          </m:e>
          <m:sub>
            <m:r>
              <m:rPr>
                <m:sty m:val="p"/>
              </m:rPr>
              <w:rPr>
                <w:rFonts w:ascii="Cambria Math" w:eastAsia="Times New Roman" w:hAnsi="Cambria Math"/>
                <w:color w:val="000000" w:themeColor="text1"/>
                <w:sz w:val="24"/>
                <w:szCs w:val="24"/>
                <w:lang w:eastAsia="ru-RU"/>
              </w:rPr>
              <m:t>ср</m:t>
            </m:r>
          </m:sub>
        </m:sSub>
      </m:oMath>
      <w:r w:rsidR="000442DE" w:rsidRPr="000442DE">
        <w:rPr>
          <w:rFonts w:ascii="Times New Roman" w:eastAsia="Times New Roman" w:hAnsi="Times New Roman"/>
          <w:color w:val="000000" w:themeColor="text1"/>
          <w:sz w:val="24"/>
          <w:szCs w:val="24"/>
          <w:lang w:eastAsia="ru-RU"/>
        </w:rPr>
        <w:t xml:space="preserve"> </w:t>
      </w:r>
      <m:oMath>
        <m:r>
          <m:rPr>
            <m:sty m:val="p"/>
          </m:rPr>
          <w:rPr>
            <w:rFonts w:ascii="Cambria Math" w:eastAsia="Times New Roman" w:hAnsi="Cambria Math"/>
            <w:color w:val="000000" w:themeColor="text1"/>
            <w:sz w:val="24"/>
            <w:szCs w:val="24"/>
            <w:lang w:eastAsia="ru-RU"/>
          </w:rPr>
          <m:t>–</m:t>
        </m:r>
      </m:oMath>
      <w:r w:rsidR="000442DE" w:rsidRPr="000442DE">
        <w:rPr>
          <w:rFonts w:ascii="Times New Roman" w:eastAsia="Times New Roman" w:hAnsi="Times New Roman"/>
          <w:color w:val="000000" w:themeColor="text1"/>
          <w:sz w:val="24"/>
          <w:szCs w:val="24"/>
          <w:lang w:eastAsia="ru-RU"/>
        </w:rPr>
        <w:t xml:space="preserve">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14:paraId="22173729" w14:textId="77777777" w:rsidR="000442DE" w:rsidRPr="000442DE" w:rsidRDefault="000442DE" w:rsidP="000442DE">
      <w:pPr>
        <w:numPr>
          <w:ilvl w:val="1"/>
          <w:numId w:val="5"/>
        </w:numPr>
        <w:spacing w:after="0" w:line="240" w:lineRule="auto"/>
        <w:jc w:val="both"/>
        <w:rPr>
          <w:rFonts w:ascii="Times New Roman" w:hAnsi="Times New Roman"/>
          <w:color w:val="000000" w:themeColor="text1"/>
          <w:sz w:val="24"/>
          <w:szCs w:val="24"/>
          <w:lang w:eastAsia="ru-RU"/>
        </w:rPr>
      </w:pPr>
      <w:r w:rsidRPr="000442DE">
        <w:rPr>
          <w:rFonts w:ascii="Times New Roman" w:hAnsi="Times New Roman"/>
          <w:color w:val="000000" w:themeColor="text1"/>
          <w:sz w:val="24"/>
          <w:szCs w:val="24"/>
          <w:lang w:eastAsia="ru-RU"/>
        </w:rPr>
        <w:t xml:space="preserve">При </w:t>
      </w:r>
      <w:r w:rsidRPr="000442DE">
        <w:rPr>
          <w:rFonts w:ascii="Times New Roman" w:eastAsia="Times New Roman" w:hAnsi="Times New Roman"/>
          <w:color w:val="000000" w:themeColor="text1"/>
          <w:sz w:val="24"/>
          <w:szCs w:val="24"/>
          <w:lang w:eastAsia="ru-RU"/>
        </w:rPr>
        <w:t>наступлении</w:t>
      </w:r>
      <w:r w:rsidRPr="000442DE">
        <w:rPr>
          <w:rFonts w:ascii="Times New Roman" w:hAnsi="Times New Roman"/>
          <w:color w:val="000000" w:themeColor="text1"/>
          <w:sz w:val="24"/>
          <w:szCs w:val="24"/>
          <w:lang w:eastAsia="ru-RU"/>
        </w:rPr>
        <w:t xml:space="preserve"> оснований для уплаты неустойки, предусмотренных пунктами 7.2, 7.3, 7.4, 7.5, 7.6, 7.7, 7.8, 7.9 Договора, </w:t>
      </w:r>
      <w:r w:rsidRPr="000442DE">
        <w:rPr>
          <w:rFonts w:ascii="Times New Roman" w:hAnsi="Times New Roman"/>
          <w:i/>
          <w:color w:val="000000" w:themeColor="text1"/>
          <w:sz w:val="24"/>
          <w:szCs w:val="24"/>
          <w:lang w:eastAsia="ru-RU"/>
        </w:rPr>
        <w:t>А</w:t>
      </w:r>
      <w:r w:rsidRPr="000442DE">
        <w:rPr>
          <w:rFonts w:ascii="Times New Roman" w:hAnsi="Times New Roman"/>
          <w:i/>
          <w:iCs/>
          <w:color w:val="000000" w:themeColor="text1"/>
          <w:sz w:val="24"/>
          <w:szCs w:val="24"/>
          <w:lang w:eastAsia="ru-RU"/>
        </w:rPr>
        <w:t xml:space="preserve">рендатор </w:t>
      </w:r>
      <w:r w:rsidRPr="000442DE">
        <w:rPr>
          <w:rFonts w:ascii="Times New Roman" w:hAnsi="Times New Roman"/>
          <w:color w:val="000000" w:themeColor="text1"/>
          <w:sz w:val="24"/>
          <w:szCs w:val="24"/>
          <w:lang w:eastAsia="ru-RU"/>
        </w:rPr>
        <w:t xml:space="preserve">вправе зачесть (удержать) неустойку, начисленную в размере, установленном пунктами 7.2, 7.3, 7.4, 7.5, 7.6, 7.7, 7.8, 7.9 Договора, а также Ежемесячную часть Постоянной арендной платы и Оборотную арендную плату по Договору, из суммы обеспечительного платежа. В этом случае </w:t>
      </w:r>
      <w:r w:rsidRPr="000442DE">
        <w:rPr>
          <w:rFonts w:ascii="Times New Roman" w:hAnsi="Times New Roman"/>
          <w:i/>
          <w:iCs/>
          <w:color w:val="000000" w:themeColor="text1"/>
          <w:sz w:val="24"/>
          <w:szCs w:val="24"/>
          <w:lang w:eastAsia="ru-RU"/>
        </w:rPr>
        <w:t xml:space="preserve">Арендатор </w:t>
      </w:r>
      <w:r w:rsidRPr="000442DE">
        <w:rPr>
          <w:rFonts w:ascii="Times New Roman" w:hAnsi="Times New Roman"/>
          <w:color w:val="000000" w:themeColor="text1"/>
          <w:sz w:val="24"/>
          <w:szCs w:val="24"/>
          <w:lang w:eastAsia="ru-RU"/>
        </w:rPr>
        <w:t xml:space="preserve">направляет </w:t>
      </w:r>
      <w:r w:rsidRPr="000442DE">
        <w:rPr>
          <w:rFonts w:ascii="Times New Roman" w:hAnsi="Times New Roman"/>
          <w:i/>
          <w:iCs/>
          <w:color w:val="000000" w:themeColor="text1"/>
          <w:sz w:val="24"/>
          <w:szCs w:val="24"/>
          <w:lang w:eastAsia="ru-RU"/>
        </w:rPr>
        <w:t xml:space="preserve">Субарендатору </w:t>
      </w:r>
      <w:r w:rsidRPr="000442DE">
        <w:rPr>
          <w:rFonts w:ascii="Times New Roman" w:hAnsi="Times New Roman"/>
          <w:color w:val="000000" w:themeColor="text1"/>
          <w:sz w:val="24"/>
          <w:szCs w:val="24"/>
          <w:lang w:eastAsia="ru-RU"/>
        </w:rPr>
        <w:t xml:space="preserve">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 </w:t>
      </w:r>
      <w:r w:rsidRPr="000442DE">
        <w:rPr>
          <w:rFonts w:ascii="Times New Roman" w:hAnsi="Times New Roman"/>
          <w:i/>
          <w:iCs/>
          <w:color w:val="000000" w:themeColor="text1"/>
          <w:sz w:val="24"/>
          <w:szCs w:val="24"/>
          <w:lang w:eastAsia="ru-RU"/>
        </w:rPr>
        <w:t xml:space="preserve">Субарендатор </w:t>
      </w:r>
      <w:r w:rsidRPr="000442DE">
        <w:rPr>
          <w:rFonts w:ascii="Times New Roman" w:hAnsi="Times New Roman"/>
          <w:iCs/>
          <w:color w:val="000000" w:themeColor="text1"/>
          <w:sz w:val="24"/>
          <w:szCs w:val="24"/>
          <w:lang w:eastAsia="ru-RU"/>
        </w:rPr>
        <w:t xml:space="preserve">восполняет сумму обеспечительного платежа до </w:t>
      </w:r>
      <w:r w:rsidRPr="000442DE">
        <w:rPr>
          <w:rFonts w:ascii="Times New Roman" w:hAnsi="Times New Roman"/>
          <w:color w:val="000000" w:themeColor="text1"/>
          <w:sz w:val="24"/>
          <w:szCs w:val="24"/>
          <w:lang w:eastAsia="ru-RU"/>
        </w:rPr>
        <w:t xml:space="preserve">размера, </w:t>
      </w:r>
      <w:r w:rsidRPr="000442DE">
        <w:rPr>
          <w:rFonts w:ascii="Times New Roman" w:hAnsi="Times New Roman"/>
          <w:iCs/>
          <w:color w:val="000000" w:themeColor="text1"/>
          <w:sz w:val="24"/>
          <w:szCs w:val="24"/>
          <w:lang w:eastAsia="ru-RU"/>
        </w:rPr>
        <w:t>предусмотренного пунктом 2.1 Договора,</w:t>
      </w:r>
      <w:r w:rsidRPr="000442DE">
        <w:rPr>
          <w:rFonts w:ascii="Times New Roman" w:hAnsi="Times New Roman"/>
          <w:color w:val="000000" w:themeColor="text1"/>
          <w:sz w:val="24"/>
          <w:szCs w:val="24"/>
          <w:lang w:eastAsia="ru-RU"/>
        </w:rPr>
        <w:t xml:space="preserve"> в срок не позднее 3 (трех) рабочих дней с даты получения уведомления о зачете. При отсутствии у </w:t>
      </w:r>
      <w:r w:rsidRPr="000442DE">
        <w:rPr>
          <w:rFonts w:ascii="Times New Roman" w:hAnsi="Times New Roman"/>
          <w:i/>
          <w:color w:val="000000" w:themeColor="text1"/>
          <w:sz w:val="24"/>
          <w:szCs w:val="24"/>
          <w:lang w:eastAsia="ru-RU"/>
        </w:rPr>
        <w:t>Субарендатора</w:t>
      </w:r>
      <w:r w:rsidRPr="000442DE">
        <w:rPr>
          <w:rFonts w:ascii="Times New Roman" w:hAnsi="Times New Roman"/>
          <w:color w:val="000000" w:themeColor="text1"/>
          <w:sz w:val="24"/>
          <w:szCs w:val="24"/>
          <w:lang w:eastAsia="ru-RU"/>
        </w:rPr>
        <w:t xml:space="preserve"> неисполненных обязательств перед </w:t>
      </w:r>
      <w:r w:rsidRPr="000442DE">
        <w:rPr>
          <w:rFonts w:ascii="Times New Roman" w:hAnsi="Times New Roman"/>
          <w:i/>
          <w:color w:val="000000" w:themeColor="text1"/>
          <w:sz w:val="24"/>
          <w:szCs w:val="24"/>
          <w:lang w:eastAsia="ru-RU"/>
        </w:rPr>
        <w:t>Арендатором</w:t>
      </w:r>
      <w:r w:rsidRPr="000442DE">
        <w:rPr>
          <w:rFonts w:ascii="Times New Roman" w:hAnsi="Times New Roman"/>
          <w:color w:val="000000" w:themeColor="text1"/>
          <w:sz w:val="24"/>
          <w:szCs w:val="24"/>
          <w:lang w:eastAsia="ru-RU"/>
        </w:rPr>
        <w:t xml:space="preserve"> на дату окончания срока действия Договора, </w:t>
      </w:r>
      <w:r w:rsidRPr="000442DE">
        <w:rPr>
          <w:rFonts w:ascii="Times New Roman" w:hAnsi="Times New Roman"/>
          <w:i/>
          <w:color w:val="000000" w:themeColor="text1"/>
          <w:sz w:val="24"/>
          <w:szCs w:val="24"/>
          <w:lang w:eastAsia="ru-RU"/>
        </w:rPr>
        <w:t>Арендатор</w:t>
      </w:r>
      <w:r w:rsidRPr="000442DE">
        <w:rPr>
          <w:rFonts w:ascii="Times New Roman" w:hAnsi="Times New Roman"/>
          <w:color w:val="000000" w:themeColor="text1"/>
          <w:sz w:val="24"/>
          <w:szCs w:val="24"/>
          <w:lang w:eastAsia="ru-RU"/>
        </w:rPr>
        <w:t xml:space="preserve"> возвращает сумму обеспечительного платежа </w:t>
      </w:r>
      <w:r w:rsidRPr="000442DE">
        <w:rPr>
          <w:rFonts w:ascii="Times New Roman" w:hAnsi="Times New Roman"/>
          <w:i/>
          <w:color w:val="000000" w:themeColor="text1"/>
          <w:sz w:val="24"/>
          <w:szCs w:val="24"/>
          <w:lang w:eastAsia="ru-RU"/>
        </w:rPr>
        <w:t>Субарендатору</w:t>
      </w:r>
      <w:r w:rsidRPr="000442DE">
        <w:rPr>
          <w:rFonts w:ascii="Times New Roman" w:hAnsi="Times New Roman"/>
          <w:color w:val="000000" w:themeColor="text1"/>
          <w:sz w:val="24"/>
          <w:szCs w:val="24"/>
          <w:lang w:eastAsia="ru-RU"/>
        </w:rPr>
        <w:t xml:space="preserve"> не позднее 3 (трех) рабочих дней с даты окончания Договора по реквизитам, указанным в пункте 16.2 Договора.</w:t>
      </w:r>
    </w:p>
    <w:p w14:paraId="6FABDA1C" w14:textId="77777777" w:rsidR="000442DE" w:rsidRPr="000442DE" w:rsidRDefault="000442DE" w:rsidP="000442DE">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0442DE">
        <w:rPr>
          <w:rFonts w:ascii="Times New Roman" w:hAnsi="Times New Roman"/>
          <w:color w:val="000000" w:themeColor="text1"/>
          <w:sz w:val="24"/>
          <w:szCs w:val="24"/>
          <w:lang w:eastAsia="ru-RU"/>
        </w:rPr>
        <w:t xml:space="preserve">Уплата неустойки не освобождает </w:t>
      </w:r>
      <w:r w:rsidRPr="000442DE">
        <w:rPr>
          <w:rFonts w:ascii="Times New Roman" w:hAnsi="Times New Roman"/>
          <w:i/>
          <w:color w:val="000000" w:themeColor="text1"/>
          <w:sz w:val="24"/>
          <w:szCs w:val="24"/>
          <w:lang w:eastAsia="ru-RU"/>
        </w:rPr>
        <w:t>Стороны</w:t>
      </w:r>
      <w:r w:rsidRPr="000442DE">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С</w:t>
      </w:r>
      <w:r w:rsidRPr="000442DE">
        <w:rPr>
          <w:rFonts w:ascii="Times New Roman" w:hAnsi="Times New Roman"/>
          <w:i/>
          <w:color w:val="000000" w:themeColor="text1"/>
          <w:sz w:val="24"/>
          <w:szCs w:val="24"/>
          <w:lang w:eastAsia="ru-RU"/>
        </w:rPr>
        <w:t>торону</w:t>
      </w:r>
      <w:r w:rsidRPr="000442DE">
        <w:rPr>
          <w:rFonts w:ascii="Times New Roman" w:hAnsi="Times New Roman"/>
          <w:color w:val="000000" w:themeColor="text1"/>
          <w:sz w:val="24"/>
          <w:szCs w:val="24"/>
          <w:lang w:eastAsia="ru-RU"/>
        </w:rPr>
        <w:t xml:space="preserve"> от принятия исполнения обязательства в натуре.</w:t>
      </w:r>
    </w:p>
    <w:p w14:paraId="2EDB698C" w14:textId="77777777" w:rsidR="000442DE" w:rsidRPr="000442DE" w:rsidRDefault="000442DE" w:rsidP="000442DE">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0442DE">
        <w:rPr>
          <w:rFonts w:ascii="Times New Roman" w:hAnsi="Times New Roman"/>
          <w:color w:val="000000" w:themeColor="text1"/>
          <w:sz w:val="24"/>
          <w:szCs w:val="24"/>
          <w:lang w:eastAsia="ru-RU"/>
        </w:rPr>
        <w:t xml:space="preserve">Неустойка, предусмотренная настоящей главой VII Договора, начисляется и выплачивается только по письменному требованию </w:t>
      </w:r>
      <w:r w:rsidRPr="000442DE">
        <w:rPr>
          <w:rFonts w:ascii="Times New Roman" w:hAnsi="Times New Roman"/>
          <w:i/>
          <w:iCs/>
          <w:color w:val="000000" w:themeColor="text1"/>
          <w:sz w:val="24"/>
          <w:szCs w:val="24"/>
          <w:lang w:eastAsia="ru-RU"/>
        </w:rPr>
        <w:t>Арендатора</w:t>
      </w:r>
      <w:r w:rsidRPr="000442DE">
        <w:rPr>
          <w:rFonts w:ascii="Times New Roman" w:hAnsi="Times New Roman"/>
          <w:color w:val="000000" w:themeColor="text1"/>
          <w:sz w:val="24"/>
          <w:szCs w:val="24"/>
          <w:lang w:eastAsia="ru-RU"/>
        </w:rPr>
        <w:t>.</w:t>
      </w:r>
    </w:p>
    <w:p w14:paraId="326CDFA0" w14:textId="77777777" w:rsidR="000442DE" w:rsidRPr="000442DE" w:rsidRDefault="000442DE" w:rsidP="000442DE">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0442DE">
        <w:rPr>
          <w:rFonts w:ascii="Times New Roman" w:hAnsi="Times New Roman"/>
          <w:i/>
          <w:color w:val="000000" w:themeColor="text1"/>
          <w:sz w:val="24"/>
          <w:szCs w:val="24"/>
          <w:lang w:eastAsia="ru-RU"/>
        </w:rPr>
        <w:t>Субарендатор</w:t>
      </w:r>
      <w:r w:rsidRPr="000442DE">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15CBC6B5" w14:textId="77777777" w:rsidR="000442DE" w:rsidRPr="000442DE" w:rsidRDefault="000442DE" w:rsidP="000442DE">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0442DE">
        <w:rPr>
          <w:rFonts w:ascii="Times New Roman" w:hAnsi="Times New Roman"/>
          <w:i/>
          <w:color w:val="000000" w:themeColor="text1"/>
          <w:sz w:val="24"/>
          <w:szCs w:val="24"/>
          <w:lang w:eastAsia="ru-RU"/>
        </w:rPr>
        <w:t>Субарендатор</w:t>
      </w:r>
      <w:r w:rsidRPr="000442DE">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0442DE">
        <w:rPr>
          <w:rFonts w:ascii="Times New Roman" w:hAnsi="Times New Roman"/>
          <w:i/>
          <w:color w:val="000000" w:themeColor="text1"/>
          <w:sz w:val="24"/>
          <w:szCs w:val="24"/>
          <w:lang w:eastAsia="ru-RU"/>
        </w:rPr>
        <w:t>Субарендатор</w:t>
      </w:r>
      <w:r w:rsidRPr="000442DE">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4592CF77" w14:textId="77777777" w:rsidR="000442DE" w:rsidRPr="000442DE" w:rsidRDefault="000442DE" w:rsidP="000442DE">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0442DE">
        <w:rPr>
          <w:rFonts w:ascii="Times New Roman" w:hAnsi="Times New Roman"/>
          <w:color w:val="000000" w:themeColor="text1"/>
          <w:sz w:val="24"/>
          <w:szCs w:val="24"/>
          <w:lang w:eastAsia="ru-RU"/>
        </w:rPr>
        <w:t xml:space="preserve">При исполнении своих обязательств по Договору, </w:t>
      </w:r>
      <w:r w:rsidRPr="000442DE">
        <w:rPr>
          <w:rFonts w:ascii="Times New Roman" w:hAnsi="Times New Roman"/>
          <w:i/>
          <w:color w:val="000000" w:themeColor="text1"/>
          <w:sz w:val="24"/>
          <w:szCs w:val="24"/>
          <w:lang w:eastAsia="ru-RU"/>
        </w:rPr>
        <w:t>Субарендатор</w:t>
      </w:r>
      <w:r w:rsidRPr="000442DE">
        <w:rPr>
          <w:rFonts w:ascii="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0442DE">
        <w:rPr>
          <w:rFonts w:ascii="Times New Roman" w:hAnsi="Times New Roman"/>
          <w:i/>
          <w:color w:val="000000" w:themeColor="text1"/>
          <w:sz w:val="24"/>
          <w:szCs w:val="24"/>
          <w:lang w:eastAsia="ru-RU"/>
        </w:rPr>
        <w:t>Субарендатор</w:t>
      </w:r>
      <w:r w:rsidRPr="000442DE">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35359C5B"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64BC1377" w14:textId="77777777" w:rsidR="00A07317" w:rsidRPr="00E855F9" w:rsidRDefault="00A07317" w:rsidP="007D5A79">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VII</w:t>
      </w:r>
      <w:r w:rsidRPr="00E855F9">
        <w:rPr>
          <w:rFonts w:ascii="Times New Roman" w:eastAsia="Times New Roman" w:hAnsi="Times New Roman"/>
          <w:b/>
          <w:color w:val="000000" w:themeColor="text1"/>
          <w:sz w:val="24"/>
          <w:szCs w:val="24"/>
          <w:lang w:eastAsia="ru-RU"/>
        </w:rPr>
        <w:t>I. Обстоятельства непреодолимой силы</w:t>
      </w:r>
    </w:p>
    <w:p w14:paraId="1E43B637" w14:textId="77777777" w:rsidR="00A07317" w:rsidRPr="00E855F9" w:rsidRDefault="00A07317" w:rsidP="007D5A79">
      <w:pPr>
        <w:keepNext/>
        <w:spacing w:after="0" w:line="240" w:lineRule="auto"/>
        <w:jc w:val="both"/>
        <w:rPr>
          <w:rFonts w:ascii="Times New Roman" w:eastAsia="Times New Roman" w:hAnsi="Times New Roman"/>
          <w:b/>
          <w:color w:val="000000" w:themeColor="text1"/>
          <w:sz w:val="24"/>
          <w:szCs w:val="24"/>
          <w:lang w:eastAsia="ru-RU"/>
        </w:rPr>
      </w:pPr>
    </w:p>
    <w:p w14:paraId="26B22ABB"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Ни одна из </w:t>
      </w:r>
      <w:r w:rsidRPr="001D6A9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не несет ответственности перед другой </w:t>
      </w:r>
      <w:r w:rsidRPr="001D6A99">
        <w:rPr>
          <w:rFonts w:ascii="Times New Roman" w:eastAsia="Times New Roman" w:hAnsi="Times New Roman"/>
          <w:i/>
          <w:color w:val="000000" w:themeColor="text1"/>
          <w:sz w:val="24"/>
          <w:szCs w:val="24"/>
          <w:lang w:eastAsia="ru-RU"/>
        </w:rPr>
        <w:t>Стороной</w:t>
      </w:r>
      <w:r w:rsidRPr="00E855F9">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1C1E1E1B"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4A75A0F0"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1D6A9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1D6A9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1DABFAB2"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8B45C4">
        <w:rPr>
          <w:rFonts w:ascii="Times New Roman" w:eastAsia="Times New Roman" w:hAnsi="Times New Roman"/>
          <w:color w:val="000000" w:themeColor="text1"/>
          <w:sz w:val="24"/>
          <w:szCs w:val="24"/>
          <w:lang w:eastAsia="ru-RU"/>
        </w:rPr>
        <w:t>4</w:t>
      </w:r>
      <w:r w:rsidR="008B45C4"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8B45C4">
        <w:rPr>
          <w:rFonts w:ascii="Times New Roman" w:eastAsia="Times New Roman" w:hAnsi="Times New Roman"/>
          <w:color w:val="000000" w:themeColor="text1"/>
          <w:sz w:val="24"/>
          <w:szCs w:val="24"/>
          <w:lang w:eastAsia="ru-RU"/>
        </w:rPr>
        <w:t>четырех</w:t>
      </w:r>
      <w:r w:rsidRPr="00E855F9">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1D6A9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w:t>
      </w:r>
    </w:p>
    <w:p w14:paraId="69BD3A88"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1B7B5245" w14:textId="77777777" w:rsidR="00A07317" w:rsidRPr="00E855F9" w:rsidRDefault="00A07317" w:rsidP="003A63B8">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.Изменение и расторжение, прекращение Договора</w:t>
      </w:r>
    </w:p>
    <w:p w14:paraId="650FD2E4" w14:textId="77777777" w:rsidR="00A07317" w:rsidRPr="00D41B12" w:rsidRDefault="00A07317" w:rsidP="008E2A71">
      <w:pPr>
        <w:keepNext/>
        <w:spacing w:after="0" w:line="240" w:lineRule="auto"/>
        <w:jc w:val="center"/>
        <w:rPr>
          <w:rFonts w:ascii="Times New Roman" w:eastAsia="Times New Roman" w:hAnsi="Times New Roman"/>
          <w:b/>
          <w:color w:val="000000" w:themeColor="text1"/>
          <w:sz w:val="20"/>
          <w:szCs w:val="20"/>
          <w:lang w:eastAsia="ru-RU"/>
        </w:rPr>
      </w:pPr>
    </w:p>
    <w:p w14:paraId="2B1A6D04" w14:textId="4A1E6F76" w:rsidR="00A07317" w:rsidRPr="0077563F" w:rsidRDefault="00A07317" w:rsidP="007C53A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77563F">
        <w:rPr>
          <w:rFonts w:ascii="Times New Roman" w:eastAsia="Times New Roman" w:hAnsi="Times New Roman"/>
          <w:color w:val="000000" w:themeColor="text1"/>
          <w:sz w:val="24"/>
          <w:szCs w:val="24"/>
          <w:lang w:eastAsia="ru-RU"/>
        </w:rPr>
        <w:t>Никакие устные договоренности и/или письменная корреспонденция</w:t>
      </w:r>
      <w:r w:rsidR="007C53A6">
        <w:rPr>
          <w:rFonts w:ascii="Times New Roman" w:eastAsia="Times New Roman" w:hAnsi="Times New Roman"/>
          <w:color w:val="000000" w:themeColor="text1"/>
          <w:sz w:val="24"/>
          <w:szCs w:val="24"/>
          <w:lang w:eastAsia="ru-RU"/>
        </w:rPr>
        <w:t xml:space="preserve"> </w:t>
      </w:r>
      <w:r w:rsidR="007C53A6" w:rsidRPr="007C53A6">
        <w:rPr>
          <w:rFonts w:ascii="Times New Roman" w:eastAsia="Times New Roman" w:hAnsi="Times New Roman"/>
          <w:color w:val="000000" w:themeColor="text1"/>
          <w:sz w:val="24"/>
          <w:szCs w:val="24"/>
          <w:lang w:eastAsia="ru-RU"/>
        </w:rPr>
        <w:t>и/или электронные документы</w:t>
      </w:r>
      <w:r w:rsidRPr="0077563F">
        <w:rPr>
          <w:rFonts w:ascii="Times New Roman" w:eastAsia="Times New Roman" w:hAnsi="Times New Roman"/>
          <w:color w:val="000000" w:themeColor="text1"/>
          <w:sz w:val="24"/>
          <w:szCs w:val="24"/>
          <w:lang w:eastAsia="ru-RU"/>
        </w:rPr>
        <w:t xml:space="preserve">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77563F">
        <w:rPr>
          <w:rFonts w:ascii="Times New Roman" w:eastAsia="Times New Roman" w:hAnsi="Times New Roman"/>
          <w:i/>
          <w:color w:val="000000" w:themeColor="text1"/>
          <w:sz w:val="24"/>
          <w:szCs w:val="24"/>
          <w:lang w:eastAsia="ru-RU"/>
        </w:rPr>
        <w:t>Сторонами</w:t>
      </w:r>
      <w:r w:rsidRPr="0077563F">
        <w:rPr>
          <w:rFonts w:ascii="Times New Roman" w:eastAsia="Times New Roman" w:hAnsi="Times New Roman"/>
          <w:color w:val="000000" w:themeColor="text1"/>
          <w:sz w:val="24"/>
          <w:szCs w:val="24"/>
          <w:lang w:eastAsia="ru-RU"/>
        </w:rPr>
        <w:t>, за исключением случаев, предусмотренных пунктами</w:t>
      </w:r>
      <w:r w:rsidR="00957670" w:rsidRPr="0077563F">
        <w:rPr>
          <w:rFonts w:ascii="Times New Roman" w:eastAsia="Times New Roman" w:hAnsi="Times New Roman"/>
          <w:color w:val="000000" w:themeColor="text1"/>
          <w:sz w:val="24"/>
          <w:szCs w:val="24"/>
          <w:lang w:eastAsia="ru-RU"/>
        </w:rPr>
        <w:t xml:space="preserve"> </w:t>
      </w:r>
      <w:r w:rsidR="0077563F" w:rsidRPr="0077563F">
        <w:rPr>
          <w:rFonts w:ascii="Times New Roman" w:eastAsia="Times New Roman" w:hAnsi="Times New Roman"/>
          <w:color w:val="000000" w:themeColor="text1"/>
          <w:sz w:val="24"/>
          <w:szCs w:val="24"/>
          <w:lang w:eastAsia="ru-RU"/>
        </w:rPr>
        <w:t>6.1.8, 6.2.1.6</w:t>
      </w:r>
      <w:r w:rsidR="00316532" w:rsidRPr="0077563F">
        <w:rPr>
          <w:rFonts w:ascii="Times New Roman" w:eastAsia="Times New Roman" w:hAnsi="Times New Roman"/>
          <w:color w:val="000000" w:themeColor="text1"/>
          <w:sz w:val="24"/>
          <w:szCs w:val="24"/>
          <w:lang w:eastAsia="ru-RU"/>
        </w:rPr>
        <w:t xml:space="preserve">, </w:t>
      </w:r>
      <w:r w:rsidR="000442DE" w:rsidRPr="0077563F">
        <w:rPr>
          <w:rFonts w:ascii="Times New Roman" w:eastAsia="Times New Roman" w:hAnsi="Times New Roman"/>
          <w:color w:val="000000" w:themeColor="text1"/>
          <w:sz w:val="24"/>
          <w:szCs w:val="24"/>
          <w:lang w:eastAsia="ru-RU"/>
        </w:rPr>
        <w:t xml:space="preserve">6.4.3.23 </w:t>
      </w:r>
      <w:r w:rsidRPr="0077563F">
        <w:rPr>
          <w:rFonts w:ascii="Times New Roman" w:eastAsia="Times New Roman" w:hAnsi="Times New Roman"/>
          <w:color w:val="000000" w:themeColor="text1"/>
          <w:sz w:val="24"/>
          <w:szCs w:val="24"/>
          <w:lang w:eastAsia="ru-RU"/>
        </w:rPr>
        <w:t xml:space="preserve">Договора. </w:t>
      </w:r>
      <w:r w:rsidR="00E84AFF">
        <w:rPr>
          <w:rFonts w:ascii="Times New Roman" w:eastAsia="Times New Roman" w:hAnsi="Times New Roman"/>
          <w:color w:val="000000" w:themeColor="text1"/>
          <w:sz w:val="24"/>
          <w:szCs w:val="24"/>
          <w:lang w:eastAsia="ru-RU"/>
        </w:rPr>
        <w:t>Остальные и</w:t>
      </w:r>
      <w:r w:rsidRPr="0077563F">
        <w:rPr>
          <w:rFonts w:ascii="Times New Roman" w:eastAsia="Times New Roman" w:hAnsi="Times New Roman"/>
          <w:color w:val="000000" w:themeColor="text1"/>
          <w:sz w:val="24"/>
          <w:szCs w:val="24"/>
          <w:lang w:eastAsia="ru-RU"/>
        </w:rPr>
        <w:t>зменения к Договору оформляются дополнительными соглашениями, являющимися неотъемлемой его частью.</w:t>
      </w:r>
    </w:p>
    <w:p w14:paraId="2FD4F36B" w14:textId="0A5815B5"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Действие Договора прекращается в случае прекращения действия Договора аренды</w:t>
      </w:r>
      <w:r w:rsidR="00316532">
        <w:rPr>
          <w:rFonts w:ascii="Times New Roman" w:eastAsia="Times New Roman" w:hAnsi="Times New Roman"/>
          <w:color w:val="000000" w:themeColor="text1"/>
          <w:sz w:val="24"/>
          <w:szCs w:val="24"/>
          <w:lang w:eastAsia="ru-RU"/>
        </w:rPr>
        <w:t xml:space="preserve">, указанного в пункте </w:t>
      </w:r>
      <w:r w:rsidR="000442DE">
        <w:rPr>
          <w:rFonts w:ascii="Times New Roman" w:eastAsia="Times New Roman" w:hAnsi="Times New Roman"/>
          <w:color w:val="000000" w:themeColor="text1"/>
          <w:sz w:val="24"/>
          <w:szCs w:val="24"/>
          <w:lang w:eastAsia="ru-RU"/>
        </w:rPr>
        <w:t>1.4.</w:t>
      </w:r>
      <w:r w:rsidR="00316532">
        <w:rPr>
          <w:rFonts w:ascii="Times New Roman" w:eastAsia="Times New Roman" w:hAnsi="Times New Roman"/>
          <w:color w:val="000000" w:themeColor="text1"/>
          <w:sz w:val="24"/>
          <w:szCs w:val="24"/>
          <w:lang w:eastAsia="ru-RU"/>
        </w:rPr>
        <w:t xml:space="preserve"> Договора</w:t>
      </w:r>
      <w:r w:rsidRPr="00E855F9">
        <w:rPr>
          <w:rFonts w:ascii="Times New Roman" w:eastAsia="Times New Roman" w:hAnsi="Times New Roman"/>
          <w:color w:val="000000" w:themeColor="text1"/>
          <w:sz w:val="24"/>
          <w:szCs w:val="24"/>
          <w:lang w:eastAsia="ru-RU"/>
        </w:rPr>
        <w:t>.</w:t>
      </w:r>
    </w:p>
    <w:p w14:paraId="178B15DB"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4DD23F0F"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w:t>
      </w:r>
      <w:r>
        <w:rPr>
          <w:rFonts w:ascii="Times New Roman" w:eastAsia="Times New Roman" w:hAnsi="Times New Roman"/>
          <w:color w:val="000000" w:themeColor="text1"/>
          <w:sz w:val="24"/>
          <w:szCs w:val="24"/>
          <w:lang w:eastAsia="ru-RU"/>
        </w:rPr>
        <w:t>по соглашению</w:t>
      </w:r>
      <w:r w:rsidRPr="00E855F9">
        <w:rPr>
          <w:rFonts w:ascii="Times New Roman" w:eastAsia="Times New Roman" w:hAnsi="Times New Roman"/>
          <w:color w:val="000000" w:themeColor="text1"/>
          <w:sz w:val="24"/>
          <w:szCs w:val="24"/>
          <w:lang w:eastAsia="ru-RU"/>
        </w:rPr>
        <w:t xml:space="preserve"> </w:t>
      </w:r>
      <w:r w:rsidRPr="00687DC7">
        <w:rPr>
          <w:rFonts w:ascii="Times New Roman" w:hAnsi="Times New Roman"/>
          <w:i/>
          <w:color w:val="000000" w:themeColor="text1"/>
          <w:sz w:val="24"/>
        </w:rPr>
        <w:t>Сторон</w:t>
      </w:r>
      <w:r>
        <w:rPr>
          <w:rFonts w:ascii="Times New Roman" w:eastAsia="Times New Roman" w:hAnsi="Times New Roman"/>
          <w:color w:val="000000" w:themeColor="text1"/>
          <w:sz w:val="24"/>
          <w:szCs w:val="24"/>
          <w:lang w:eastAsia="ru-RU"/>
        </w:rPr>
        <w:t xml:space="preserve"> или по инициативе </w:t>
      </w:r>
      <w:r w:rsidRPr="008B1BCE">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по основаниям, предусмотренным Договором</w:t>
      </w:r>
      <w:r w:rsidRPr="00E855F9">
        <w:rPr>
          <w:rFonts w:ascii="Times New Roman" w:eastAsia="Times New Roman" w:hAnsi="Times New Roman"/>
          <w:color w:val="000000" w:themeColor="text1"/>
          <w:sz w:val="24"/>
          <w:szCs w:val="24"/>
          <w:lang w:eastAsia="ru-RU"/>
        </w:rPr>
        <w:t>.</w:t>
      </w:r>
    </w:p>
    <w:p w14:paraId="15CA0DC0"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всех своих обязательств.</w:t>
      </w:r>
    </w:p>
    <w:p w14:paraId="037E366D"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Соглашением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1BFAA581"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54" w:name="_Ref110440889"/>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54"/>
    </w:p>
    <w:p w14:paraId="79ABF849" w14:textId="0D6AF084" w:rsidR="000C5D4E" w:rsidRPr="00E855F9" w:rsidRDefault="00A07317" w:rsidP="00581A6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5" w:name="_Ref110441441"/>
      <w:r w:rsidRPr="00E855F9">
        <w:rPr>
          <w:rFonts w:ascii="Times New Roman" w:eastAsia="Times New Roman" w:hAnsi="Times New Roman"/>
          <w:i/>
          <w:color w:val="000000" w:themeColor="text1"/>
          <w:sz w:val="24"/>
          <w:szCs w:val="24"/>
          <w:lang w:eastAsia="ru-RU"/>
        </w:rPr>
        <w:t xml:space="preserve">Субарендатор </w:t>
      </w:r>
      <w:r w:rsidRPr="00E855F9">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w:t>
      </w:r>
      <w:r w:rsidR="00065A29">
        <w:rPr>
          <w:rFonts w:ascii="Times New Roman" w:eastAsia="Times New Roman" w:hAnsi="Times New Roman"/>
          <w:color w:val="000000" w:themeColor="text1"/>
          <w:sz w:val="24"/>
          <w:szCs w:val="24"/>
          <w:lang w:eastAsia="ru-RU"/>
        </w:rPr>
        <w:t xml:space="preserve">более </w:t>
      </w:r>
      <w:r w:rsidRPr="00E855F9">
        <w:rPr>
          <w:rFonts w:ascii="Times New Roman" w:eastAsia="Times New Roman" w:hAnsi="Times New Roman"/>
          <w:color w:val="000000" w:themeColor="text1"/>
          <w:sz w:val="24"/>
          <w:szCs w:val="24"/>
          <w:lang w:eastAsia="ru-RU"/>
        </w:rPr>
        <w:t xml:space="preserve">3 (трех) месяцев </w:t>
      </w:r>
      <w:r>
        <w:rPr>
          <w:rFonts w:ascii="Times New Roman" w:eastAsia="Times New Roman" w:hAnsi="Times New Roman"/>
          <w:color w:val="000000" w:themeColor="text1"/>
          <w:sz w:val="24"/>
          <w:szCs w:val="24"/>
          <w:lang w:eastAsia="ru-RU"/>
        </w:rPr>
        <w:t>подряд</w:t>
      </w:r>
      <w:r w:rsidR="00316532">
        <w:rPr>
          <w:rFonts w:ascii="Times New Roman" w:eastAsia="Times New Roman" w:hAnsi="Times New Roman"/>
          <w:color w:val="000000" w:themeColor="text1"/>
          <w:sz w:val="24"/>
          <w:szCs w:val="24"/>
          <w:lang w:eastAsia="ru-RU"/>
        </w:rPr>
        <w:t xml:space="preserve"> или более 7 (семи) месяцев суммарно за период действия Договора.</w:t>
      </w:r>
      <w:r w:rsidR="000C5D4E">
        <w:rPr>
          <w:rFonts w:ascii="Times New Roman" w:eastAsia="Times New Roman" w:hAnsi="Times New Roman"/>
          <w:color w:val="000000" w:themeColor="text1"/>
          <w:sz w:val="24"/>
          <w:szCs w:val="24"/>
          <w:lang w:eastAsia="ru-RU"/>
        </w:rPr>
        <w:t xml:space="preserve"> </w:t>
      </w:r>
      <w:r w:rsidR="000C5D4E">
        <w:rPr>
          <w:rFonts w:ascii="Times New Roman" w:hAnsi="Times New Roman"/>
          <w:color w:val="000000" w:themeColor="text1"/>
          <w:sz w:val="24"/>
        </w:rPr>
        <w:t xml:space="preserve">При этом </w:t>
      </w:r>
      <w:r w:rsidR="000C5D4E" w:rsidRPr="00705ED5">
        <w:rPr>
          <w:rFonts w:ascii="Times New Roman" w:hAnsi="Times New Roman"/>
          <w:i/>
          <w:color w:val="000000" w:themeColor="text1"/>
          <w:sz w:val="24"/>
        </w:rPr>
        <w:t>Стороны</w:t>
      </w:r>
      <w:r w:rsidR="000C5D4E">
        <w:rPr>
          <w:rFonts w:ascii="Times New Roman" w:hAnsi="Times New Roman"/>
          <w:color w:val="000000" w:themeColor="text1"/>
          <w:sz w:val="24"/>
        </w:rPr>
        <w:t xml:space="preserve"> подтверждают, что периоды прекращения обслуживания пользователей </w:t>
      </w:r>
      <w:r w:rsidR="00581A6E" w:rsidRPr="00581A6E">
        <w:rPr>
          <w:rFonts w:ascii="Times New Roman" w:hAnsi="Times New Roman"/>
          <w:color w:val="000000" w:themeColor="text1"/>
          <w:sz w:val="24"/>
        </w:rPr>
        <w:t>Автомобильной дороги М-4</w:t>
      </w:r>
      <w:r w:rsidR="000C5D4E">
        <w:rPr>
          <w:rFonts w:ascii="Times New Roman" w:hAnsi="Times New Roman"/>
          <w:color w:val="000000" w:themeColor="text1"/>
          <w:sz w:val="24"/>
        </w:rPr>
        <w:t xml:space="preserve">, обусловленные реконструкцией и капитальным ремонтом участка </w:t>
      </w:r>
      <w:r w:rsidR="00581A6E" w:rsidRPr="00581A6E">
        <w:rPr>
          <w:rFonts w:ascii="Times New Roman" w:hAnsi="Times New Roman"/>
          <w:color w:val="000000" w:themeColor="text1"/>
          <w:sz w:val="24"/>
        </w:rPr>
        <w:t>Автомобильной дороги М-4</w:t>
      </w:r>
      <w:r w:rsidR="000C5D4E">
        <w:rPr>
          <w:rFonts w:ascii="Times New Roman" w:hAnsi="Times New Roman"/>
          <w:color w:val="000000" w:themeColor="text1"/>
          <w:sz w:val="24"/>
        </w:rPr>
        <w:t xml:space="preserve"> в месте присоединения объектов дорожного сервиса, </w:t>
      </w:r>
      <w:r w:rsidR="000C5D4E" w:rsidRPr="004C05DB">
        <w:rPr>
          <w:rFonts w:ascii="Times New Roman" w:hAnsi="Times New Roman"/>
          <w:color w:val="000000" w:themeColor="text1"/>
          <w:sz w:val="24"/>
        </w:rPr>
        <w:t xml:space="preserve">созданных на </w:t>
      </w:r>
      <w:r w:rsidR="000C5D4E">
        <w:rPr>
          <w:rFonts w:ascii="Times New Roman" w:hAnsi="Times New Roman"/>
          <w:color w:val="000000" w:themeColor="text1"/>
          <w:sz w:val="24"/>
        </w:rPr>
        <w:t>Недвижимом имуществе, не учитываются</w:t>
      </w:r>
      <w:r w:rsidR="000C5D4E">
        <w:rPr>
          <w:rFonts w:ascii="Times New Roman" w:eastAsia="Times New Roman" w:hAnsi="Times New Roman"/>
          <w:color w:val="000000" w:themeColor="text1"/>
          <w:sz w:val="24"/>
          <w:szCs w:val="24"/>
          <w:lang w:eastAsia="ru-RU"/>
        </w:rPr>
        <w:t>;</w:t>
      </w:r>
      <w:bookmarkEnd w:id="55"/>
    </w:p>
    <w:p w14:paraId="55611216" w14:textId="0B2A1BF8"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A78FE">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не полностью выполнил требования пункта </w:t>
      </w:r>
      <w:r w:rsidR="000442DE">
        <w:rPr>
          <w:rFonts w:ascii="Times New Roman" w:eastAsia="Times New Roman" w:hAnsi="Times New Roman"/>
          <w:color w:val="000000" w:themeColor="text1"/>
          <w:sz w:val="24"/>
          <w:szCs w:val="24"/>
          <w:lang w:eastAsia="ru-RU"/>
        </w:rPr>
        <w:t xml:space="preserve">1.3.1. </w:t>
      </w:r>
      <w:r w:rsidRPr="00E855F9">
        <w:rPr>
          <w:rFonts w:ascii="Times New Roman" w:eastAsia="Times New Roman" w:hAnsi="Times New Roman"/>
          <w:color w:val="000000" w:themeColor="text1"/>
          <w:sz w:val="24"/>
          <w:szCs w:val="24"/>
          <w:lang w:eastAsia="ru-RU"/>
        </w:rPr>
        <w:t>Договора, то есть создал не все Объекты</w:t>
      </w:r>
      <w:r w:rsidR="003734C6">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или создал Объекты не полностью</w:t>
      </w:r>
      <w:r w:rsidRPr="0042366E">
        <w:rPr>
          <w:rFonts w:ascii="Times New Roman" w:eastAsia="Times New Roman" w:hAnsi="Times New Roman"/>
          <w:color w:val="000000" w:themeColor="text1"/>
          <w:sz w:val="24"/>
          <w:szCs w:val="24"/>
          <w:lang w:eastAsia="ru-RU"/>
        </w:rPr>
        <w:t>, или не в соответствии с требованиями к Объектам</w:t>
      </w:r>
      <w:r w:rsidRPr="00E855F9">
        <w:rPr>
          <w:rFonts w:ascii="Times New Roman" w:eastAsia="Times New Roman" w:hAnsi="Times New Roman"/>
          <w:color w:val="000000" w:themeColor="text1"/>
          <w:sz w:val="24"/>
          <w:szCs w:val="24"/>
          <w:lang w:eastAsia="ru-RU"/>
        </w:rPr>
        <w:t>;</w:t>
      </w:r>
    </w:p>
    <w:p w14:paraId="07FFC2B8" w14:textId="77777777"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допустил нарушение положений главы </w:t>
      </w:r>
      <w:r w:rsidRPr="00E855F9">
        <w:rPr>
          <w:rFonts w:ascii="Times New Roman" w:eastAsia="Times New Roman" w:hAnsi="Times New Roman"/>
          <w:color w:val="000000" w:themeColor="text1"/>
          <w:sz w:val="24"/>
          <w:szCs w:val="24"/>
          <w:lang w:val="en-US" w:eastAsia="ru-RU"/>
        </w:rPr>
        <w:t>IV</w:t>
      </w:r>
      <w:r w:rsidRPr="00E855F9">
        <w:rPr>
          <w:rFonts w:ascii="Times New Roman" w:eastAsia="Times New Roman" w:hAnsi="Times New Roman"/>
          <w:color w:val="000000" w:themeColor="text1"/>
          <w:sz w:val="24"/>
          <w:szCs w:val="24"/>
          <w:lang w:eastAsia="ru-RU"/>
        </w:rPr>
        <w:t xml:space="preserve"> Договора; </w:t>
      </w:r>
    </w:p>
    <w:p w14:paraId="79DDAF75" w14:textId="77777777"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lastRenderedPageBreak/>
        <w:t xml:space="preserve">Субарендатор </w:t>
      </w:r>
      <w:r w:rsidRPr="00E855F9">
        <w:rPr>
          <w:rFonts w:ascii="Times New Roman" w:eastAsia="Times New Roman" w:hAnsi="Times New Roman"/>
          <w:color w:val="000000" w:themeColor="text1"/>
          <w:sz w:val="24"/>
          <w:szCs w:val="24"/>
          <w:lang w:eastAsia="ru-RU"/>
        </w:rPr>
        <w:t xml:space="preserve">не устранил нарушения положений главы </w:t>
      </w:r>
      <w:r w:rsidRPr="00E855F9">
        <w:rPr>
          <w:rFonts w:ascii="Times New Roman" w:eastAsia="Times New Roman" w:hAnsi="Times New Roman"/>
          <w:color w:val="000000" w:themeColor="text1"/>
          <w:sz w:val="24"/>
          <w:szCs w:val="24"/>
          <w:lang w:val="en-US" w:eastAsia="ru-RU"/>
        </w:rPr>
        <w:t>IV</w:t>
      </w:r>
      <w:r w:rsidRPr="00E855F9">
        <w:rPr>
          <w:rFonts w:ascii="Times New Roman" w:eastAsia="Times New Roman" w:hAnsi="Times New Roman"/>
          <w:color w:val="000000" w:themeColor="text1"/>
          <w:sz w:val="24"/>
          <w:szCs w:val="24"/>
          <w:lang w:eastAsia="ru-RU"/>
        </w:rPr>
        <w:t xml:space="preserve"> Договора в срок, установленный </w:t>
      </w:r>
      <w:r w:rsidRPr="00E855F9">
        <w:rPr>
          <w:rFonts w:ascii="Times New Roman" w:eastAsia="Times New Roman" w:hAnsi="Times New Roman"/>
          <w:i/>
          <w:color w:val="000000" w:themeColor="text1"/>
          <w:sz w:val="24"/>
          <w:szCs w:val="24"/>
          <w:lang w:eastAsia="ru-RU"/>
        </w:rPr>
        <w:t>Арендатором</w:t>
      </w:r>
      <w:r w:rsidR="000F150A">
        <w:rPr>
          <w:rFonts w:ascii="Times New Roman" w:eastAsia="Times New Roman" w:hAnsi="Times New Roman"/>
          <w:color w:val="000000" w:themeColor="text1"/>
          <w:sz w:val="24"/>
          <w:szCs w:val="24"/>
          <w:lang w:eastAsia="ru-RU"/>
        </w:rPr>
        <w:t>;</w:t>
      </w:r>
    </w:p>
    <w:p w14:paraId="48A1188F" w14:textId="77777777" w:rsidR="00A07317"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w:t>
      </w:r>
      <w:r w:rsidR="00E77909">
        <w:rPr>
          <w:rFonts w:ascii="Times New Roman" w:eastAsia="Times New Roman" w:hAnsi="Times New Roman"/>
          <w:color w:val="000000" w:themeColor="text1"/>
          <w:sz w:val="24"/>
          <w:szCs w:val="24"/>
          <w:lang w:eastAsia="ru-RU"/>
        </w:rPr>
        <w:t xml:space="preserve"> и/или обеспечительного платежа</w:t>
      </w:r>
      <w:r w:rsidRPr="00E855F9">
        <w:rPr>
          <w:rFonts w:ascii="Times New Roman" w:eastAsia="Times New Roman" w:hAnsi="Times New Roman"/>
          <w:color w:val="000000" w:themeColor="text1"/>
          <w:sz w:val="24"/>
          <w:szCs w:val="24"/>
          <w:lang w:eastAsia="ru-RU"/>
        </w:rPr>
        <w:t xml:space="preserve"> по Договору и/или возникновение задолженности по арендной плате по Договору в течение 3 (трех) месяцев подряд</w:t>
      </w:r>
      <w:r w:rsidR="000F150A">
        <w:rPr>
          <w:rFonts w:ascii="Times New Roman" w:eastAsia="Times New Roman" w:hAnsi="Times New Roman"/>
          <w:color w:val="000000" w:themeColor="text1"/>
          <w:sz w:val="24"/>
          <w:szCs w:val="24"/>
          <w:lang w:eastAsia="ru-RU"/>
        </w:rPr>
        <w:t>;</w:t>
      </w:r>
    </w:p>
    <w:p w14:paraId="673805EE" w14:textId="34AD08AC" w:rsidR="00A07317" w:rsidRPr="00B10EEA" w:rsidRDefault="00A07317" w:rsidP="00D279BB">
      <w:pPr>
        <w:numPr>
          <w:ilvl w:val="2"/>
          <w:numId w:val="8"/>
        </w:numPr>
        <w:spacing w:after="0" w:line="240" w:lineRule="auto"/>
        <w:jc w:val="both"/>
        <w:rPr>
          <w:rFonts w:ascii="Times New Roman" w:eastAsia="Times New Roman" w:hAnsi="Times New Roman"/>
          <w:sz w:val="24"/>
          <w:szCs w:val="24"/>
          <w:lang w:eastAsia="ru-RU"/>
        </w:rPr>
      </w:pPr>
      <w:r w:rsidRPr="00005A25">
        <w:rPr>
          <w:rFonts w:ascii="Times New Roman" w:eastAsia="Times New Roman" w:hAnsi="Times New Roman"/>
          <w:i/>
          <w:color w:val="000000" w:themeColor="text1"/>
          <w:sz w:val="24"/>
          <w:szCs w:val="24"/>
          <w:lang w:eastAsia="ru-RU"/>
        </w:rPr>
        <w:t>Субарендатор</w:t>
      </w:r>
      <w:r w:rsidRPr="00005A25">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 xml:space="preserve">не выполнил требования </w:t>
      </w:r>
      <w:r w:rsidRPr="00005A25">
        <w:rPr>
          <w:rFonts w:ascii="Times New Roman" w:eastAsia="Times New Roman" w:hAnsi="Times New Roman"/>
          <w:color w:val="000000" w:themeColor="text1"/>
          <w:sz w:val="24"/>
          <w:szCs w:val="24"/>
          <w:lang w:eastAsia="ru-RU"/>
        </w:rPr>
        <w:t xml:space="preserve">пункта </w:t>
      </w:r>
      <w:r w:rsidR="000442DE">
        <w:rPr>
          <w:rFonts w:ascii="Times New Roman" w:eastAsia="Times New Roman" w:hAnsi="Times New Roman"/>
          <w:color w:val="000000" w:themeColor="text1"/>
          <w:sz w:val="24"/>
          <w:szCs w:val="24"/>
          <w:lang w:eastAsia="ru-RU"/>
        </w:rPr>
        <w:t xml:space="preserve">5.2.3.3 </w:t>
      </w:r>
      <w:r w:rsidRPr="00E855F9">
        <w:rPr>
          <w:rFonts w:ascii="Times New Roman" w:eastAsia="Times New Roman" w:hAnsi="Times New Roman"/>
          <w:color w:val="000000" w:themeColor="text1"/>
          <w:sz w:val="24"/>
          <w:szCs w:val="24"/>
          <w:lang w:eastAsia="ru-RU"/>
        </w:rPr>
        <w:t>Договора</w:t>
      </w:r>
      <w:r w:rsidRPr="00005A25">
        <w:rPr>
          <w:rFonts w:ascii="Times New Roman" w:eastAsia="Times New Roman" w:hAnsi="Times New Roman"/>
          <w:color w:val="000000" w:themeColor="text1"/>
          <w:sz w:val="24"/>
          <w:szCs w:val="24"/>
          <w:lang w:eastAsia="ru-RU"/>
        </w:rPr>
        <w:t>, в случае начисл</w:t>
      </w:r>
      <w:r>
        <w:rPr>
          <w:rFonts w:ascii="Times New Roman" w:eastAsia="Times New Roman" w:hAnsi="Times New Roman"/>
          <w:color w:val="000000" w:themeColor="text1"/>
          <w:sz w:val="24"/>
          <w:szCs w:val="24"/>
          <w:lang w:eastAsia="ru-RU"/>
        </w:rPr>
        <w:t xml:space="preserve">ения </w:t>
      </w:r>
      <w:r w:rsidR="00125DD9" w:rsidRPr="00B10EEA">
        <w:rPr>
          <w:rFonts w:ascii="Times New Roman" w:eastAsia="Times New Roman" w:hAnsi="Times New Roman"/>
          <w:sz w:val="24"/>
          <w:szCs w:val="24"/>
          <w:lang w:eastAsia="ru-RU"/>
        </w:rPr>
        <w:t>О</w:t>
      </w:r>
      <w:r w:rsidRPr="00B10EEA">
        <w:rPr>
          <w:rFonts w:ascii="Times New Roman" w:eastAsia="Times New Roman" w:hAnsi="Times New Roman"/>
          <w:sz w:val="24"/>
          <w:szCs w:val="24"/>
          <w:lang w:eastAsia="ru-RU"/>
        </w:rPr>
        <w:t>боротной арендной платы</w:t>
      </w:r>
      <w:r w:rsidR="002F07A4" w:rsidRPr="00B10EEA">
        <w:rPr>
          <w:rFonts w:ascii="Times New Roman" w:eastAsia="Times New Roman" w:hAnsi="Times New Roman"/>
          <w:sz w:val="24"/>
          <w:szCs w:val="24"/>
          <w:lang w:eastAsia="ru-RU"/>
        </w:rPr>
        <w:t xml:space="preserve">, установленной </w:t>
      </w:r>
      <w:r w:rsidR="00316532" w:rsidRPr="00B10EEA">
        <w:rPr>
          <w:rFonts w:ascii="Times New Roman" w:eastAsia="Times New Roman" w:hAnsi="Times New Roman"/>
          <w:sz w:val="24"/>
          <w:szCs w:val="24"/>
          <w:lang w:eastAsia="ru-RU"/>
        </w:rPr>
        <w:t xml:space="preserve">в соответствии с пунктом </w:t>
      </w:r>
      <w:r w:rsidR="00504C03">
        <w:rPr>
          <w:rFonts w:ascii="Times New Roman" w:eastAsia="Times New Roman" w:hAnsi="Times New Roman"/>
          <w:sz w:val="24"/>
          <w:szCs w:val="24"/>
          <w:lang w:eastAsia="ru-RU"/>
        </w:rPr>
        <w:t>5.2.2.</w:t>
      </w:r>
      <w:r w:rsidR="002C2D9C" w:rsidRPr="00B10EEA">
        <w:rPr>
          <w:rFonts w:ascii="Times New Roman" w:eastAsia="Times New Roman" w:hAnsi="Times New Roman"/>
          <w:sz w:val="24"/>
          <w:szCs w:val="24"/>
          <w:lang w:eastAsia="ru-RU"/>
        </w:rPr>
        <w:t xml:space="preserve"> </w:t>
      </w:r>
      <w:r w:rsidR="00316532" w:rsidRPr="00B10EEA">
        <w:rPr>
          <w:rFonts w:ascii="Times New Roman" w:eastAsia="Times New Roman" w:hAnsi="Times New Roman"/>
          <w:sz w:val="24"/>
          <w:szCs w:val="24"/>
          <w:lang w:eastAsia="ru-RU"/>
        </w:rPr>
        <w:t>Договора</w:t>
      </w:r>
      <w:r w:rsidR="00316532" w:rsidRPr="00B10EEA">
        <w:rPr>
          <w:rFonts w:ascii="Times New Roman" w:hAnsi="Times New Roman"/>
          <w:sz w:val="24"/>
        </w:rPr>
        <w:t>;</w:t>
      </w:r>
    </w:p>
    <w:p w14:paraId="6B486F73" w14:textId="77777777" w:rsidR="00A07317" w:rsidRPr="00B10EEA" w:rsidRDefault="00A07317" w:rsidP="00A07317">
      <w:pPr>
        <w:numPr>
          <w:ilvl w:val="2"/>
          <w:numId w:val="8"/>
        </w:numPr>
        <w:spacing w:after="0" w:line="240" w:lineRule="auto"/>
        <w:jc w:val="both"/>
        <w:rPr>
          <w:rFonts w:ascii="Times New Roman" w:eastAsia="Times New Roman" w:hAnsi="Times New Roman"/>
          <w:sz w:val="24"/>
          <w:szCs w:val="24"/>
          <w:lang w:eastAsia="ru-RU"/>
        </w:rPr>
      </w:pPr>
      <w:r w:rsidRPr="00B10EEA">
        <w:rPr>
          <w:rFonts w:ascii="Times New Roman" w:eastAsia="Times New Roman" w:hAnsi="Times New Roman"/>
          <w:i/>
          <w:sz w:val="24"/>
          <w:szCs w:val="24"/>
          <w:lang w:eastAsia="ru-RU"/>
        </w:rPr>
        <w:t>Субарендатор</w:t>
      </w:r>
      <w:r w:rsidRPr="00B10EEA">
        <w:rPr>
          <w:rFonts w:ascii="Times New Roman" w:eastAsia="Times New Roman" w:hAnsi="Times New Roman"/>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r w:rsidR="000F150A" w:rsidRPr="00B10EEA">
        <w:rPr>
          <w:rFonts w:ascii="Times New Roman" w:eastAsia="Times New Roman" w:hAnsi="Times New Roman"/>
          <w:sz w:val="24"/>
          <w:szCs w:val="24"/>
          <w:lang w:eastAsia="ru-RU"/>
        </w:rPr>
        <w:t>;</w:t>
      </w:r>
    </w:p>
    <w:p w14:paraId="54E86F82" w14:textId="61199764" w:rsidR="00A07317" w:rsidRPr="00B10EEA" w:rsidRDefault="00A07317" w:rsidP="00A07317">
      <w:pPr>
        <w:numPr>
          <w:ilvl w:val="2"/>
          <w:numId w:val="8"/>
        </w:numPr>
        <w:spacing w:after="0" w:line="240" w:lineRule="auto"/>
        <w:jc w:val="both"/>
        <w:rPr>
          <w:rFonts w:ascii="Times New Roman" w:hAnsi="Times New Roman"/>
          <w:sz w:val="24"/>
          <w:szCs w:val="24"/>
          <w:lang w:eastAsia="ru-RU"/>
        </w:rPr>
      </w:pPr>
      <w:r w:rsidRPr="00B10EEA">
        <w:rPr>
          <w:rFonts w:ascii="Times New Roman" w:hAnsi="Times New Roman"/>
          <w:i/>
          <w:sz w:val="24"/>
          <w:szCs w:val="24"/>
          <w:lang w:eastAsia="ru-RU"/>
        </w:rPr>
        <w:t>Субарендатор</w:t>
      </w:r>
      <w:r w:rsidRPr="00B10EEA">
        <w:rPr>
          <w:rFonts w:ascii="Times New Roman" w:hAnsi="Times New Roman"/>
          <w:sz w:val="24"/>
          <w:szCs w:val="24"/>
          <w:lang w:eastAsia="ru-RU"/>
        </w:rPr>
        <w:t xml:space="preserve"> не исполняет и/или не</w:t>
      </w:r>
      <w:r w:rsidR="00316532" w:rsidRPr="00B10EEA">
        <w:rPr>
          <w:rFonts w:ascii="Times New Roman" w:hAnsi="Times New Roman"/>
          <w:sz w:val="24"/>
          <w:szCs w:val="24"/>
          <w:lang w:eastAsia="ru-RU"/>
        </w:rPr>
        <w:t xml:space="preserve"> </w:t>
      </w:r>
      <w:r w:rsidRPr="00B10EEA">
        <w:rPr>
          <w:rFonts w:ascii="Times New Roman" w:hAnsi="Times New Roman"/>
          <w:sz w:val="24"/>
          <w:szCs w:val="24"/>
          <w:lang w:eastAsia="ru-RU"/>
        </w:rPr>
        <w:t xml:space="preserve">надлежаще исполняет обязательства, предусмотренные пунктом </w:t>
      </w:r>
      <w:r w:rsidR="00FC4B58">
        <w:rPr>
          <w:rFonts w:ascii="Times New Roman" w:hAnsi="Times New Roman"/>
          <w:sz w:val="24"/>
          <w:szCs w:val="24"/>
          <w:lang w:eastAsia="ru-RU"/>
        </w:rPr>
        <w:t>6.4</w:t>
      </w:r>
      <w:r w:rsidRPr="00B10EEA">
        <w:rPr>
          <w:rFonts w:ascii="Times New Roman" w:hAnsi="Times New Roman"/>
          <w:sz w:val="24"/>
          <w:szCs w:val="24"/>
          <w:lang w:eastAsia="ru-RU"/>
        </w:rPr>
        <w:t xml:space="preserve"> Договора</w:t>
      </w:r>
      <w:r w:rsidR="00877AE3" w:rsidRPr="00B10EEA">
        <w:rPr>
          <w:rFonts w:ascii="Times New Roman" w:hAnsi="Times New Roman"/>
          <w:sz w:val="24"/>
          <w:szCs w:val="24"/>
        </w:rPr>
        <w:t xml:space="preserve"> в том числе</w:t>
      </w:r>
      <w:r w:rsidR="0069135A" w:rsidRPr="00B10EEA">
        <w:rPr>
          <w:rFonts w:ascii="Times New Roman" w:hAnsi="Times New Roman"/>
          <w:sz w:val="24"/>
          <w:szCs w:val="24"/>
        </w:rPr>
        <w:t>,</w:t>
      </w:r>
      <w:r w:rsidR="00877AE3" w:rsidRPr="00B10EEA">
        <w:rPr>
          <w:rFonts w:ascii="Times New Roman" w:hAnsi="Times New Roman"/>
          <w:sz w:val="24"/>
          <w:szCs w:val="24"/>
        </w:rPr>
        <w:t xml:space="preserve"> </w:t>
      </w:r>
      <w:r w:rsidR="00D12A70" w:rsidRPr="00B10EEA">
        <w:rPr>
          <w:rFonts w:ascii="Times New Roman" w:hAnsi="Times New Roman"/>
          <w:sz w:val="24"/>
          <w:szCs w:val="24"/>
        </w:rPr>
        <w:t xml:space="preserve">но не ограничиваясь </w:t>
      </w:r>
      <w:r w:rsidR="00877AE3" w:rsidRPr="00B10EEA">
        <w:rPr>
          <w:rFonts w:ascii="Times New Roman" w:hAnsi="Times New Roman"/>
          <w:sz w:val="24"/>
          <w:szCs w:val="24"/>
        </w:rPr>
        <w:t xml:space="preserve">допустил нарушение более чем на </w:t>
      </w:r>
      <w:r w:rsidR="00EA00A2" w:rsidRPr="00B10EEA">
        <w:rPr>
          <w:rFonts w:ascii="Times New Roman" w:hAnsi="Times New Roman"/>
          <w:sz w:val="24"/>
          <w:szCs w:val="24"/>
        </w:rPr>
        <w:t>2</w:t>
      </w:r>
      <w:r w:rsidR="00877AE3" w:rsidRPr="00B10EEA">
        <w:rPr>
          <w:rFonts w:ascii="Times New Roman" w:hAnsi="Times New Roman"/>
          <w:sz w:val="24"/>
          <w:szCs w:val="24"/>
        </w:rPr>
        <w:t>0</w:t>
      </w:r>
      <w:r w:rsidR="00277084" w:rsidRPr="00B10EEA">
        <w:rPr>
          <w:rFonts w:ascii="Times New Roman" w:hAnsi="Times New Roman"/>
          <w:sz w:val="24"/>
          <w:szCs w:val="24"/>
        </w:rPr>
        <w:t xml:space="preserve"> (</w:t>
      </w:r>
      <w:r w:rsidR="00EA00A2" w:rsidRPr="00B10EEA">
        <w:rPr>
          <w:rFonts w:ascii="Times New Roman" w:hAnsi="Times New Roman"/>
          <w:sz w:val="24"/>
          <w:szCs w:val="24"/>
        </w:rPr>
        <w:t>двадцать</w:t>
      </w:r>
      <w:r w:rsidR="00277084" w:rsidRPr="00B10EEA">
        <w:rPr>
          <w:rFonts w:ascii="Times New Roman" w:hAnsi="Times New Roman"/>
          <w:sz w:val="24"/>
          <w:szCs w:val="24"/>
        </w:rPr>
        <w:t>)</w:t>
      </w:r>
      <w:r w:rsidR="00877AE3" w:rsidRPr="00B10EEA">
        <w:rPr>
          <w:rFonts w:ascii="Times New Roman" w:hAnsi="Times New Roman"/>
          <w:sz w:val="24"/>
          <w:szCs w:val="24"/>
        </w:rPr>
        <w:t xml:space="preserve"> рабочих дней </w:t>
      </w:r>
      <w:r w:rsidR="0069135A" w:rsidRPr="00B10EEA">
        <w:rPr>
          <w:rFonts w:ascii="Times New Roman" w:hAnsi="Times New Roman"/>
          <w:sz w:val="24"/>
          <w:szCs w:val="24"/>
        </w:rPr>
        <w:t xml:space="preserve">каждого из </w:t>
      </w:r>
      <w:r w:rsidR="00877AE3" w:rsidRPr="00B10EEA">
        <w:rPr>
          <w:rFonts w:ascii="Times New Roman" w:hAnsi="Times New Roman"/>
          <w:sz w:val="24"/>
          <w:szCs w:val="24"/>
        </w:rPr>
        <w:t>сроков</w:t>
      </w:r>
      <w:r w:rsidR="008E56B9" w:rsidRPr="00B10EEA">
        <w:rPr>
          <w:rFonts w:ascii="Times New Roman" w:hAnsi="Times New Roman"/>
          <w:sz w:val="24"/>
          <w:szCs w:val="24"/>
        </w:rPr>
        <w:t>,</w:t>
      </w:r>
      <w:r w:rsidR="00877AE3" w:rsidRPr="00B10EEA">
        <w:rPr>
          <w:rFonts w:ascii="Times New Roman" w:hAnsi="Times New Roman"/>
          <w:sz w:val="24"/>
          <w:szCs w:val="24"/>
        </w:rPr>
        <w:t xml:space="preserve"> установленных пунктами</w:t>
      </w:r>
      <w:r w:rsidR="00AE7814">
        <w:rPr>
          <w:rFonts w:ascii="Times New Roman" w:hAnsi="Times New Roman"/>
          <w:sz w:val="24"/>
          <w:szCs w:val="24"/>
        </w:rPr>
        <w:t xml:space="preserve"> 6.4.2.7</w:t>
      </w:r>
      <w:r w:rsidR="00F069A9" w:rsidRPr="00B10EEA">
        <w:rPr>
          <w:rFonts w:ascii="Times New Roman" w:hAnsi="Times New Roman"/>
          <w:sz w:val="24"/>
          <w:szCs w:val="24"/>
        </w:rPr>
        <w:t xml:space="preserve">, </w:t>
      </w:r>
      <w:r w:rsidR="00AE7814">
        <w:rPr>
          <w:rFonts w:ascii="Times New Roman" w:hAnsi="Times New Roman"/>
          <w:sz w:val="24"/>
          <w:szCs w:val="24"/>
        </w:rPr>
        <w:t>6.4.2.12</w:t>
      </w:r>
      <w:r w:rsidR="00AA7606" w:rsidRPr="00B10EEA">
        <w:rPr>
          <w:rFonts w:ascii="Times New Roman" w:hAnsi="Times New Roman"/>
          <w:sz w:val="24"/>
          <w:szCs w:val="24"/>
        </w:rPr>
        <w:t xml:space="preserve">, </w:t>
      </w:r>
      <w:r w:rsidR="00F069A9" w:rsidRPr="00B10EEA">
        <w:rPr>
          <w:rFonts w:ascii="Times New Roman" w:hAnsi="Times New Roman"/>
          <w:sz w:val="24"/>
          <w:szCs w:val="24"/>
        </w:rPr>
        <w:t xml:space="preserve">6.4.2.19 </w:t>
      </w:r>
      <w:r w:rsidR="000C18DA" w:rsidRPr="00B10EEA">
        <w:rPr>
          <w:rFonts w:ascii="Times New Roman" w:hAnsi="Times New Roman"/>
          <w:sz w:val="24"/>
          <w:szCs w:val="24"/>
        </w:rPr>
        <w:t>и</w:t>
      </w:r>
      <w:r w:rsidR="00AA7606" w:rsidRPr="00B10EEA">
        <w:rPr>
          <w:rFonts w:ascii="Times New Roman" w:hAnsi="Times New Roman"/>
          <w:sz w:val="24"/>
          <w:szCs w:val="24"/>
        </w:rPr>
        <w:t xml:space="preserve"> 6.4.2.27</w:t>
      </w:r>
      <w:r w:rsidR="000C18DA" w:rsidRPr="00B10EEA">
        <w:rPr>
          <w:rFonts w:ascii="Times New Roman" w:hAnsi="Times New Roman"/>
          <w:sz w:val="24"/>
          <w:szCs w:val="24"/>
        </w:rPr>
        <w:t xml:space="preserve"> Договора</w:t>
      </w:r>
      <w:r w:rsidR="000F150A" w:rsidRPr="00B10EEA">
        <w:rPr>
          <w:rFonts w:ascii="Times New Roman" w:hAnsi="Times New Roman"/>
          <w:sz w:val="24"/>
          <w:szCs w:val="24"/>
          <w:lang w:eastAsia="ru-RU"/>
        </w:rPr>
        <w:t>;</w:t>
      </w:r>
    </w:p>
    <w:p w14:paraId="740ABB3F" w14:textId="63BF8B2D"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6" w:name="_Ref110441448"/>
      <w:r w:rsidRPr="00B10EEA">
        <w:rPr>
          <w:rFonts w:ascii="Times New Roman" w:eastAsia="Times New Roman" w:hAnsi="Times New Roman"/>
          <w:i/>
          <w:sz w:val="24"/>
          <w:szCs w:val="24"/>
          <w:lang w:eastAsia="ru-RU"/>
        </w:rPr>
        <w:t>Субарендатор</w:t>
      </w:r>
      <w:r w:rsidRPr="00B10EEA">
        <w:rPr>
          <w:rFonts w:ascii="Times New Roman" w:eastAsia="Times New Roman" w:hAnsi="Times New Roman"/>
          <w:sz w:val="24"/>
          <w:szCs w:val="24"/>
          <w:lang w:eastAsia="ru-RU"/>
        </w:rPr>
        <w:t xml:space="preserve"> нарушил сроки</w:t>
      </w:r>
      <w:r w:rsidRPr="00E855F9">
        <w:rPr>
          <w:rFonts w:ascii="Times New Roman" w:eastAsia="Times New Roman" w:hAnsi="Times New Roman"/>
          <w:color w:val="000000" w:themeColor="text1"/>
          <w:sz w:val="24"/>
          <w:szCs w:val="24"/>
          <w:lang w:eastAsia="ru-RU"/>
        </w:rPr>
        <w:t>,</w:t>
      </w:r>
      <w:r w:rsidRPr="00E855F9">
        <w:rPr>
          <w:rFonts w:ascii="Times New Roman" w:hAnsi="Times New Roman"/>
          <w:color w:val="000000" w:themeColor="text1"/>
          <w:sz w:val="24"/>
          <w:szCs w:val="24"/>
        </w:rPr>
        <w:t xml:space="preserve"> </w:t>
      </w:r>
      <w:r w:rsidRPr="00E855F9">
        <w:rPr>
          <w:rFonts w:ascii="Times New Roman" w:hAnsi="Times New Roman"/>
          <w:bCs/>
          <w:color w:val="000000" w:themeColor="text1"/>
          <w:sz w:val="24"/>
          <w:szCs w:val="24"/>
          <w:lang w:eastAsia="ru-RU"/>
        </w:rPr>
        <w:t>установленные</w:t>
      </w:r>
      <w:r w:rsidRPr="00E855F9">
        <w:rPr>
          <w:rFonts w:ascii="Times New Roman" w:hAnsi="Times New Roman"/>
          <w:color w:val="000000" w:themeColor="text1"/>
          <w:sz w:val="24"/>
          <w:szCs w:val="24"/>
        </w:rPr>
        <w:t xml:space="preserve"> пунктом </w:t>
      </w:r>
      <w:r w:rsidR="00FC4B58">
        <w:rPr>
          <w:rFonts w:ascii="Times New Roman" w:hAnsi="Times New Roman"/>
          <w:color w:val="000000" w:themeColor="text1"/>
          <w:sz w:val="24"/>
          <w:szCs w:val="24"/>
        </w:rPr>
        <w:t xml:space="preserve">6.4 </w:t>
      </w:r>
      <w:r w:rsidRPr="00E855F9">
        <w:rPr>
          <w:rFonts w:ascii="Times New Roman" w:hAnsi="Times New Roman"/>
          <w:color w:val="000000" w:themeColor="text1"/>
          <w:sz w:val="24"/>
          <w:szCs w:val="24"/>
        </w:rPr>
        <w:t>Договора</w:t>
      </w:r>
      <w:r w:rsidR="003734C6">
        <w:rPr>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более чем на 180 (сто восемьдесят) календарных дней </w:t>
      </w:r>
      <w:r w:rsidR="00316532">
        <w:rPr>
          <w:rFonts w:ascii="Times New Roman" w:hAnsi="Times New Roman"/>
          <w:color w:val="000000" w:themeColor="text1"/>
          <w:sz w:val="24"/>
          <w:szCs w:val="24"/>
        </w:rPr>
        <w:t>по одному, нескольким, либо по всем подпунктам</w:t>
      </w:r>
      <w:r w:rsidR="00316532" w:rsidRPr="00E855F9">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суммарно</w:t>
      </w:r>
      <w:r>
        <w:rPr>
          <w:rFonts w:ascii="Times New Roman" w:hAnsi="Times New Roman"/>
          <w:color w:val="000000" w:themeColor="text1"/>
          <w:sz w:val="24"/>
          <w:szCs w:val="24"/>
        </w:rPr>
        <w:t>.</w:t>
      </w:r>
      <w:bookmarkEnd w:id="56"/>
    </w:p>
    <w:p w14:paraId="5ABE44BD" w14:textId="704E2F7B" w:rsidR="00A07317" w:rsidRPr="00E855F9" w:rsidRDefault="00A07317" w:rsidP="001F73CC">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57" w:name="_Ref110440188"/>
      <w:r w:rsidRPr="00E855F9">
        <w:rPr>
          <w:rFonts w:ascii="Times New Roman" w:eastAsia="Times New Roman" w:hAnsi="Times New Roman"/>
          <w:color w:val="000000" w:themeColor="text1"/>
          <w:sz w:val="24"/>
          <w:szCs w:val="24"/>
          <w:lang w:eastAsia="ru-RU"/>
        </w:rPr>
        <w:t xml:space="preserve">Настоящим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признают и подтверждают, что </w:t>
      </w:r>
      <w:r w:rsidR="00125DD9" w:rsidRPr="00125DD9">
        <w:rPr>
          <w:rFonts w:ascii="Times New Roman" w:eastAsia="Times New Roman" w:hAnsi="Times New Roman"/>
          <w:color w:val="000000" w:themeColor="text1"/>
          <w:sz w:val="24"/>
          <w:szCs w:val="24"/>
          <w:lang w:eastAsia="ru-RU"/>
        </w:rPr>
        <w:t>нарушения условий, указанных в пункте</w:t>
      </w:r>
      <w:r w:rsidR="00957670">
        <w:rPr>
          <w:rFonts w:ascii="Times New Roman" w:eastAsia="Times New Roman" w:hAnsi="Times New Roman"/>
          <w:color w:val="000000" w:themeColor="text1"/>
          <w:sz w:val="24"/>
          <w:szCs w:val="24"/>
          <w:lang w:eastAsia="ru-RU"/>
        </w:rPr>
        <w:t xml:space="preserve"> </w:t>
      </w:r>
      <w:r w:rsidR="00FC4B58">
        <w:rPr>
          <w:rFonts w:ascii="Times New Roman" w:eastAsia="Times New Roman" w:hAnsi="Times New Roman"/>
          <w:color w:val="000000" w:themeColor="text1"/>
          <w:sz w:val="24"/>
          <w:szCs w:val="24"/>
          <w:lang w:eastAsia="ru-RU"/>
        </w:rPr>
        <w:t>5.5</w:t>
      </w:r>
      <w:r w:rsidR="00125DD9" w:rsidRPr="00125DD9">
        <w:rPr>
          <w:rFonts w:ascii="Times New Roman" w:eastAsia="Times New Roman" w:hAnsi="Times New Roman"/>
          <w:color w:val="000000" w:themeColor="text1"/>
          <w:sz w:val="24"/>
          <w:szCs w:val="24"/>
          <w:lang w:eastAsia="ru-RU"/>
        </w:rPr>
        <w:t>, Главе IV, пунктах</w:t>
      </w:r>
      <w:r w:rsidR="00B10EEA">
        <w:rPr>
          <w:rFonts w:ascii="Times New Roman" w:eastAsia="Times New Roman" w:hAnsi="Times New Roman"/>
          <w:color w:val="000000" w:themeColor="text1"/>
          <w:sz w:val="24"/>
          <w:szCs w:val="24"/>
          <w:lang w:eastAsia="ru-RU"/>
        </w:rPr>
        <w:t xml:space="preserve"> 9.7.1</w:t>
      </w:r>
      <w:r w:rsidR="001F73CC" w:rsidRPr="001F73CC">
        <w:rPr>
          <w:rFonts w:ascii="Times New Roman" w:eastAsia="Times New Roman" w:hAnsi="Times New Roman"/>
          <w:color w:val="000000" w:themeColor="text1"/>
          <w:sz w:val="24"/>
          <w:szCs w:val="24"/>
          <w:lang w:eastAsia="ru-RU"/>
        </w:rPr>
        <w:t xml:space="preserve"> – </w:t>
      </w:r>
      <w:r w:rsidR="00B10EEA">
        <w:rPr>
          <w:rFonts w:ascii="Times New Roman" w:eastAsia="Times New Roman" w:hAnsi="Times New Roman"/>
          <w:color w:val="000000" w:themeColor="text1"/>
          <w:sz w:val="24"/>
          <w:szCs w:val="24"/>
          <w:lang w:eastAsia="ru-RU"/>
        </w:rPr>
        <w:t>9.7.9</w:t>
      </w:r>
      <w:r w:rsidR="00125DD9" w:rsidRPr="00125DD9">
        <w:rPr>
          <w:rFonts w:ascii="Times New Roman" w:eastAsia="Times New Roman" w:hAnsi="Times New Roman"/>
          <w:color w:val="000000" w:themeColor="text1"/>
          <w:sz w:val="24"/>
          <w:szCs w:val="24"/>
          <w:lang w:eastAsia="ru-RU"/>
        </w:rPr>
        <w:t xml:space="preserve">, пунктах </w:t>
      </w:r>
      <w:r w:rsidR="00B10EEA">
        <w:rPr>
          <w:rFonts w:ascii="Times New Roman" w:eastAsia="Times New Roman" w:hAnsi="Times New Roman"/>
          <w:color w:val="000000" w:themeColor="text1"/>
          <w:sz w:val="24"/>
          <w:szCs w:val="24"/>
          <w:lang w:eastAsia="ru-RU"/>
        </w:rPr>
        <w:t>1</w:t>
      </w:r>
      <w:r w:rsidR="0051067C">
        <w:rPr>
          <w:rFonts w:ascii="Times New Roman" w:eastAsia="Times New Roman" w:hAnsi="Times New Roman"/>
          <w:color w:val="000000" w:themeColor="text1"/>
          <w:sz w:val="24"/>
          <w:szCs w:val="24"/>
          <w:lang w:eastAsia="ru-RU"/>
        </w:rPr>
        <w:t>3</w:t>
      </w:r>
      <w:r w:rsidR="00B10EEA">
        <w:rPr>
          <w:rFonts w:ascii="Times New Roman" w:eastAsia="Times New Roman" w:hAnsi="Times New Roman"/>
          <w:color w:val="000000" w:themeColor="text1"/>
          <w:sz w:val="24"/>
          <w:szCs w:val="24"/>
          <w:lang w:eastAsia="ru-RU"/>
        </w:rPr>
        <w:t>.1</w:t>
      </w:r>
      <w:r w:rsidR="00125DD9" w:rsidRPr="00125DD9">
        <w:rPr>
          <w:rFonts w:ascii="Times New Roman" w:eastAsia="Times New Roman" w:hAnsi="Times New Roman"/>
          <w:color w:val="000000" w:themeColor="text1"/>
          <w:sz w:val="24"/>
          <w:szCs w:val="24"/>
          <w:lang w:eastAsia="ru-RU"/>
        </w:rPr>
        <w:t xml:space="preserve"> –</w:t>
      </w:r>
      <w:r w:rsidR="001F73CC">
        <w:rPr>
          <w:rFonts w:ascii="Times New Roman" w:eastAsia="Times New Roman" w:hAnsi="Times New Roman"/>
          <w:color w:val="000000" w:themeColor="text1"/>
          <w:sz w:val="24"/>
          <w:szCs w:val="24"/>
          <w:lang w:eastAsia="ru-RU"/>
        </w:rPr>
        <w:t xml:space="preserve"> </w:t>
      </w:r>
      <w:r w:rsidR="00B10EEA">
        <w:rPr>
          <w:rFonts w:ascii="Times New Roman" w:eastAsia="Times New Roman" w:hAnsi="Times New Roman"/>
          <w:color w:val="000000" w:themeColor="text1"/>
          <w:sz w:val="24"/>
          <w:szCs w:val="24"/>
          <w:lang w:eastAsia="ru-RU"/>
        </w:rPr>
        <w:t>1</w:t>
      </w:r>
      <w:r w:rsidR="0051067C">
        <w:rPr>
          <w:rFonts w:ascii="Times New Roman" w:eastAsia="Times New Roman" w:hAnsi="Times New Roman"/>
          <w:color w:val="000000" w:themeColor="text1"/>
          <w:sz w:val="24"/>
          <w:szCs w:val="24"/>
          <w:lang w:eastAsia="ru-RU"/>
        </w:rPr>
        <w:t>3</w:t>
      </w:r>
      <w:r w:rsidR="00B10EEA">
        <w:rPr>
          <w:rFonts w:ascii="Times New Roman" w:eastAsia="Times New Roman" w:hAnsi="Times New Roman"/>
          <w:color w:val="000000" w:themeColor="text1"/>
          <w:sz w:val="24"/>
          <w:szCs w:val="24"/>
          <w:lang w:eastAsia="ru-RU"/>
        </w:rPr>
        <w:t xml:space="preserve">.5 </w:t>
      </w:r>
      <w:r w:rsidR="00125DD9" w:rsidRPr="00125DD9">
        <w:rPr>
          <w:rFonts w:ascii="Times New Roman" w:eastAsia="Times New Roman" w:hAnsi="Times New Roman"/>
          <w:color w:val="000000" w:themeColor="text1"/>
          <w:sz w:val="24"/>
          <w:szCs w:val="24"/>
          <w:lang w:eastAsia="ru-RU"/>
        </w:rPr>
        <w:t>Договора</w:t>
      </w:r>
      <w:r w:rsidR="00125DD9">
        <w:rPr>
          <w:rFonts w:ascii="Times New Roman" w:eastAsia="Times New Roman" w:hAnsi="Times New Roman"/>
          <w:color w:val="000000" w:themeColor="text1"/>
          <w:sz w:val="24"/>
          <w:szCs w:val="24"/>
          <w:lang w:eastAsia="ru-RU"/>
        </w:rPr>
        <w:t>,</w:t>
      </w:r>
      <w:r w:rsidR="00125DD9" w:rsidRPr="00125DD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являются </w:t>
      </w:r>
      <w:r w:rsidR="00C63EC1">
        <w:rPr>
          <w:rFonts w:ascii="Times New Roman" w:eastAsia="Times New Roman" w:hAnsi="Times New Roman"/>
          <w:color w:val="000000" w:themeColor="text1"/>
          <w:sz w:val="24"/>
          <w:szCs w:val="24"/>
          <w:lang w:eastAsia="ru-RU"/>
        </w:rPr>
        <w:t xml:space="preserve">нарушением </w:t>
      </w:r>
      <w:r w:rsidR="00C63EC1" w:rsidRPr="00E855F9">
        <w:rPr>
          <w:rFonts w:ascii="Times New Roman" w:eastAsia="Times New Roman" w:hAnsi="Times New Roman"/>
          <w:color w:val="000000" w:themeColor="text1"/>
          <w:sz w:val="24"/>
          <w:szCs w:val="24"/>
          <w:lang w:eastAsia="ru-RU"/>
        </w:rPr>
        <w:t>существенны</w:t>
      </w:r>
      <w:r w:rsidR="00C63EC1">
        <w:rPr>
          <w:rFonts w:ascii="Times New Roman" w:eastAsia="Times New Roman" w:hAnsi="Times New Roman"/>
          <w:color w:val="000000" w:themeColor="text1"/>
          <w:sz w:val="24"/>
          <w:szCs w:val="24"/>
          <w:lang w:eastAsia="ru-RU"/>
        </w:rPr>
        <w:t>х</w:t>
      </w:r>
      <w:r w:rsidR="00C63EC1" w:rsidRPr="00E855F9">
        <w:rPr>
          <w:rFonts w:ascii="Times New Roman" w:eastAsia="Times New Roman" w:hAnsi="Times New Roman"/>
          <w:color w:val="000000" w:themeColor="text1"/>
          <w:sz w:val="24"/>
          <w:szCs w:val="24"/>
          <w:lang w:eastAsia="ru-RU"/>
        </w:rPr>
        <w:t xml:space="preserve"> </w:t>
      </w:r>
      <w:r w:rsidR="00C63EC1">
        <w:rPr>
          <w:rFonts w:ascii="Times New Roman" w:eastAsia="Times New Roman" w:hAnsi="Times New Roman"/>
          <w:color w:val="000000" w:themeColor="text1"/>
          <w:sz w:val="24"/>
          <w:szCs w:val="24"/>
          <w:lang w:eastAsia="ru-RU"/>
        </w:rPr>
        <w:t>условий</w:t>
      </w:r>
      <w:r w:rsidR="00C63EC1"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Договора. </w:t>
      </w:r>
      <w:r w:rsidR="00CF4049">
        <w:rPr>
          <w:rFonts w:ascii="Times New Roman" w:eastAsia="Times New Roman" w:hAnsi="Times New Roman"/>
          <w:color w:val="000000" w:themeColor="text1"/>
          <w:sz w:val="24"/>
          <w:szCs w:val="24"/>
          <w:lang w:eastAsia="ru-RU"/>
        </w:rPr>
        <w:t>Указанные обстоятельства</w:t>
      </w:r>
      <w:r w:rsidRPr="00E855F9">
        <w:rPr>
          <w:rFonts w:ascii="Times New Roman" w:eastAsia="Times New Roman" w:hAnsi="Times New Roman"/>
          <w:color w:val="000000" w:themeColor="text1"/>
          <w:sz w:val="24"/>
          <w:szCs w:val="24"/>
          <w:lang w:eastAsia="ru-RU"/>
        </w:rPr>
        <w:t xml:space="preserve"> предоставляют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не возмещает </w:t>
      </w:r>
      <w:r w:rsidRPr="00E855F9">
        <w:rPr>
          <w:rFonts w:ascii="Times New Roman" w:eastAsia="Times New Roman" w:hAnsi="Times New Roman"/>
          <w:i/>
          <w:color w:val="000000" w:themeColor="text1"/>
          <w:sz w:val="24"/>
          <w:szCs w:val="24"/>
          <w:lang w:eastAsia="ru-RU"/>
        </w:rPr>
        <w:t>Субарендатору</w:t>
      </w:r>
      <w:r w:rsidRPr="00E855F9">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w:t>
      </w:r>
      <w:r w:rsidR="00896AC2">
        <w:rPr>
          <w:rFonts w:ascii="Times New Roman" w:eastAsia="Times New Roman" w:hAnsi="Times New Roman"/>
          <w:color w:val="000000" w:themeColor="text1"/>
          <w:sz w:val="24"/>
          <w:szCs w:val="24"/>
          <w:lang w:eastAsia="ru-RU"/>
        </w:rPr>
        <w:t xml:space="preserve"> (включая Единовременную часть Постоянной арендной платы)</w:t>
      </w:r>
      <w:r w:rsidRPr="00E855F9">
        <w:rPr>
          <w:rFonts w:ascii="Times New Roman" w:eastAsia="Times New Roman" w:hAnsi="Times New Roman"/>
          <w:color w:val="000000" w:themeColor="text1"/>
          <w:sz w:val="24"/>
          <w:szCs w:val="24"/>
          <w:lang w:eastAsia="ru-RU"/>
        </w:rPr>
        <w:t>, понесенные</w:t>
      </w:r>
      <w:r w:rsidRPr="00E855F9">
        <w:rPr>
          <w:rFonts w:ascii="Times New Roman" w:eastAsia="Times New Roman" w:hAnsi="Times New Roman"/>
          <w:i/>
          <w:color w:val="000000" w:themeColor="text1"/>
          <w:sz w:val="24"/>
          <w:szCs w:val="24"/>
          <w:lang w:eastAsia="ru-RU"/>
        </w:rPr>
        <w:t xml:space="preserve"> Субарендатором</w:t>
      </w:r>
      <w:r w:rsidRPr="00E855F9">
        <w:rPr>
          <w:rFonts w:ascii="Times New Roman" w:eastAsia="Times New Roman" w:hAnsi="Times New Roman"/>
          <w:color w:val="000000" w:themeColor="text1"/>
          <w:sz w:val="24"/>
          <w:szCs w:val="24"/>
          <w:lang w:eastAsia="ru-RU"/>
        </w:rPr>
        <w:t xml:space="preserve"> в связи с таким отказом.</w:t>
      </w:r>
      <w:bookmarkEnd w:id="57"/>
    </w:p>
    <w:p w14:paraId="505FF361" w14:textId="377BC5D6"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При наличии указанных в пункте </w:t>
      </w:r>
      <w:r w:rsidR="00B10EEA">
        <w:rPr>
          <w:rFonts w:ascii="Times New Roman" w:eastAsia="Times New Roman" w:hAnsi="Times New Roman"/>
          <w:color w:val="000000" w:themeColor="text1"/>
          <w:sz w:val="24"/>
          <w:szCs w:val="24"/>
          <w:lang w:eastAsia="ru-RU"/>
        </w:rPr>
        <w:t>9.8</w:t>
      </w:r>
      <w:r w:rsidRPr="00E855F9">
        <w:rPr>
          <w:rFonts w:ascii="Times New Roman" w:eastAsia="Times New Roman" w:hAnsi="Times New Roman"/>
          <w:color w:val="000000" w:themeColor="text1"/>
          <w:sz w:val="24"/>
          <w:szCs w:val="24"/>
          <w:lang w:eastAsia="ru-RU"/>
        </w:rPr>
        <w:t xml:space="preserve"> Договора обстоятельств,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направляет </w:t>
      </w:r>
      <w:r w:rsidRPr="00E855F9">
        <w:rPr>
          <w:rFonts w:ascii="Times New Roman" w:eastAsia="Times New Roman" w:hAnsi="Times New Roman"/>
          <w:i/>
          <w:color w:val="000000" w:themeColor="text1"/>
          <w:sz w:val="24"/>
          <w:szCs w:val="24"/>
          <w:lang w:eastAsia="ru-RU"/>
        </w:rPr>
        <w:t>Субарендатору</w:t>
      </w:r>
      <w:r w:rsidRPr="00E855F9">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p>
    <w:p w14:paraId="0C08BF96" w14:textId="73207454"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58" w:name="_Ref110440201"/>
      <w:r w:rsidRPr="00E855F9">
        <w:rPr>
          <w:rFonts w:ascii="Times New Roman" w:eastAsia="Times New Roman" w:hAnsi="Times New Roman"/>
          <w:color w:val="000000" w:themeColor="text1"/>
          <w:sz w:val="24"/>
          <w:szCs w:val="24"/>
          <w:lang w:eastAsia="ru-RU"/>
        </w:rPr>
        <w:t xml:space="preserve">В целях реализации положений пункта </w:t>
      </w:r>
      <w:r w:rsidR="00B10EEA">
        <w:rPr>
          <w:rFonts w:ascii="Times New Roman" w:eastAsia="Times New Roman" w:hAnsi="Times New Roman"/>
          <w:color w:val="000000" w:themeColor="text1"/>
          <w:sz w:val="24"/>
          <w:szCs w:val="24"/>
          <w:lang w:eastAsia="ru-RU"/>
        </w:rPr>
        <w:t>9.8.</w:t>
      </w:r>
      <w:r w:rsidR="00BB2F8F">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Договора, Договор считается соответственно расторгнутым (прекращенным) с момента, когда письменное уведомление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считается полученным </w:t>
      </w:r>
      <w:r w:rsidRPr="00E855F9">
        <w:rPr>
          <w:rFonts w:ascii="Times New Roman" w:eastAsia="Times New Roman" w:hAnsi="Times New Roman"/>
          <w:i/>
          <w:color w:val="000000" w:themeColor="text1"/>
          <w:sz w:val="24"/>
          <w:szCs w:val="24"/>
          <w:lang w:eastAsia="ru-RU"/>
        </w:rPr>
        <w:t xml:space="preserve">Субарендатором </w:t>
      </w:r>
      <w:r w:rsidRPr="00E855F9">
        <w:rPr>
          <w:rFonts w:ascii="Times New Roman" w:eastAsia="Times New Roman" w:hAnsi="Times New Roman"/>
          <w:color w:val="000000" w:themeColor="text1"/>
          <w:sz w:val="24"/>
          <w:szCs w:val="24"/>
          <w:lang w:eastAsia="ru-RU"/>
        </w:rPr>
        <w:t xml:space="preserve">в соответствии с пунктом </w:t>
      </w:r>
      <w:r w:rsidR="00B10EEA">
        <w:rPr>
          <w:rFonts w:ascii="Times New Roman" w:eastAsia="Times New Roman" w:hAnsi="Times New Roman"/>
          <w:color w:val="000000" w:themeColor="text1"/>
          <w:sz w:val="24"/>
          <w:szCs w:val="24"/>
          <w:lang w:eastAsia="ru-RU"/>
        </w:rPr>
        <w:t xml:space="preserve">11.4 </w:t>
      </w:r>
      <w:r w:rsidRPr="00E855F9">
        <w:rPr>
          <w:rFonts w:ascii="Times New Roman" w:eastAsia="Times New Roman" w:hAnsi="Times New Roman"/>
          <w:color w:val="000000" w:themeColor="text1"/>
          <w:sz w:val="24"/>
          <w:szCs w:val="24"/>
          <w:lang w:eastAsia="ru-RU"/>
        </w:rPr>
        <w:t>Договора.</w:t>
      </w:r>
      <w:bookmarkEnd w:id="58"/>
    </w:p>
    <w:p w14:paraId="46AA8DD2" w14:textId="77777777" w:rsidR="00A07317" w:rsidRPr="00E855F9" w:rsidRDefault="00A07317" w:rsidP="00A07317">
      <w:pPr>
        <w:keepNext/>
        <w:tabs>
          <w:tab w:val="num" w:pos="1440"/>
        </w:tabs>
        <w:spacing w:after="0" w:line="240" w:lineRule="auto"/>
        <w:ind w:hanging="426"/>
        <w:outlineLvl w:val="0"/>
        <w:rPr>
          <w:rFonts w:ascii="Times New Roman" w:eastAsia="Times New Roman" w:hAnsi="Times New Roman"/>
          <w:b/>
          <w:color w:val="000000" w:themeColor="text1"/>
          <w:sz w:val="24"/>
          <w:szCs w:val="24"/>
          <w:lang w:eastAsia="ru-RU"/>
        </w:rPr>
      </w:pPr>
    </w:p>
    <w:p w14:paraId="180F9133"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w:t>
      </w:r>
      <w:r w:rsidR="003734C6">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eastAsia="ru-RU"/>
        </w:rPr>
        <w:t>Порядок разрешения споров</w:t>
      </w:r>
    </w:p>
    <w:p w14:paraId="28421830" w14:textId="77777777" w:rsidR="00A07317" w:rsidRPr="0021285F" w:rsidRDefault="00A07317" w:rsidP="00A07317">
      <w:pPr>
        <w:spacing w:after="0" w:line="240" w:lineRule="auto"/>
        <w:jc w:val="center"/>
        <w:rPr>
          <w:rFonts w:ascii="Times New Roman" w:eastAsia="Times New Roman" w:hAnsi="Times New Roman"/>
          <w:b/>
          <w:color w:val="000000" w:themeColor="text1"/>
          <w:sz w:val="28"/>
          <w:szCs w:val="28"/>
          <w:lang w:eastAsia="ru-RU"/>
        </w:rPr>
      </w:pPr>
    </w:p>
    <w:p w14:paraId="0AA6A7EE" w14:textId="77777777" w:rsidR="00A07317" w:rsidRPr="00E855F9" w:rsidRDefault="00A07317" w:rsidP="00A0731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Все споры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E855F9">
        <w:rPr>
          <w:rFonts w:ascii="Times New Roman" w:eastAsia="Times New Roman" w:hAnsi="Times New Roman"/>
          <w:i/>
          <w:color w:val="000000" w:themeColor="text1"/>
          <w:sz w:val="24"/>
          <w:szCs w:val="24"/>
          <w:lang w:eastAsia="ru-RU"/>
        </w:rPr>
        <w:t xml:space="preserve">Сторонами </w:t>
      </w:r>
      <w:r w:rsidRPr="00E855F9">
        <w:rPr>
          <w:rFonts w:ascii="Times New Roman" w:eastAsia="Times New Roman" w:hAnsi="Times New Roman"/>
          <w:color w:val="000000" w:themeColor="text1"/>
          <w:sz w:val="24"/>
          <w:szCs w:val="24"/>
          <w:lang w:eastAsia="ru-RU"/>
        </w:rPr>
        <w:t>переговоров.</w:t>
      </w:r>
    </w:p>
    <w:p w14:paraId="36851BAB" w14:textId="77777777" w:rsidR="00A07317" w:rsidRPr="00E855F9" w:rsidRDefault="00A07317" w:rsidP="00A0731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Если </w:t>
      </w:r>
      <w:r w:rsidRPr="00E855F9">
        <w:rPr>
          <w:rFonts w:ascii="Times New Roman" w:eastAsia="Times New Roman" w:hAnsi="Times New Roman"/>
          <w:i/>
          <w:color w:val="000000" w:themeColor="text1"/>
          <w:sz w:val="24"/>
          <w:szCs w:val="24"/>
          <w:lang w:eastAsia="ru-RU"/>
        </w:rPr>
        <w:t>Сторонам</w:t>
      </w:r>
      <w:r w:rsidRPr="00E855F9">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другой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2B835088"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67B529FA"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I. Порядок направления корреспонденции</w:t>
      </w:r>
    </w:p>
    <w:p w14:paraId="2C183AFB" w14:textId="77777777" w:rsidR="00A07317" w:rsidRPr="0021285F" w:rsidRDefault="00A07317" w:rsidP="00A07317">
      <w:pPr>
        <w:spacing w:after="0" w:line="240" w:lineRule="auto"/>
        <w:jc w:val="center"/>
        <w:rPr>
          <w:rFonts w:ascii="Times New Roman" w:eastAsia="Times New Roman" w:hAnsi="Times New Roman"/>
          <w:b/>
          <w:color w:val="000000" w:themeColor="text1"/>
          <w:sz w:val="28"/>
          <w:szCs w:val="28"/>
          <w:lang w:eastAsia="ru-RU"/>
        </w:rPr>
      </w:pPr>
    </w:p>
    <w:p w14:paraId="389B7CE3" w14:textId="77777777" w:rsidR="00A07317" w:rsidRPr="00E855F9" w:rsidRDefault="00A07317" w:rsidP="00A07317">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E855F9">
        <w:rPr>
          <w:rFonts w:ascii="Times New Roman" w:hAnsi="Times New Roman"/>
          <w:bCs/>
          <w:i/>
          <w:color w:val="000000" w:themeColor="text1"/>
          <w:sz w:val="24"/>
          <w:szCs w:val="24"/>
        </w:rPr>
        <w:t>Стороной</w:t>
      </w:r>
      <w:r w:rsidRPr="00E855F9">
        <w:rPr>
          <w:rFonts w:ascii="Times New Roman" w:hAnsi="Times New Roman"/>
          <w:bCs/>
          <w:color w:val="000000" w:themeColor="text1"/>
          <w:sz w:val="24"/>
          <w:szCs w:val="24"/>
        </w:rPr>
        <w:t xml:space="preserve"> другой </w:t>
      </w:r>
      <w:r w:rsidRPr="00E855F9">
        <w:rPr>
          <w:rFonts w:ascii="Times New Roman" w:hAnsi="Times New Roman"/>
          <w:bCs/>
          <w:i/>
          <w:color w:val="000000" w:themeColor="text1"/>
          <w:sz w:val="24"/>
          <w:szCs w:val="24"/>
        </w:rPr>
        <w:t>Стороне</w:t>
      </w:r>
      <w:r w:rsidRPr="00E855F9">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14:paraId="4012D1CD" w14:textId="62AFA039" w:rsidR="00A07317" w:rsidRPr="00E855F9" w:rsidRDefault="00A07317" w:rsidP="00875292">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Корреспонденция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00875292" w:rsidRPr="00875292">
        <w:rPr>
          <w:rFonts w:ascii="Times New Roman" w:eastAsia="Times New Roman" w:hAnsi="Times New Roman"/>
          <w:color w:val="000000" w:themeColor="text1"/>
          <w:sz w:val="24"/>
          <w:szCs w:val="24"/>
          <w:lang w:eastAsia="ru-RU"/>
        </w:rPr>
        <w:t>XVI</w:t>
      </w:r>
      <w:r w:rsidRPr="00E855F9">
        <w:rPr>
          <w:rFonts w:ascii="Times New Roman" w:eastAsia="Times New Roman" w:hAnsi="Times New Roman"/>
          <w:color w:val="000000" w:themeColor="text1"/>
          <w:sz w:val="24"/>
          <w:szCs w:val="24"/>
          <w:lang w:eastAsia="ru-RU"/>
        </w:rPr>
        <w:t xml:space="preserve"> Договоре в качестве почтовых.</w:t>
      </w:r>
    </w:p>
    <w:p w14:paraId="2D078E4C" w14:textId="049DE8CF"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договорились, что при наличии у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адресов электронной почты,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w:t>
      </w:r>
      <w:r w:rsidR="0004422B" w:rsidRPr="004B6D5F">
        <w:rPr>
          <w:rFonts w:ascii="Times New Roman" w:eastAsia="Times New Roman" w:hAnsi="Times New Roman"/>
          <w:i/>
          <w:color w:val="000000" w:themeColor="text1"/>
          <w:sz w:val="24"/>
          <w:szCs w:val="24"/>
          <w:lang w:eastAsia="ru-RU"/>
        </w:rPr>
        <w:t>Сторон</w:t>
      </w:r>
      <w:r w:rsidR="0004422B"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юридических последствий.</w:t>
      </w:r>
    </w:p>
    <w:p w14:paraId="15EAD7DF" w14:textId="77777777" w:rsidR="00A07317" w:rsidRPr="00E855F9" w:rsidRDefault="00A07317" w:rsidP="00A07317">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59" w:name="_Ref110441506"/>
      <w:r w:rsidRPr="00E855F9">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59"/>
    </w:p>
    <w:p w14:paraId="6D684CD1" w14:textId="77777777" w:rsidR="00A07317" w:rsidRPr="00E855F9" w:rsidRDefault="00A07317" w:rsidP="006556F2">
      <w:pPr>
        <w:pStyle w:val="aff0"/>
        <w:numPr>
          <w:ilvl w:val="0"/>
          <w:numId w:val="19"/>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14:paraId="5557E0B7" w14:textId="77777777" w:rsidR="00A07317" w:rsidRPr="00E855F9" w:rsidRDefault="00A07317" w:rsidP="006556F2">
      <w:pPr>
        <w:pStyle w:val="aff0"/>
        <w:numPr>
          <w:ilvl w:val="0"/>
          <w:numId w:val="19"/>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lastRenderedPageBreak/>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2754B0D0" w14:textId="77777777" w:rsidR="00A07317" w:rsidRPr="00E855F9" w:rsidRDefault="00A07317" w:rsidP="006556F2">
      <w:pPr>
        <w:pStyle w:val="aff0"/>
        <w:numPr>
          <w:ilvl w:val="0"/>
          <w:numId w:val="19"/>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на следующий рабочий день, если оно направлено телеграфом.</w:t>
      </w:r>
    </w:p>
    <w:p w14:paraId="770FD75A" w14:textId="06A28719" w:rsidR="00A07317" w:rsidRPr="00E855F9" w:rsidRDefault="00A07317" w:rsidP="00875292">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не вправе </w:t>
      </w:r>
      <w:r w:rsidRPr="00E855F9">
        <w:rPr>
          <w:rFonts w:ascii="Times New Roman" w:hAnsi="Times New Roman"/>
          <w:bCs/>
          <w:color w:val="000000" w:themeColor="text1"/>
          <w:sz w:val="24"/>
          <w:szCs w:val="24"/>
        </w:rPr>
        <w:t>уклоняться</w:t>
      </w:r>
      <w:r w:rsidRPr="00E855F9">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направившей корреспонденцию,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E855F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по адресу, указанному в главе </w:t>
      </w:r>
      <w:r w:rsidR="00875292" w:rsidRPr="00875292">
        <w:rPr>
          <w:rFonts w:ascii="Times New Roman" w:eastAsia="Times New Roman" w:hAnsi="Times New Roman"/>
          <w:color w:val="000000" w:themeColor="text1"/>
          <w:sz w:val="24"/>
          <w:szCs w:val="24"/>
          <w:lang w:eastAsia="ru-RU"/>
        </w:rPr>
        <w:t>XVI</w:t>
      </w:r>
      <w:r w:rsidRPr="00E855F9">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E855F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E855F9">
        <w:rPr>
          <w:rFonts w:ascii="Times New Roman" w:eastAsia="Times New Roman" w:hAnsi="Times New Roman"/>
          <w:i/>
          <w:color w:val="000000" w:themeColor="text1"/>
          <w:sz w:val="24"/>
          <w:szCs w:val="24"/>
          <w:lang w:eastAsia="ru-RU"/>
        </w:rPr>
        <w:t>Стороной</w:t>
      </w:r>
      <w:r w:rsidRPr="00E855F9">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в адрес которой она направлена.</w:t>
      </w:r>
    </w:p>
    <w:p w14:paraId="35C595F3" w14:textId="24257C23" w:rsidR="00A07317" w:rsidRPr="00E855F9" w:rsidRDefault="00A07317" w:rsidP="00875292">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Каждая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вправе изменить свой адрес для </w:t>
      </w:r>
      <w:r w:rsidRPr="00E855F9">
        <w:rPr>
          <w:rFonts w:ascii="Times New Roman" w:hAnsi="Times New Roman"/>
          <w:bCs/>
          <w:color w:val="000000" w:themeColor="text1"/>
          <w:sz w:val="24"/>
          <w:szCs w:val="24"/>
        </w:rPr>
        <w:t>направления</w:t>
      </w:r>
      <w:r w:rsidRPr="00E855F9">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w:t>
      </w:r>
      <w:r w:rsidR="009B3E48">
        <w:rPr>
          <w:rFonts w:ascii="Times New Roman" w:eastAsia="Times New Roman" w:hAnsi="Times New Roman"/>
          <w:color w:val="000000" w:themeColor="text1"/>
          <w:sz w:val="24"/>
          <w:szCs w:val="24"/>
          <w:lang w:eastAsia="ru-RU"/>
        </w:rPr>
        <w:t>Договора</w:t>
      </w:r>
      <w:r w:rsidRPr="00E855F9">
        <w:rPr>
          <w:rFonts w:ascii="Times New Roman" w:eastAsia="Times New Roman" w:hAnsi="Times New Roman"/>
          <w:color w:val="000000" w:themeColor="text1"/>
          <w:sz w:val="24"/>
          <w:szCs w:val="24"/>
          <w:lang w:eastAsia="ru-RU"/>
        </w:rPr>
        <w:t xml:space="preserve">. При отсутствии такого уведомления корреспонденция направляется по адресу, указанному в главе </w:t>
      </w:r>
      <w:r w:rsidR="00875292" w:rsidRPr="00875292">
        <w:rPr>
          <w:rFonts w:ascii="Times New Roman" w:eastAsia="Times New Roman" w:hAnsi="Times New Roman"/>
          <w:color w:val="000000" w:themeColor="text1"/>
          <w:sz w:val="24"/>
          <w:szCs w:val="24"/>
          <w:lang w:eastAsia="ru-RU"/>
        </w:rPr>
        <w:t>XVI</w:t>
      </w:r>
      <w:r w:rsidRPr="00E855F9">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по данному адресу не находилась.</w:t>
      </w:r>
    </w:p>
    <w:p w14:paraId="781667A9" w14:textId="77777777" w:rsidR="00A07317" w:rsidRPr="006D74F0"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005A25">
        <w:rPr>
          <w:rFonts w:ascii="Times New Roman" w:eastAsia="Times New Roman" w:hAnsi="Times New Roman"/>
          <w:color w:val="000000" w:themeColor="text1"/>
          <w:sz w:val="24"/>
          <w:szCs w:val="24"/>
          <w:lang w:val="fr-FR" w:eastAsia="ru-RU"/>
        </w:rPr>
        <w:t xml:space="preserve">Каждая </w:t>
      </w:r>
      <w:r w:rsidRPr="00005A25">
        <w:rPr>
          <w:rFonts w:ascii="Times New Roman" w:eastAsia="Times New Roman" w:hAnsi="Times New Roman"/>
          <w:i/>
          <w:color w:val="000000" w:themeColor="text1"/>
          <w:sz w:val="24"/>
          <w:szCs w:val="24"/>
          <w:lang w:eastAsia="ru-RU"/>
        </w:rPr>
        <w:t>С</w:t>
      </w:r>
      <w:r w:rsidRPr="00005A25">
        <w:rPr>
          <w:rFonts w:ascii="Times New Roman" w:eastAsia="Times New Roman" w:hAnsi="Times New Roman"/>
          <w:i/>
          <w:color w:val="000000" w:themeColor="text1"/>
          <w:sz w:val="24"/>
          <w:szCs w:val="24"/>
          <w:lang w:val="fr-FR" w:eastAsia="ru-RU"/>
        </w:rPr>
        <w:t>торона</w:t>
      </w:r>
      <w:r w:rsidRPr="00005A25">
        <w:rPr>
          <w:rFonts w:ascii="Times New Roman" w:eastAsia="Times New Roman" w:hAnsi="Times New Roman"/>
          <w:color w:val="000000" w:themeColor="text1"/>
          <w:sz w:val="24"/>
          <w:szCs w:val="24"/>
          <w:lang w:val="fr-FR" w:eastAsia="ru-RU"/>
        </w:rPr>
        <w:t xml:space="preserve"> обязуется подписывать и </w:t>
      </w:r>
      <w:r w:rsidRPr="00005A25">
        <w:rPr>
          <w:rFonts w:ascii="Times New Roman" w:hAnsi="Times New Roman"/>
          <w:bCs/>
          <w:color w:val="000000" w:themeColor="text1"/>
          <w:sz w:val="24"/>
          <w:szCs w:val="24"/>
        </w:rPr>
        <w:t>передавать</w:t>
      </w:r>
      <w:r w:rsidRPr="00005A25">
        <w:rPr>
          <w:rFonts w:ascii="Times New Roman" w:eastAsia="Times New Roman" w:hAnsi="Times New Roman"/>
          <w:color w:val="000000" w:themeColor="text1"/>
          <w:sz w:val="24"/>
          <w:szCs w:val="24"/>
          <w:lang w:val="fr-FR" w:eastAsia="ru-RU"/>
        </w:rPr>
        <w:t xml:space="preserve"> другой </w:t>
      </w:r>
      <w:r w:rsidRPr="00005A25">
        <w:rPr>
          <w:rFonts w:ascii="Times New Roman" w:eastAsia="Times New Roman" w:hAnsi="Times New Roman"/>
          <w:i/>
          <w:color w:val="000000" w:themeColor="text1"/>
          <w:sz w:val="24"/>
          <w:szCs w:val="24"/>
          <w:lang w:eastAsia="ru-RU"/>
        </w:rPr>
        <w:t>С</w:t>
      </w:r>
      <w:r w:rsidRPr="00005A25">
        <w:rPr>
          <w:rFonts w:ascii="Times New Roman" w:eastAsia="Times New Roman" w:hAnsi="Times New Roman"/>
          <w:i/>
          <w:color w:val="000000" w:themeColor="text1"/>
          <w:sz w:val="24"/>
          <w:szCs w:val="24"/>
          <w:lang w:val="fr-FR" w:eastAsia="ru-RU"/>
        </w:rPr>
        <w:t>тороне</w:t>
      </w:r>
      <w:r w:rsidRPr="00005A25">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005A25">
        <w:rPr>
          <w:rFonts w:ascii="Times New Roman" w:eastAsia="Times New Roman" w:hAnsi="Times New Roman"/>
          <w:color w:val="000000" w:themeColor="text1"/>
          <w:sz w:val="24"/>
          <w:szCs w:val="24"/>
          <w:lang w:eastAsia="ru-RU"/>
        </w:rPr>
        <w:t xml:space="preserve">исполнения </w:t>
      </w:r>
      <w:r w:rsidRPr="00005A25">
        <w:rPr>
          <w:rFonts w:ascii="Times New Roman" w:eastAsia="Times New Roman" w:hAnsi="Times New Roman"/>
          <w:color w:val="000000" w:themeColor="text1"/>
          <w:sz w:val="24"/>
          <w:szCs w:val="24"/>
          <w:lang w:val="fr-FR" w:eastAsia="ru-RU"/>
        </w:rPr>
        <w:t>условий Договора</w:t>
      </w:r>
      <w:r w:rsidRPr="00005A25">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005A25">
        <w:rPr>
          <w:rFonts w:ascii="Times New Roman" w:eastAsia="Times New Roman" w:hAnsi="Times New Roman"/>
          <w:color w:val="000000" w:themeColor="text1"/>
          <w:sz w:val="24"/>
          <w:szCs w:val="24"/>
          <w:lang w:val="fr-FR" w:eastAsia="ru-RU"/>
        </w:rPr>
        <w:t>.</w:t>
      </w:r>
    </w:p>
    <w:p w14:paraId="72A676C2" w14:textId="77777777" w:rsidR="00B10EEA" w:rsidRPr="00B10EEA" w:rsidRDefault="00B10EEA" w:rsidP="00B10EEA">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7726D7BA" w14:textId="77777777" w:rsidR="00B10EEA" w:rsidRPr="00B10EEA" w:rsidRDefault="00B10EEA" w:rsidP="00B10EEA">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B10EEA">
        <w:rPr>
          <w:rFonts w:ascii="Times New Roman" w:eastAsia="Times New Roman" w:hAnsi="Times New Roman"/>
          <w:b/>
          <w:color w:val="000000" w:themeColor="text1"/>
          <w:sz w:val="24"/>
          <w:szCs w:val="24"/>
          <w:lang w:eastAsia="ru-RU"/>
        </w:rPr>
        <w:t>Глава XII. Электронный документооборот</w:t>
      </w:r>
    </w:p>
    <w:p w14:paraId="282EE01A" w14:textId="77777777" w:rsidR="00B10EEA" w:rsidRPr="00B10EEA" w:rsidRDefault="00B10EEA" w:rsidP="00B10EEA">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14:paraId="2957FDB8" w14:textId="0D281ED4"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sz w:val="24"/>
          <w:szCs w:val="24"/>
        </w:rPr>
        <w:t xml:space="preserve">Электронный обмен документами будет осуществляться </w:t>
      </w:r>
      <w:r w:rsidRPr="00B10EEA">
        <w:rPr>
          <w:rFonts w:ascii="Times New Roman" w:hAnsi="Times New Roman"/>
          <w:i/>
          <w:sz w:val="24"/>
          <w:szCs w:val="24"/>
        </w:rPr>
        <w:t>Сторонами</w:t>
      </w:r>
      <w:r w:rsidRPr="00B10EEA">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w:t>
      </w:r>
      <w:r w:rsidR="00AE7814">
        <w:rPr>
          <w:rFonts w:ascii="Times New Roman" w:hAnsi="Times New Roman"/>
          <w:sz w:val="24"/>
          <w:szCs w:val="24"/>
        </w:rPr>
        <w:t xml:space="preserve">оном «Об электронной подписи» </w:t>
      </w:r>
      <w:r w:rsidR="00AE7814">
        <w:rPr>
          <w:rFonts w:ascii="Times New Roman" w:hAnsi="Times New Roman"/>
          <w:sz w:val="24"/>
          <w:szCs w:val="24"/>
        </w:rPr>
        <w:br/>
        <w:t xml:space="preserve">№ </w:t>
      </w:r>
      <w:r w:rsidRPr="00B10EEA">
        <w:rPr>
          <w:rFonts w:ascii="Times New Roman" w:hAnsi="Times New Roman"/>
          <w:sz w:val="24"/>
          <w:szCs w:val="24"/>
        </w:rPr>
        <w:t>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2FAD3F21"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sz w:val="24"/>
          <w:szCs w:val="24"/>
        </w:rPr>
        <w:t xml:space="preserve">Настоящим разделом </w:t>
      </w:r>
      <w:r w:rsidRPr="00B10EEA">
        <w:rPr>
          <w:rFonts w:ascii="Times New Roman" w:hAnsi="Times New Roman"/>
          <w:i/>
          <w:sz w:val="24"/>
          <w:szCs w:val="24"/>
        </w:rPr>
        <w:t>Стороны</w:t>
      </w:r>
      <w:r w:rsidRPr="00B10EEA">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B10EEA">
        <w:rPr>
          <w:rFonts w:ascii="Times New Roman" w:hAnsi="Times New Roman"/>
          <w:i/>
          <w:sz w:val="24"/>
          <w:szCs w:val="24"/>
        </w:rPr>
        <w:t>Сторонами</w:t>
      </w:r>
      <w:r w:rsidRPr="00B10EEA">
        <w:rPr>
          <w:rFonts w:ascii="Times New Roman" w:hAnsi="Times New Roman"/>
          <w:sz w:val="24"/>
          <w:szCs w:val="24"/>
        </w:rPr>
        <w:t xml:space="preserve"> Договору, Приложений и дополнительных соглашений к нему.</w:t>
      </w:r>
    </w:p>
    <w:p w14:paraId="245BB32D"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sz w:val="24"/>
          <w:szCs w:val="24"/>
        </w:rPr>
        <w:t>Термины и определения:</w:t>
      </w:r>
    </w:p>
    <w:p w14:paraId="6CF5852F"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color w:val="000000"/>
          <w:sz w:val="24"/>
          <w:szCs w:val="24"/>
          <w:lang w:eastAsia="ru-RU"/>
        </w:rPr>
        <w:t xml:space="preserve">Электронный документ (ЭД) – юридически значимый документ, обмен которым производится </w:t>
      </w:r>
      <w:r w:rsidRPr="00B10EEA">
        <w:rPr>
          <w:rFonts w:ascii="Times New Roman" w:hAnsi="Times New Roman"/>
          <w:i/>
          <w:color w:val="000000"/>
          <w:sz w:val="24"/>
          <w:szCs w:val="24"/>
          <w:lang w:eastAsia="ru-RU"/>
        </w:rPr>
        <w:t>Сторонами</w:t>
      </w:r>
      <w:r w:rsidRPr="00B10EEA">
        <w:rPr>
          <w:rFonts w:ascii="Times New Roman" w:hAnsi="Times New Roman"/>
          <w:color w:val="000000"/>
          <w:sz w:val="24"/>
          <w:szCs w:val="24"/>
          <w:lang w:eastAsia="ru-RU"/>
        </w:rPr>
        <w:t xml:space="preserve"> в рамках заключения, исполнения и прекращения Договора, получаемый и передаваемый </w:t>
      </w:r>
      <w:r w:rsidRPr="00B10EEA">
        <w:rPr>
          <w:rFonts w:ascii="Times New Roman" w:hAnsi="Times New Roman"/>
          <w:i/>
          <w:color w:val="000000"/>
          <w:sz w:val="24"/>
          <w:szCs w:val="24"/>
          <w:lang w:eastAsia="ru-RU"/>
        </w:rPr>
        <w:t>Сторонами</w:t>
      </w:r>
      <w:r w:rsidRPr="00B10EEA">
        <w:rPr>
          <w:rFonts w:ascii="Times New Roman" w:hAnsi="Times New Roman"/>
          <w:color w:val="000000"/>
          <w:sz w:val="24"/>
          <w:szCs w:val="24"/>
          <w:lang w:eastAsia="ru-RU"/>
        </w:rPr>
        <w:t xml:space="preserve"> по телекоммуникационным каналам связи с применением электронной подписи.</w:t>
      </w:r>
    </w:p>
    <w:p w14:paraId="220352FD"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color w:val="000000"/>
          <w:sz w:val="24"/>
          <w:szCs w:val="24"/>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74937193"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color w:val="000000"/>
          <w:sz w:val="24"/>
          <w:szCs w:val="24"/>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5779010C" w14:textId="48791A89"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color w:val="000000"/>
          <w:sz w:val="24"/>
          <w:szCs w:val="24"/>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w:t>
      </w:r>
      <w:r w:rsidR="00AE7814">
        <w:rPr>
          <w:rFonts w:ascii="Times New Roman" w:hAnsi="Times New Roman"/>
          <w:color w:val="000000"/>
          <w:sz w:val="24"/>
          <w:szCs w:val="24"/>
          <w:lang w:eastAsia="ru-RU"/>
        </w:rPr>
        <w:t xml:space="preserve"> </w:t>
      </w:r>
      <w:r w:rsidRPr="00B10EEA">
        <w:rPr>
          <w:rFonts w:ascii="Times New Roman" w:hAnsi="Times New Roman"/>
          <w:color w:val="000000"/>
          <w:sz w:val="24"/>
          <w:szCs w:val="24"/>
          <w:lang w:eastAsia="ru-RU"/>
        </w:rPr>
        <w:t>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582A11E2"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color w:val="000000"/>
          <w:sz w:val="24"/>
          <w:szCs w:val="24"/>
          <w:lang w:eastAsia="ru-RU"/>
        </w:rPr>
        <w:t xml:space="preserve">Электронный документооборот (ЭДО) – процесс обмена электронными документами, подписанными ЭП, между </w:t>
      </w:r>
      <w:r w:rsidRPr="00B10EEA">
        <w:rPr>
          <w:rFonts w:ascii="Times New Roman" w:hAnsi="Times New Roman"/>
          <w:i/>
          <w:color w:val="000000"/>
          <w:sz w:val="24"/>
          <w:szCs w:val="24"/>
          <w:lang w:eastAsia="ru-RU"/>
        </w:rPr>
        <w:t>Сторонами</w:t>
      </w:r>
      <w:r w:rsidRPr="00B10EEA">
        <w:rPr>
          <w:rFonts w:ascii="Times New Roman" w:hAnsi="Times New Roman"/>
          <w:color w:val="000000"/>
          <w:sz w:val="24"/>
          <w:szCs w:val="24"/>
          <w:lang w:eastAsia="ru-RU"/>
        </w:rPr>
        <w:t>.</w:t>
      </w:r>
    </w:p>
    <w:p w14:paraId="60FCF3DA"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color w:val="000000"/>
          <w:sz w:val="24"/>
          <w:szCs w:val="24"/>
          <w:lang w:eastAsia="ru-RU"/>
        </w:rPr>
        <w:lastRenderedPageBreak/>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B10EEA">
        <w:rPr>
          <w:rFonts w:ascii="Times New Roman" w:hAnsi="Times New Roman"/>
          <w:i/>
          <w:color w:val="000000"/>
          <w:sz w:val="24"/>
          <w:szCs w:val="24"/>
          <w:lang w:eastAsia="ru-RU"/>
        </w:rPr>
        <w:t>Сторонами</w:t>
      </w:r>
      <w:r w:rsidRPr="00B10EEA">
        <w:rPr>
          <w:rFonts w:ascii="Times New Roman" w:hAnsi="Times New Roman"/>
          <w:color w:val="000000"/>
          <w:sz w:val="24"/>
          <w:szCs w:val="24"/>
          <w:lang w:eastAsia="ru-RU"/>
        </w:rPr>
        <w:t>.</w:t>
      </w:r>
    </w:p>
    <w:p w14:paraId="6323C97C"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i/>
          <w:sz w:val="24"/>
          <w:szCs w:val="24"/>
        </w:rPr>
        <w:t>Стороны</w:t>
      </w:r>
      <w:r w:rsidRPr="00B10EEA">
        <w:rPr>
          <w:rFonts w:ascii="Times New Roman" w:hAnsi="Times New Roman"/>
          <w:sz w:val="24"/>
          <w:szCs w:val="24"/>
        </w:rPr>
        <w:t xml:space="preserve"> в рамках заключенного Договора будут обмениваться следующими электронными документами</w:t>
      </w:r>
      <w:r w:rsidRPr="00B10EEA">
        <w:rPr>
          <w:rFonts w:ascii="Times New Roman" w:hAnsi="Times New Roman"/>
          <w:color w:val="000000"/>
          <w:sz w:val="24"/>
          <w:szCs w:val="24"/>
          <w:lang w:eastAsia="ru-RU"/>
        </w:rPr>
        <w:t>:</w:t>
      </w:r>
    </w:p>
    <w:p w14:paraId="6EF58B56"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color w:val="000000"/>
          <w:sz w:val="24"/>
          <w:szCs w:val="24"/>
          <w:lang w:eastAsia="ru-RU"/>
        </w:rPr>
        <w:t>− универсальные передаточные документы (УПД);</w:t>
      </w:r>
    </w:p>
    <w:p w14:paraId="5CEF54A8"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color w:val="000000"/>
          <w:sz w:val="24"/>
          <w:szCs w:val="24"/>
          <w:lang w:eastAsia="ru-RU"/>
        </w:rPr>
        <w:t>– счета-фактуры.</w:t>
      </w:r>
    </w:p>
    <w:p w14:paraId="648F98F4"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i/>
          <w:color w:val="000000"/>
          <w:sz w:val="24"/>
          <w:szCs w:val="24"/>
          <w:lang w:eastAsia="ru-RU"/>
        </w:rPr>
        <w:t>Стороны</w:t>
      </w:r>
      <w:r w:rsidRPr="00B10EEA">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73EBC65E"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i/>
          <w:sz w:val="24"/>
          <w:szCs w:val="24"/>
        </w:rPr>
        <w:t xml:space="preserve">Стороны </w:t>
      </w:r>
      <w:r w:rsidRPr="00B10EEA">
        <w:rPr>
          <w:rFonts w:ascii="Times New Roman" w:hAnsi="Times New Roman"/>
          <w:sz w:val="24"/>
          <w:szCs w:val="24"/>
        </w:rPr>
        <w:t xml:space="preserve">договорились вводить в электронный документооборот иные электронные документы, </w:t>
      </w:r>
      <w:r w:rsidRPr="00B10EEA">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14:paraId="3725FC69" w14:textId="0B4BAE79"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i/>
          <w:sz w:val="24"/>
          <w:szCs w:val="24"/>
        </w:rPr>
        <w:t>Стороны</w:t>
      </w:r>
      <w:r w:rsidRPr="00B10EEA">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Pr="00B10EEA">
        <w:rPr>
          <w:rFonts w:ascii="Times New Roman" w:hAnsi="Times New Roman"/>
          <w:i/>
          <w:sz w:val="24"/>
          <w:szCs w:val="24"/>
        </w:rPr>
        <w:t>Сторонами</w:t>
      </w:r>
      <w:r w:rsidRPr="00B10EEA">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w:t>
      </w:r>
      <w:r w:rsidR="0077563F">
        <w:rPr>
          <w:rFonts w:ascii="Times New Roman" w:hAnsi="Times New Roman"/>
          <w:sz w:val="24"/>
          <w:szCs w:val="24"/>
        </w:rPr>
        <w:t xml:space="preserve"> </w:t>
      </w:r>
      <w:r w:rsidRPr="00B10EEA">
        <w:rPr>
          <w:rFonts w:ascii="Times New Roman" w:hAnsi="Times New Roman"/>
          <w:sz w:val="24"/>
          <w:szCs w:val="24"/>
        </w:rPr>
        <w:t xml:space="preserve">63-ФЗ «Об электронной подписи» (далее – УЦ). Электронные документы, которыми обмениваются </w:t>
      </w:r>
      <w:r w:rsidRPr="00B10EEA">
        <w:rPr>
          <w:rFonts w:ascii="Times New Roman" w:hAnsi="Times New Roman"/>
          <w:i/>
          <w:sz w:val="24"/>
          <w:szCs w:val="24"/>
        </w:rPr>
        <w:t>Стороны</w:t>
      </w:r>
      <w:r w:rsidRPr="00B10EEA">
        <w:rPr>
          <w:rFonts w:ascii="Times New Roman" w:hAnsi="Times New Roman"/>
          <w:sz w:val="24"/>
          <w:szCs w:val="24"/>
        </w:rPr>
        <w:t>, должны быть подписаны Квалифицированной ЭП.</w:t>
      </w:r>
    </w:p>
    <w:p w14:paraId="47511027"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B10EEA">
        <w:rPr>
          <w:rFonts w:ascii="Times New Roman" w:hAnsi="Times New Roman"/>
          <w:i/>
          <w:sz w:val="24"/>
          <w:szCs w:val="24"/>
        </w:rPr>
        <w:t>Сторон</w:t>
      </w:r>
      <w:r w:rsidRPr="00B10EEA">
        <w:rPr>
          <w:rFonts w:ascii="Times New Roman" w:hAnsi="Times New Roman"/>
          <w:sz w:val="24"/>
          <w:szCs w:val="24"/>
        </w:rPr>
        <w:t xml:space="preserve"> самостоятельно.</w:t>
      </w:r>
    </w:p>
    <w:p w14:paraId="0BE57100"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i/>
          <w:sz w:val="24"/>
          <w:szCs w:val="24"/>
        </w:rPr>
        <w:t>Стороны</w:t>
      </w:r>
      <w:r w:rsidRPr="00B10EEA">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 в случае технического сбоя внутренних систем </w:t>
      </w:r>
      <w:r w:rsidRPr="00B10EEA">
        <w:rPr>
          <w:rFonts w:ascii="Times New Roman" w:hAnsi="Times New Roman"/>
          <w:i/>
          <w:sz w:val="24"/>
          <w:szCs w:val="24"/>
        </w:rPr>
        <w:t>Стороны</w:t>
      </w:r>
      <w:r w:rsidRPr="00B10EEA">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B10EEA">
        <w:rPr>
          <w:rFonts w:ascii="Times New Roman" w:hAnsi="Times New Roman"/>
          <w:i/>
          <w:sz w:val="24"/>
          <w:szCs w:val="24"/>
        </w:rPr>
        <w:t>Стороны</w:t>
      </w:r>
      <w:r w:rsidRPr="00B10EEA">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14:paraId="7C2CD5C1"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i/>
          <w:sz w:val="24"/>
          <w:szCs w:val="24"/>
        </w:rPr>
        <w:t>Стороны</w:t>
      </w:r>
      <w:r w:rsidRPr="00B10EEA">
        <w:rPr>
          <w:rFonts w:ascii="Times New Roman" w:hAnsi="Times New Roman"/>
          <w:sz w:val="24"/>
          <w:szCs w:val="24"/>
        </w:rPr>
        <w:t xml:space="preserve"> признают, что электронные документы, подписанные КЭП каждой из </w:t>
      </w:r>
      <w:r w:rsidRPr="00B10EEA">
        <w:rPr>
          <w:rFonts w:ascii="Times New Roman" w:hAnsi="Times New Roman"/>
          <w:i/>
          <w:sz w:val="24"/>
          <w:szCs w:val="24"/>
        </w:rPr>
        <w:t>Сторон</w:t>
      </w:r>
      <w:r w:rsidRPr="00B10EEA">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B10EEA">
        <w:rPr>
          <w:rFonts w:ascii="Times New Roman" w:hAnsi="Times New Roman"/>
          <w:i/>
          <w:sz w:val="24"/>
          <w:szCs w:val="24"/>
        </w:rPr>
        <w:t>Сторон</w:t>
      </w:r>
      <w:r w:rsidRPr="00B10EEA">
        <w:rPr>
          <w:rFonts w:ascii="Times New Roman" w:hAnsi="Times New Roman"/>
          <w:sz w:val="24"/>
          <w:szCs w:val="24"/>
        </w:rPr>
        <w:t xml:space="preserve">. </w:t>
      </w:r>
      <w:r w:rsidRPr="00B10EEA">
        <w:rPr>
          <w:rFonts w:ascii="Times New Roman" w:hAnsi="Times New Roman"/>
          <w:i/>
          <w:sz w:val="24"/>
          <w:szCs w:val="24"/>
        </w:rPr>
        <w:t>Стороны</w:t>
      </w:r>
      <w:r w:rsidRPr="00B10EEA">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14:paraId="5F113543"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sz w:val="24"/>
          <w:szCs w:val="24"/>
        </w:rPr>
        <w:t xml:space="preserve">Каждая из </w:t>
      </w:r>
      <w:r w:rsidRPr="00B10EEA">
        <w:rPr>
          <w:rFonts w:ascii="Times New Roman" w:hAnsi="Times New Roman"/>
          <w:i/>
          <w:sz w:val="24"/>
          <w:szCs w:val="24"/>
        </w:rPr>
        <w:t>Сторон</w:t>
      </w:r>
      <w:r w:rsidRPr="00B10EEA">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B10EEA">
        <w:rPr>
          <w:rFonts w:ascii="Times New Roman" w:hAnsi="Times New Roman"/>
          <w:i/>
          <w:sz w:val="24"/>
          <w:szCs w:val="24"/>
        </w:rPr>
        <w:t>Сторона</w:t>
      </w:r>
      <w:r w:rsidRPr="00B10EEA">
        <w:rPr>
          <w:rFonts w:ascii="Times New Roman" w:hAnsi="Times New Roman"/>
          <w:sz w:val="24"/>
          <w:szCs w:val="24"/>
        </w:rPr>
        <w:t xml:space="preserve"> добросовестно исходит из того, что документ подписан от имени направляющей </w:t>
      </w:r>
      <w:r w:rsidRPr="00B10EEA">
        <w:rPr>
          <w:rFonts w:ascii="Times New Roman" w:hAnsi="Times New Roman"/>
          <w:i/>
          <w:sz w:val="24"/>
          <w:szCs w:val="24"/>
        </w:rPr>
        <w:t>Стороны</w:t>
      </w:r>
      <w:r w:rsidRPr="00B10EEA">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B10EEA">
        <w:rPr>
          <w:rFonts w:ascii="Times New Roman" w:hAnsi="Times New Roman"/>
          <w:i/>
          <w:sz w:val="24"/>
          <w:szCs w:val="24"/>
        </w:rPr>
        <w:t>Стороны</w:t>
      </w:r>
      <w:r w:rsidRPr="00B10EEA">
        <w:rPr>
          <w:rFonts w:ascii="Times New Roman" w:hAnsi="Times New Roman"/>
          <w:sz w:val="24"/>
          <w:szCs w:val="24"/>
        </w:rPr>
        <w:t xml:space="preserve"> в течение 3 (трех) рабочих дней с момента получения от неё соответствующего требования.</w:t>
      </w:r>
    </w:p>
    <w:p w14:paraId="323537C3"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sz w:val="24"/>
          <w:szCs w:val="24"/>
        </w:rPr>
        <w:t xml:space="preserve">Организация ЭДО между </w:t>
      </w:r>
      <w:r w:rsidRPr="00B10EEA">
        <w:rPr>
          <w:rFonts w:ascii="Times New Roman" w:hAnsi="Times New Roman"/>
          <w:i/>
          <w:sz w:val="24"/>
          <w:szCs w:val="24"/>
        </w:rPr>
        <w:t>Сторонами</w:t>
      </w:r>
      <w:r w:rsidRPr="00B10EEA">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14:paraId="3EA9074F"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i/>
          <w:sz w:val="24"/>
          <w:szCs w:val="24"/>
        </w:rPr>
        <w:t>Сторона</w:t>
      </w:r>
      <w:r w:rsidRPr="00B10EEA">
        <w:rPr>
          <w:rFonts w:ascii="Times New Roman" w:hAnsi="Times New Roman"/>
          <w:sz w:val="24"/>
          <w:szCs w:val="24"/>
        </w:rPr>
        <w:t xml:space="preserve">, получившая от другой </w:t>
      </w:r>
      <w:r w:rsidRPr="00B10EEA">
        <w:rPr>
          <w:rFonts w:ascii="Times New Roman" w:hAnsi="Times New Roman"/>
          <w:i/>
          <w:sz w:val="24"/>
          <w:szCs w:val="24"/>
        </w:rPr>
        <w:t>Стороны</w:t>
      </w:r>
      <w:r w:rsidRPr="00B10EEA">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B10EEA">
        <w:rPr>
          <w:rFonts w:ascii="Times New Roman" w:hAnsi="Times New Roman"/>
          <w:i/>
          <w:sz w:val="24"/>
          <w:szCs w:val="24"/>
        </w:rPr>
        <w:t>Стороне</w:t>
      </w:r>
      <w:r w:rsidRPr="00B10EEA">
        <w:rPr>
          <w:rFonts w:ascii="Times New Roman" w:hAnsi="Times New Roman"/>
          <w:sz w:val="24"/>
          <w:szCs w:val="24"/>
        </w:rPr>
        <w:t xml:space="preserve"> в течение 5 (пяти) рабочих дней с момента получения соответствующего требования.</w:t>
      </w:r>
    </w:p>
    <w:p w14:paraId="758A48DF"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sz w:val="24"/>
          <w:szCs w:val="24"/>
        </w:rPr>
        <w:t>Взаимодействие с удостоверяющим центром и Оператором:</w:t>
      </w:r>
    </w:p>
    <w:p w14:paraId="551A97C9" w14:textId="77777777" w:rsidR="00B10EEA" w:rsidRPr="00B10EEA" w:rsidRDefault="00B10EEA" w:rsidP="006556F2">
      <w:pPr>
        <w:numPr>
          <w:ilvl w:val="2"/>
          <w:numId w:val="39"/>
        </w:numPr>
        <w:shd w:val="clear" w:color="auto" w:fill="FFFFFF"/>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 xml:space="preserve"> В случае, если у </w:t>
      </w:r>
      <w:r w:rsidRPr="00B10EEA">
        <w:rPr>
          <w:rFonts w:ascii="Times New Roman" w:hAnsi="Times New Roman"/>
          <w:i/>
          <w:sz w:val="24"/>
          <w:szCs w:val="24"/>
        </w:rPr>
        <w:t>Стороны</w:t>
      </w:r>
      <w:r w:rsidRPr="00B10EEA">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Pr="00B10EEA">
        <w:rPr>
          <w:rFonts w:ascii="Times New Roman" w:hAnsi="Times New Roman"/>
          <w:i/>
          <w:sz w:val="24"/>
          <w:szCs w:val="24"/>
        </w:rPr>
        <w:t>Стороны</w:t>
      </w:r>
      <w:r w:rsidRPr="00B10EEA">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14:paraId="783DCEC3" w14:textId="77777777" w:rsidR="00B10EEA" w:rsidRPr="00B10EEA" w:rsidRDefault="00B10EEA" w:rsidP="006556F2">
      <w:pPr>
        <w:numPr>
          <w:ilvl w:val="2"/>
          <w:numId w:val="39"/>
        </w:numPr>
        <w:shd w:val="clear" w:color="auto" w:fill="FFFFFF"/>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w:t>
      </w:r>
      <w:r w:rsidRPr="00B10EEA">
        <w:rPr>
          <w:rFonts w:ascii="Times New Roman" w:hAnsi="Times New Roman"/>
          <w:sz w:val="24"/>
          <w:szCs w:val="24"/>
        </w:rPr>
        <w:lastRenderedPageBreak/>
        <w:t xml:space="preserve">документами (регламентами) УЦ. По данным вопросам </w:t>
      </w:r>
      <w:r w:rsidRPr="00B10EEA">
        <w:rPr>
          <w:rFonts w:ascii="Times New Roman" w:hAnsi="Times New Roman"/>
          <w:i/>
          <w:sz w:val="24"/>
          <w:szCs w:val="24"/>
        </w:rPr>
        <w:t>Стороны</w:t>
      </w:r>
      <w:r w:rsidRPr="00B10EEA">
        <w:rPr>
          <w:rFonts w:ascii="Times New Roman" w:hAnsi="Times New Roman"/>
          <w:sz w:val="24"/>
          <w:szCs w:val="24"/>
        </w:rPr>
        <w:t xml:space="preserve"> руководствуются нормативными документами УЦ.</w:t>
      </w:r>
    </w:p>
    <w:p w14:paraId="7631F963" w14:textId="77777777" w:rsidR="00B10EEA" w:rsidRPr="00B10EEA" w:rsidRDefault="00B10EEA" w:rsidP="006556F2">
      <w:pPr>
        <w:numPr>
          <w:ilvl w:val="2"/>
          <w:numId w:val="39"/>
        </w:numPr>
        <w:shd w:val="clear" w:color="auto" w:fill="FFFFFF"/>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 xml:space="preserve"> До начала осуществления обмена электронными документами </w:t>
      </w:r>
      <w:r w:rsidRPr="00B10EEA">
        <w:rPr>
          <w:rFonts w:ascii="Times New Roman" w:hAnsi="Times New Roman"/>
          <w:i/>
          <w:sz w:val="24"/>
          <w:szCs w:val="24"/>
        </w:rPr>
        <w:t>Стороны</w:t>
      </w:r>
      <w:r w:rsidRPr="00B10EEA">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76393031" w14:textId="77777777" w:rsidR="00B10EEA" w:rsidRPr="00B10EEA" w:rsidRDefault="00B10EEA" w:rsidP="006556F2">
      <w:pPr>
        <w:numPr>
          <w:ilvl w:val="2"/>
          <w:numId w:val="39"/>
        </w:numPr>
        <w:shd w:val="clear" w:color="auto" w:fill="FFFFFF"/>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B10EEA">
        <w:rPr>
          <w:rFonts w:ascii="Times New Roman" w:hAnsi="Times New Roman"/>
          <w:i/>
          <w:sz w:val="24"/>
          <w:szCs w:val="24"/>
        </w:rPr>
        <w:t>Сторона</w:t>
      </w:r>
      <w:r w:rsidRPr="00B10EEA">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0AFAB0EE"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sz w:val="24"/>
          <w:szCs w:val="24"/>
        </w:rPr>
        <w:t>Порядок обмена документами:</w:t>
      </w:r>
    </w:p>
    <w:p w14:paraId="4E6247F1" w14:textId="77777777" w:rsidR="00B10EEA" w:rsidRPr="00B10EEA" w:rsidRDefault="00B10EEA" w:rsidP="006556F2">
      <w:pPr>
        <w:numPr>
          <w:ilvl w:val="2"/>
          <w:numId w:val="40"/>
        </w:numPr>
        <w:shd w:val="clear" w:color="auto" w:fill="FFFFFF"/>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 xml:space="preserve">Инициирующая подписание документа </w:t>
      </w:r>
      <w:r w:rsidRPr="00B10EEA">
        <w:rPr>
          <w:rFonts w:ascii="Times New Roman" w:hAnsi="Times New Roman"/>
          <w:i/>
          <w:sz w:val="24"/>
          <w:szCs w:val="24"/>
        </w:rPr>
        <w:t>Сторона</w:t>
      </w:r>
      <w:r w:rsidRPr="00B10EEA">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B10EEA">
        <w:rPr>
          <w:rFonts w:ascii="Times New Roman" w:hAnsi="Times New Roman"/>
          <w:i/>
          <w:sz w:val="24"/>
          <w:szCs w:val="24"/>
        </w:rPr>
        <w:t>Стороны</w:t>
      </w:r>
      <w:r w:rsidRPr="00B10EEA">
        <w:rPr>
          <w:rFonts w:ascii="Times New Roman" w:hAnsi="Times New Roman"/>
          <w:sz w:val="24"/>
          <w:szCs w:val="24"/>
        </w:rPr>
        <w:t>.</w:t>
      </w:r>
    </w:p>
    <w:p w14:paraId="2B6ECC35" w14:textId="77777777" w:rsidR="00B10EEA" w:rsidRPr="00B10EEA" w:rsidRDefault="00B10EEA" w:rsidP="006556F2">
      <w:pPr>
        <w:numPr>
          <w:ilvl w:val="2"/>
          <w:numId w:val="40"/>
        </w:numPr>
        <w:shd w:val="clear" w:color="auto" w:fill="FFFFFF"/>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 xml:space="preserve">Получившая документ </w:t>
      </w:r>
      <w:r w:rsidRPr="00B10EEA">
        <w:rPr>
          <w:rFonts w:ascii="Times New Roman" w:hAnsi="Times New Roman"/>
          <w:i/>
          <w:sz w:val="24"/>
          <w:szCs w:val="24"/>
        </w:rPr>
        <w:t>Сторона</w:t>
      </w:r>
      <w:r w:rsidRPr="00B10EEA">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14:paraId="549CD70F"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szCs w:val="24"/>
        </w:rPr>
      </w:pPr>
      <w:r w:rsidRPr="00B10EEA">
        <w:rPr>
          <w:rFonts w:ascii="Times New Roman" w:hAnsi="Times New Roman"/>
          <w:sz w:val="24"/>
          <w:szCs w:val="24"/>
        </w:rPr>
        <w:t xml:space="preserve">подписать документ КЭП и отправить его направившей </w:t>
      </w:r>
      <w:r w:rsidRPr="00B10EEA">
        <w:rPr>
          <w:rFonts w:ascii="Times New Roman" w:hAnsi="Times New Roman"/>
          <w:i/>
          <w:sz w:val="24"/>
          <w:szCs w:val="24"/>
        </w:rPr>
        <w:t>Стороне</w:t>
      </w:r>
      <w:r w:rsidRPr="00B10EEA">
        <w:rPr>
          <w:rFonts w:ascii="Times New Roman" w:hAnsi="Times New Roman"/>
          <w:sz w:val="24"/>
          <w:szCs w:val="24"/>
        </w:rPr>
        <w:t xml:space="preserve"> – в том случае, если согласна с содержанием документа;</w:t>
      </w:r>
    </w:p>
    <w:p w14:paraId="1FF33112"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szCs w:val="24"/>
        </w:rPr>
      </w:pPr>
      <w:r w:rsidRPr="00B10EEA">
        <w:rPr>
          <w:rFonts w:ascii="Times New Roman" w:hAnsi="Times New Roman"/>
          <w:sz w:val="24"/>
          <w:szCs w:val="24"/>
        </w:rPr>
        <w:t xml:space="preserve">отказать направившей документ </w:t>
      </w:r>
      <w:r w:rsidRPr="00B10EEA">
        <w:rPr>
          <w:rFonts w:ascii="Times New Roman" w:hAnsi="Times New Roman"/>
          <w:i/>
          <w:sz w:val="24"/>
          <w:szCs w:val="24"/>
        </w:rPr>
        <w:t>Стороне</w:t>
      </w:r>
      <w:r w:rsidRPr="00B10EEA">
        <w:rPr>
          <w:rFonts w:ascii="Times New Roman" w:hAnsi="Times New Roman"/>
          <w:sz w:val="24"/>
          <w:szCs w:val="24"/>
        </w:rPr>
        <w:t xml:space="preserve"> в подписании документа - при несогласии с содержанием документа</w:t>
      </w:r>
    </w:p>
    <w:p w14:paraId="4FAE321D" w14:textId="77777777" w:rsidR="00B10EEA" w:rsidRPr="00B10EEA" w:rsidRDefault="00B10EEA" w:rsidP="006556F2">
      <w:pPr>
        <w:numPr>
          <w:ilvl w:val="2"/>
          <w:numId w:val="40"/>
        </w:numPr>
        <w:shd w:val="clear" w:color="auto" w:fill="FFFFFF"/>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Сторона, получившая ответный документ, проверяет действительность сертификата КЭП.</w:t>
      </w:r>
    </w:p>
    <w:p w14:paraId="68C573AD" w14:textId="77777777" w:rsidR="00B10EEA" w:rsidRPr="00B10EEA" w:rsidRDefault="00B10EEA" w:rsidP="006556F2">
      <w:pPr>
        <w:numPr>
          <w:ilvl w:val="2"/>
          <w:numId w:val="40"/>
        </w:numPr>
        <w:shd w:val="clear" w:color="auto" w:fill="FFFFFF"/>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 xml:space="preserve">Стороны подтверждают, что отсутствие ответных действий от получившей документ </w:t>
      </w:r>
      <w:r w:rsidRPr="00B10EEA">
        <w:rPr>
          <w:rFonts w:ascii="Times New Roman" w:hAnsi="Times New Roman"/>
          <w:i/>
          <w:sz w:val="24"/>
          <w:szCs w:val="24"/>
        </w:rPr>
        <w:t>Стороны</w:t>
      </w:r>
      <w:r w:rsidRPr="00B10EEA">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B10EEA">
        <w:rPr>
          <w:rFonts w:ascii="Times New Roman" w:hAnsi="Times New Roman"/>
          <w:i/>
          <w:sz w:val="24"/>
          <w:szCs w:val="24"/>
        </w:rPr>
        <w:t>Сторонами</w:t>
      </w:r>
      <w:r w:rsidRPr="00B10EEA">
        <w:rPr>
          <w:rFonts w:ascii="Times New Roman" w:hAnsi="Times New Roman"/>
          <w:sz w:val="24"/>
          <w:szCs w:val="24"/>
        </w:rPr>
        <w:t xml:space="preserve"> в Договоре.</w:t>
      </w:r>
    </w:p>
    <w:p w14:paraId="79F39853" w14:textId="77777777" w:rsidR="00B10EEA" w:rsidRPr="00B10EEA" w:rsidRDefault="00B10EEA" w:rsidP="006556F2">
      <w:pPr>
        <w:numPr>
          <w:ilvl w:val="1"/>
          <w:numId w:val="40"/>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B10EEA">
        <w:rPr>
          <w:rFonts w:ascii="Times New Roman" w:hAnsi="Times New Roman"/>
          <w:i/>
          <w:sz w:val="24"/>
          <w:szCs w:val="24"/>
        </w:rPr>
        <w:t>Стороны</w:t>
      </w:r>
      <w:r w:rsidRPr="00B10EEA">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11279840" w14:textId="77777777" w:rsidR="00B10EEA" w:rsidRPr="00B10EEA" w:rsidRDefault="00B10EEA" w:rsidP="00B10EEA">
      <w:pPr>
        <w:keepNext/>
        <w:tabs>
          <w:tab w:val="num" w:pos="1440"/>
        </w:tabs>
        <w:spacing w:after="0" w:line="240" w:lineRule="auto"/>
        <w:ind w:firstLine="709"/>
        <w:jc w:val="both"/>
        <w:outlineLvl w:val="0"/>
        <w:rPr>
          <w:rFonts w:ascii="Times New Roman" w:eastAsia="Times New Roman" w:hAnsi="Times New Roman"/>
          <w:b/>
          <w:color w:val="000000" w:themeColor="text1"/>
          <w:sz w:val="24"/>
          <w:szCs w:val="24"/>
          <w:lang w:eastAsia="ru-RU"/>
        </w:rPr>
      </w:pPr>
    </w:p>
    <w:p w14:paraId="37087889" w14:textId="77777777" w:rsidR="00B10EEA" w:rsidRPr="00B10EEA" w:rsidRDefault="00B10EEA" w:rsidP="00B10EEA">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10EEA">
        <w:rPr>
          <w:rFonts w:ascii="Times New Roman" w:eastAsia="Times New Roman" w:hAnsi="Times New Roman"/>
          <w:b/>
          <w:color w:val="000000" w:themeColor="text1"/>
          <w:sz w:val="24"/>
          <w:szCs w:val="24"/>
          <w:lang w:eastAsia="ru-RU"/>
        </w:rPr>
        <w:t>Глава XII</w:t>
      </w:r>
      <w:r w:rsidRPr="00B10EEA">
        <w:rPr>
          <w:rFonts w:ascii="Times New Roman" w:eastAsia="Times New Roman" w:hAnsi="Times New Roman"/>
          <w:b/>
          <w:color w:val="000000" w:themeColor="text1"/>
          <w:sz w:val="24"/>
          <w:szCs w:val="24"/>
          <w:lang w:val="en-US" w:eastAsia="ru-RU"/>
        </w:rPr>
        <w:t>I</w:t>
      </w:r>
      <w:r w:rsidRPr="00B10EEA">
        <w:rPr>
          <w:rFonts w:ascii="Times New Roman" w:eastAsia="Times New Roman" w:hAnsi="Times New Roman"/>
          <w:b/>
          <w:color w:val="000000" w:themeColor="text1"/>
          <w:sz w:val="24"/>
          <w:szCs w:val="24"/>
          <w:lang w:eastAsia="ru-RU"/>
        </w:rPr>
        <w:t>. Заверения об обстоятельствах.</w:t>
      </w:r>
    </w:p>
    <w:p w14:paraId="5B04FCD4" w14:textId="77777777"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vanish/>
          <w:sz w:val="24"/>
          <w:szCs w:val="24"/>
        </w:rPr>
      </w:pPr>
      <w:bookmarkStart w:id="60" w:name="_Ref85707217"/>
      <w:bookmarkStart w:id="61" w:name="_Ref102556811"/>
    </w:p>
    <w:p w14:paraId="696441C8" w14:textId="77777777" w:rsidR="00B10EEA" w:rsidRPr="00B10EEA"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 xml:space="preserve"> Каждая </w:t>
      </w:r>
      <w:r w:rsidRPr="00B10EEA">
        <w:rPr>
          <w:rFonts w:ascii="Times New Roman" w:hAnsi="Times New Roman"/>
          <w:i/>
          <w:sz w:val="24"/>
          <w:szCs w:val="24"/>
          <w:lang w:val="en-US"/>
        </w:rPr>
        <w:t>C</w:t>
      </w:r>
      <w:r w:rsidRPr="00B10EEA">
        <w:rPr>
          <w:rFonts w:ascii="Times New Roman" w:hAnsi="Times New Roman"/>
          <w:i/>
          <w:sz w:val="24"/>
          <w:szCs w:val="24"/>
        </w:rPr>
        <w:t>торона</w:t>
      </w:r>
      <w:r w:rsidRPr="00B10EEA">
        <w:rPr>
          <w:rFonts w:ascii="Times New Roman" w:hAnsi="Times New Roman"/>
          <w:sz w:val="24"/>
          <w:szCs w:val="24"/>
        </w:rPr>
        <w:t xml:space="preserve"> гарантирует другой </w:t>
      </w:r>
      <w:r w:rsidRPr="00B10EEA">
        <w:rPr>
          <w:rFonts w:ascii="Times New Roman" w:hAnsi="Times New Roman"/>
          <w:i/>
          <w:sz w:val="24"/>
          <w:szCs w:val="24"/>
        </w:rPr>
        <w:t>Стороне</w:t>
      </w:r>
      <w:r w:rsidRPr="00B10EEA">
        <w:rPr>
          <w:rFonts w:ascii="Times New Roman" w:hAnsi="Times New Roman"/>
          <w:sz w:val="24"/>
          <w:szCs w:val="24"/>
        </w:rPr>
        <w:t>, что:</w:t>
      </w:r>
      <w:bookmarkEnd w:id="60"/>
      <w:bookmarkEnd w:id="61"/>
    </w:p>
    <w:p w14:paraId="463C7DA8"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rPr>
      </w:pPr>
      <w:r w:rsidRPr="00B10EEA">
        <w:rPr>
          <w:rFonts w:ascii="Times New Roman" w:hAnsi="Times New Roman"/>
          <w:i/>
          <w:sz w:val="24"/>
        </w:rPr>
        <w:t>Сторона</w:t>
      </w:r>
      <w:r w:rsidRPr="00B10EEA">
        <w:rPr>
          <w:rFonts w:ascii="Times New Roman" w:hAnsi="Times New Roman"/>
          <w:sz w:val="24"/>
        </w:rPr>
        <w:t xml:space="preserve"> вправе заключать и исполнять Договор;</w:t>
      </w:r>
    </w:p>
    <w:p w14:paraId="19AD745E"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szCs w:val="24"/>
        </w:rPr>
      </w:pPr>
      <w:r w:rsidRPr="00B10EEA">
        <w:rPr>
          <w:rFonts w:ascii="Times New Roman" w:hAnsi="Times New Roman"/>
          <w:sz w:val="24"/>
          <w:szCs w:val="24"/>
        </w:rPr>
        <w:t xml:space="preserve">заключение и/или исполнение </w:t>
      </w:r>
      <w:r w:rsidRPr="00B10EEA">
        <w:rPr>
          <w:rFonts w:ascii="Times New Roman" w:hAnsi="Times New Roman"/>
          <w:i/>
          <w:sz w:val="24"/>
          <w:szCs w:val="24"/>
        </w:rPr>
        <w:t>Стороной</w:t>
      </w:r>
      <w:r w:rsidRPr="00B10EEA">
        <w:rPr>
          <w:rFonts w:ascii="Times New Roman" w:hAnsi="Times New Roman"/>
          <w:sz w:val="24"/>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B10EEA">
        <w:rPr>
          <w:rFonts w:ascii="Times New Roman" w:hAnsi="Times New Roman"/>
          <w:i/>
          <w:sz w:val="24"/>
          <w:szCs w:val="24"/>
        </w:rPr>
        <w:t>Стороны</w:t>
      </w:r>
      <w:r w:rsidRPr="00B10EEA">
        <w:rPr>
          <w:rFonts w:ascii="Times New Roman" w:hAnsi="Times New Roman"/>
          <w:sz w:val="24"/>
          <w:szCs w:val="24"/>
        </w:rPr>
        <w:t>, судебным решениям;</w:t>
      </w:r>
    </w:p>
    <w:p w14:paraId="2E5607ED"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szCs w:val="24"/>
        </w:rPr>
      </w:pPr>
      <w:r w:rsidRPr="00B10EEA">
        <w:rPr>
          <w:rFonts w:ascii="Times New Roman" w:hAnsi="Times New Roman"/>
          <w:i/>
          <w:sz w:val="24"/>
          <w:szCs w:val="24"/>
        </w:rPr>
        <w:t>Стороной</w:t>
      </w:r>
      <w:r w:rsidRPr="00B10EEA">
        <w:rPr>
          <w:rFonts w:ascii="Times New Roman" w:hAnsi="Times New Roman"/>
          <w:sz w:val="24"/>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или учредительными документами </w:t>
      </w:r>
      <w:r w:rsidRPr="00B10EEA">
        <w:rPr>
          <w:rFonts w:ascii="Times New Roman" w:hAnsi="Times New Roman"/>
          <w:i/>
          <w:sz w:val="24"/>
          <w:szCs w:val="24"/>
        </w:rPr>
        <w:t>Стороны</w:t>
      </w:r>
      <w:r w:rsidRPr="00B10EEA">
        <w:rPr>
          <w:rFonts w:ascii="Times New Roman" w:hAnsi="Times New Roman"/>
          <w:sz w:val="24"/>
          <w:szCs w:val="24"/>
        </w:rPr>
        <w:t>, включая одобрение сделки с заинтересованностью, одобрение крупной сделки);</w:t>
      </w:r>
    </w:p>
    <w:p w14:paraId="357AD768"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szCs w:val="24"/>
        </w:rPr>
      </w:pPr>
      <w:r w:rsidRPr="00B10EEA">
        <w:rPr>
          <w:rFonts w:ascii="Times New Roman" w:hAnsi="Times New Roman"/>
          <w:i/>
          <w:sz w:val="24"/>
          <w:szCs w:val="24"/>
        </w:rPr>
        <w:t>Сторона</w:t>
      </w:r>
      <w:r w:rsidRPr="00B10EEA">
        <w:rPr>
          <w:rFonts w:ascii="Times New Roman" w:hAnsi="Times New Roman"/>
          <w:sz w:val="24"/>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B10EEA">
        <w:rPr>
          <w:rFonts w:ascii="Times New Roman" w:hAnsi="Times New Roman"/>
          <w:i/>
          <w:sz w:val="24"/>
          <w:szCs w:val="24"/>
        </w:rPr>
        <w:t>Сторона</w:t>
      </w:r>
      <w:r w:rsidRPr="00B10EEA">
        <w:rPr>
          <w:rFonts w:ascii="Times New Roman" w:hAnsi="Times New Roman"/>
          <w:sz w:val="24"/>
          <w:szCs w:val="24"/>
        </w:rPr>
        <w:t xml:space="preserve">, ни лицо </w:t>
      </w:r>
      <w:r w:rsidRPr="00B10EEA">
        <w:rPr>
          <w:rFonts w:ascii="Times New Roman" w:hAnsi="Times New Roman"/>
          <w:i/>
          <w:sz w:val="24"/>
          <w:szCs w:val="24"/>
        </w:rPr>
        <w:t>Стороны</w:t>
      </w:r>
      <w:r w:rsidRPr="00B10EEA">
        <w:rPr>
          <w:rFonts w:ascii="Times New Roman" w:hAnsi="Times New Roman"/>
          <w:sz w:val="24"/>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44A66F1F"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szCs w:val="24"/>
        </w:rPr>
      </w:pPr>
      <w:r w:rsidRPr="00B10EEA">
        <w:rPr>
          <w:rFonts w:ascii="Times New Roman" w:hAnsi="Times New Roman"/>
          <w:sz w:val="24"/>
          <w:szCs w:val="24"/>
        </w:rPr>
        <w:t xml:space="preserve">в случае включения </w:t>
      </w:r>
      <w:r w:rsidRPr="00B10EEA">
        <w:rPr>
          <w:rFonts w:ascii="Times New Roman" w:hAnsi="Times New Roman"/>
          <w:i/>
          <w:sz w:val="24"/>
          <w:szCs w:val="24"/>
        </w:rPr>
        <w:t>Стороны</w:t>
      </w:r>
      <w:r w:rsidRPr="00B10EEA">
        <w:rPr>
          <w:rFonts w:ascii="Times New Roman" w:hAnsi="Times New Roman"/>
          <w:sz w:val="24"/>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B10EEA">
        <w:rPr>
          <w:rFonts w:ascii="Times New Roman" w:hAnsi="Times New Roman"/>
          <w:i/>
          <w:sz w:val="24"/>
          <w:szCs w:val="24"/>
        </w:rPr>
        <w:t>Сторона</w:t>
      </w:r>
      <w:r w:rsidRPr="00B10EEA">
        <w:rPr>
          <w:rFonts w:ascii="Times New Roman" w:hAnsi="Times New Roman"/>
          <w:sz w:val="24"/>
          <w:szCs w:val="24"/>
        </w:rPr>
        <w:t xml:space="preserve"> незамедлительно информирует об этом другую </w:t>
      </w:r>
      <w:r w:rsidRPr="00B10EEA">
        <w:rPr>
          <w:rFonts w:ascii="Times New Roman" w:hAnsi="Times New Roman"/>
          <w:i/>
          <w:sz w:val="24"/>
          <w:szCs w:val="24"/>
        </w:rPr>
        <w:t>Сторону</w:t>
      </w:r>
      <w:r w:rsidRPr="00B10EEA">
        <w:rPr>
          <w:rFonts w:ascii="Times New Roman" w:hAnsi="Times New Roman"/>
          <w:sz w:val="24"/>
          <w:szCs w:val="24"/>
        </w:rPr>
        <w:t>;</w:t>
      </w:r>
    </w:p>
    <w:p w14:paraId="4001D6E5"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szCs w:val="24"/>
        </w:rPr>
      </w:pPr>
      <w:r w:rsidRPr="00B10EEA">
        <w:rPr>
          <w:rFonts w:ascii="Times New Roman" w:hAnsi="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B10EEA">
        <w:rPr>
          <w:rFonts w:ascii="Times New Roman" w:hAnsi="Times New Roman"/>
          <w:i/>
          <w:sz w:val="24"/>
          <w:szCs w:val="24"/>
        </w:rPr>
        <w:t>Сторон</w:t>
      </w:r>
      <w:r w:rsidRPr="00B10EEA">
        <w:rPr>
          <w:rFonts w:ascii="Times New Roman" w:hAnsi="Times New Roman"/>
          <w:sz w:val="24"/>
          <w:szCs w:val="24"/>
        </w:rPr>
        <w:t xml:space="preserve"> указанной в настоящем подпункте </w:t>
      </w:r>
      <w:r w:rsidRPr="00B10EEA">
        <w:rPr>
          <w:rFonts w:ascii="Times New Roman" w:hAnsi="Times New Roman"/>
          <w:sz w:val="24"/>
          <w:szCs w:val="24"/>
        </w:rPr>
        <w:lastRenderedPageBreak/>
        <w:t xml:space="preserve">информации, а равно получение одной из </w:t>
      </w:r>
      <w:r w:rsidRPr="00B10EEA">
        <w:rPr>
          <w:rFonts w:ascii="Times New Roman" w:hAnsi="Times New Roman"/>
          <w:i/>
          <w:sz w:val="24"/>
          <w:szCs w:val="24"/>
        </w:rPr>
        <w:t>Стороной</w:t>
      </w:r>
      <w:r w:rsidRPr="00B10EEA">
        <w:rPr>
          <w:rFonts w:ascii="Times New Roman" w:hAnsi="Times New Roman"/>
          <w:sz w:val="24"/>
          <w:szCs w:val="24"/>
        </w:rPr>
        <w:t xml:space="preserve"> соответствующей информации о включении другой </w:t>
      </w:r>
      <w:r w:rsidRPr="00B10EEA">
        <w:rPr>
          <w:rFonts w:ascii="Times New Roman" w:hAnsi="Times New Roman"/>
          <w:i/>
          <w:sz w:val="24"/>
          <w:szCs w:val="24"/>
        </w:rPr>
        <w:t>Стороны</w:t>
      </w:r>
      <w:r w:rsidRPr="00B10EEA">
        <w:rPr>
          <w:rFonts w:ascii="Times New Roman" w:hAnsi="Times New Roman"/>
          <w:sz w:val="24"/>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219DF8D8"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szCs w:val="24"/>
        </w:rPr>
      </w:pPr>
      <w:r w:rsidRPr="00B10EEA">
        <w:rPr>
          <w:rFonts w:ascii="Times New Roman" w:hAnsi="Times New Roman"/>
          <w:sz w:val="24"/>
          <w:szCs w:val="24"/>
        </w:rPr>
        <w:t xml:space="preserve">факт включения </w:t>
      </w:r>
      <w:r w:rsidRPr="00B10EEA">
        <w:rPr>
          <w:rFonts w:ascii="Times New Roman" w:hAnsi="Times New Roman"/>
          <w:i/>
          <w:sz w:val="24"/>
          <w:szCs w:val="24"/>
        </w:rPr>
        <w:t>Стороны</w:t>
      </w:r>
      <w:r w:rsidRPr="00B10EEA">
        <w:rPr>
          <w:rFonts w:ascii="Times New Roman" w:hAnsi="Times New Roman"/>
          <w:sz w:val="24"/>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B10EEA">
        <w:rPr>
          <w:rFonts w:ascii="Times New Roman" w:hAnsi="Times New Roman"/>
          <w:i/>
          <w:sz w:val="24"/>
          <w:szCs w:val="24"/>
        </w:rPr>
        <w:t>Стороны</w:t>
      </w:r>
      <w:r w:rsidRPr="00B10EEA">
        <w:rPr>
          <w:rFonts w:ascii="Times New Roman" w:hAnsi="Times New Roman"/>
          <w:sz w:val="24"/>
          <w:szCs w:val="24"/>
        </w:rPr>
        <w:t>.</w:t>
      </w:r>
    </w:p>
    <w:p w14:paraId="44602E4A" w14:textId="2FDF7132" w:rsidR="00B10EEA" w:rsidRPr="00B10EEA"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bookmarkStart w:id="62" w:name="_Ref85707223"/>
      <w:r w:rsidRPr="00B10EEA">
        <w:rPr>
          <w:rFonts w:ascii="Times New Roman" w:hAnsi="Times New Roman"/>
          <w:i/>
          <w:sz w:val="24"/>
          <w:szCs w:val="24"/>
        </w:rPr>
        <w:t>Субарендатор</w:t>
      </w:r>
      <w:r w:rsidRPr="00B10EEA">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Pr="00B10EEA">
        <w:rPr>
          <w:rFonts w:ascii="Times New Roman" w:hAnsi="Times New Roman"/>
          <w:i/>
          <w:sz w:val="24"/>
          <w:szCs w:val="24"/>
        </w:rPr>
        <w:t>Субарендатором</w:t>
      </w:r>
      <w:r w:rsidRPr="00B10EEA">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B10EEA">
        <w:rPr>
          <w:rFonts w:ascii="Times New Roman" w:hAnsi="Times New Roman"/>
          <w:i/>
          <w:sz w:val="24"/>
          <w:szCs w:val="24"/>
        </w:rPr>
        <w:t>Арендатором</w:t>
      </w:r>
      <w:r w:rsidRPr="00B10EEA">
        <w:rPr>
          <w:rFonts w:ascii="Times New Roman" w:hAnsi="Times New Roman"/>
          <w:sz w:val="24"/>
          <w:szCs w:val="24"/>
        </w:rPr>
        <w:t xml:space="preserve"> во внесудебном порядке.</w:t>
      </w:r>
      <w:bookmarkEnd w:id="62"/>
      <w:r w:rsidRPr="00B10EEA">
        <w:rPr>
          <w:rFonts w:ascii="Times New Roman" w:hAnsi="Times New Roman"/>
          <w:sz w:val="24"/>
          <w:szCs w:val="24"/>
        </w:rPr>
        <w:t xml:space="preserve"> </w:t>
      </w:r>
      <w:r w:rsidRPr="00B10EEA">
        <w:rPr>
          <w:rFonts w:ascii="Times New Roman" w:hAnsi="Times New Roman"/>
          <w:i/>
          <w:sz w:val="24"/>
          <w:szCs w:val="24"/>
        </w:rPr>
        <w:t xml:space="preserve">Субарендатор </w:t>
      </w:r>
      <w:r w:rsidRPr="00B10EEA">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Pr="00B10EEA">
        <w:rPr>
          <w:rFonts w:ascii="Times New Roman" w:hAnsi="Times New Roman"/>
          <w:sz w:val="24"/>
          <w:szCs w:val="24"/>
          <w:lang w:bidi="ru-RU"/>
        </w:rPr>
        <w:t xml:space="preserve">Автомобильной дорогой </w:t>
      </w:r>
      <w:r w:rsidRPr="00B10EEA">
        <w:rPr>
          <w:rFonts w:ascii="Times New Roman" w:hAnsi="Times New Roman"/>
          <w:bCs/>
          <w:sz w:val="24"/>
          <w:szCs w:val="24"/>
          <w:lang w:bidi="ru-RU"/>
        </w:rPr>
        <w:t>М-</w:t>
      </w:r>
      <w:r w:rsidR="008B5078">
        <w:rPr>
          <w:rFonts w:ascii="Times New Roman" w:hAnsi="Times New Roman"/>
          <w:bCs/>
          <w:sz w:val="24"/>
          <w:szCs w:val="24"/>
          <w:lang w:bidi="ru-RU"/>
        </w:rPr>
        <w:t>4</w:t>
      </w:r>
      <w:r w:rsidRPr="00B10EEA">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Pr="00B10EEA">
        <w:rPr>
          <w:rFonts w:ascii="Times New Roman" w:eastAsia="Times New Roman" w:hAnsi="Times New Roman"/>
          <w:color w:val="000000" w:themeColor="text1"/>
          <w:sz w:val="24"/>
          <w:szCs w:val="24"/>
          <w:lang w:eastAsia="ru-RU"/>
        </w:rPr>
        <w:t xml:space="preserve">Автомобильной дорогой </w:t>
      </w:r>
      <w:r w:rsidRPr="00B10EEA">
        <w:rPr>
          <w:rFonts w:ascii="Times New Roman" w:eastAsia="Times New Roman" w:hAnsi="Times New Roman"/>
          <w:bCs/>
          <w:color w:val="000000" w:themeColor="text1"/>
          <w:sz w:val="24"/>
          <w:szCs w:val="24"/>
          <w:lang w:eastAsia="ru-RU"/>
        </w:rPr>
        <w:t>М-</w:t>
      </w:r>
      <w:r w:rsidR="008B5078">
        <w:rPr>
          <w:rFonts w:ascii="Times New Roman" w:eastAsia="Times New Roman" w:hAnsi="Times New Roman"/>
          <w:bCs/>
          <w:color w:val="000000" w:themeColor="text1"/>
          <w:sz w:val="24"/>
          <w:szCs w:val="24"/>
          <w:lang w:eastAsia="ru-RU"/>
        </w:rPr>
        <w:t>4</w:t>
      </w:r>
      <w:r w:rsidRPr="00B10EEA">
        <w:rPr>
          <w:rFonts w:ascii="Times New Roman" w:hAnsi="Times New Roman"/>
          <w:bCs/>
          <w:sz w:val="24"/>
          <w:szCs w:val="24"/>
        </w:rPr>
        <w:t xml:space="preserve"> </w:t>
      </w:r>
      <w:r w:rsidRPr="00B10EEA">
        <w:rPr>
          <w:rFonts w:ascii="Times New Roman" w:hAnsi="Times New Roman"/>
          <w:sz w:val="24"/>
          <w:szCs w:val="24"/>
        </w:rPr>
        <w:t xml:space="preserve">по этим основаниям, с учетом положений пункта </w:t>
      </w:r>
      <w:r w:rsidRPr="00B10EEA">
        <w:rPr>
          <w:rFonts w:ascii="Times New Roman" w:hAnsi="Times New Roman"/>
          <w:sz w:val="24"/>
          <w:szCs w:val="24"/>
        </w:rPr>
        <w:fldChar w:fldCharType="begin"/>
      </w:r>
      <w:r w:rsidRPr="00B10EEA">
        <w:rPr>
          <w:rFonts w:ascii="Times New Roman" w:hAnsi="Times New Roman"/>
          <w:sz w:val="24"/>
          <w:szCs w:val="24"/>
        </w:rPr>
        <w:instrText xml:space="preserve"> REF _Ref102557053 \r \h  \* MERGEFORMAT </w:instrText>
      </w:r>
      <w:r w:rsidRPr="00B10EEA">
        <w:rPr>
          <w:rFonts w:ascii="Times New Roman" w:hAnsi="Times New Roman"/>
          <w:sz w:val="24"/>
          <w:szCs w:val="24"/>
        </w:rPr>
      </w:r>
      <w:r w:rsidRPr="00B10EEA">
        <w:rPr>
          <w:rFonts w:ascii="Times New Roman" w:hAnsi="Times New Roman"/>
          <w:sz w:val="24"/>
          <w:szCs w:val="24"/>
        </w:rPr>
        <w:fldChar w:fldCharType="separate"/>
      </w:r>
      <w:r w:rsidRPr="00B10EEA">
        <w:rPr>
          <w:rFonts w:ascii="Times New Roman" w:hAnsi="Times New Roman"/>
          <w:sz w:val="24"/>
          <w:szCs w:val="24"/>
        </w:rPr>
        <w:t>8.4</w:t>
      </w:r>
      <w:r w:rsidRPr="00B10EEA">
        <w:rPr>
          <w:rFonts w:ascii="Times New Roman" w:hAnsi="Times New Roman"/>
          <w:sz w:val="24"/>
          <w:szCs w:val="24"/>
        </w:rPr>
        <w:fldChar w:fldCharType="end"/>
      </w:r>
      <w:r w:rsidRPr="00B10EEA">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 </w:t>
      </w:r>
      <w:r w:rsidRPr="00B10EEA">
        <w:rPr>
          <w:rFonts w:ascii="Times New Roman" w:hAnsi="Times New Roman"/>
          <w:color w:val="000000" w:themeColor="text1"/>
          <w:sz w:val="24"/>
        </w:rPr>
        <w:t xml:space="preserve">При этом </w:t>
      </w:r>
      <w:r w:rsidRPr="00B10EEA">
        <w:rPr>
          <w:rFonts w:ascii="Times New Roman" w:hAnsi="Times New Roman"/>
          <w:i/>
          <w:color w:val="000000" w:themeColor="text1"/>
          <w:sz w:val="24"/>
        </w:rPr>
        <w:t>Стороны</w:t>
      </w:r>
      <w:r w:rsidRPr="00B10EEA">
        <w:rPr>
          <w:rFonts w:ascii="Times New Roman" w:hAnsi="Times New Roman"/>
          <w:color w:val="000000" w:themeColor="text1"/>
          <w:sz w:val="24"/>
        </w:rPr>
        <w:t xml:space="preserve"> подтверждают, что периоды прекращения обслуживания пользователей </w:t>
      </w:r>
      <w:r w:rsidRPr="00B10EEA">
        <w:rPr>
          <w:rFonts w:ascii="Times New Roman" w:hAnsi="Times New Roman"/>
          <w:color w:val="000000" w:themeColor="text1"/>
          <w:sz w:val="24"/>
          <w:lang w:bidi="ru-RU"/>
        </w:rPr>
        <w:t xml:space="preserve">Автомобильной дорогой </w:t>
      </w:r>
      <w:r w:rsidRPr="00B10EEA">
        <w:rPr>
          <w:rFonts w:ascii="Times New Roman" w:hAnsi="Times New Roman"/>
          <w:bCs/>
          <w:color w:val="000000" w:themeColor="text1"/>
          <w:sz w:val="24"/>
          <w:lang w:bidi="ru-RU"/>
        </w:rPr>
        <w:t>М-</w:t>
      </w:r>
      <w:r w:rsidR="008B5078">
        <w:rPr>
          <w:rFonts w:ascii="Times New Roman" w:hAnsi="Times New Roman"/>
          <w:bCs/>
          <w:color w:val="000000" w:themeColor="text1"/>
          <w:sz w:val="24"/>
          <w:lang w:bidi="ru-RU"/>
        </w:rPr>
        <w:t>4,</w:t>
      </w:r>
      <w:r w:rsidRPr="00B10EEA">
        <w:rPr>
          <w:rFonts w:ascii="Times New Roman" w:hAnsi="Times New Roman"/>
          <w:color w:val="000000" w:themeColor="text1"/>
          <w:sz w:val="24"/>
        </w:rPr>
        <w:t xml:space="preserve"> обусловленные реконструкцией и капитальным ремонтом участка </w:t>
      </w:r>
      <w:r w:rsidRPr="00B10EEA">
        <w:rPr>
          <w:rFonts w:ascii="Times New Roman" w:eastAsia="Times New Roman" w:hAnsi="Times New Roman"/>
          <w:color w:val="000000" w:themeColor="text1"/>
          <w:sz w:val="24"/>
          <w:szCs w:val="24"/>
          <w:lang w:eastAsia="ru-RU"/>
        </w:rPr>
        <w:t xml:space="preserve">Автомобильной дорогой </w:t>
      </w:r>
      <w:r w:rsidRPr="00B10EEA">
        <w:rPr>
          <w:rFonts w:ascii="Times New Roman" w:eastAsia="Times New Roman" w:hAnsi="Times New Roman"/>
          <w:bCs/>
          <w:color w:val="000000" w:themeColor="text1"/>
          <w:sz w:val="24"/>
          <w:szCs w:val="24"/>
          <w:lang w:eastAsia="ru-RU"/>
        </w:rPr>
        <w:t>М-</w:t>
      </w:r>
      <w:r w:rsidR="008B5078">
        <w:rPr>
          <w:rFonts w:ascii="Times New Roman" w:eastAsia="Times New Roman" w:hAnsi="Times New Roman"/>
          <w:bCs/>
          <w:color w:val="000000" w:themeColor="text1"/>
          <w:sz w:val="24"/>
          <w:szCs w:val="24"/>
          <w:lang w:eastAsia="ru-RU"/>
        </w:rPr>
        <w:t>4</w:t>
      </w:r>
      <w:r w:rsidRPr="00B10EEA">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p>
    <w:p w14:paraId="38DCB316" w14:textId="38F8FC7B" w:rsidR="00B10EEA" w:rsidRPr="00B10EEA"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B10EEA">
        <w:rPr>
          <w:rFonts w:ascii="Times New Roman" w:hAnsi="Times New Roman"/>
          <w:i/>
          <w:sz w:val="24"/>
          <w:szCs w:val="24"/>
        </w:rPr>
        <w:t>Субарендатор</w:t>
      </w:r>
      <w:r w:rsidRPr="00B10EEA">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Pr="00B10EEA">
        <w:rPr>
          <w:rFonts w:ascii="Times New Roman" w:hAnsi="Times New Roman"/>
          <w:color w:val="000000" w:themeColor="text1"/>
          <w:sz w:val="24"/>
          <w:szCs w:val="24"/>
          <w:lang w:bidi="ru-RU"/>
        </w:rPr>
        <w:t xml:space="preserve">Автомобильной дорогой </w:t>
      </w:r>
      <w:r w:rsidRPr="00B10EEA">
        <w:rPr>
          <w:rFonts w:ascii="Times New Roman" w:hAnsi="Times New Roman"/>
          <w:bCs/>
          <w:color w:val="000000" w:themeColor="text1"/>
          <w:sz w:val="24"/>
          <w:szCs w:val="24"/>
          <w:lang w:bidi="ru-RU"/>
        </w:rPr>
        <w:t>М-</w:t>
      </w:r>
      <w:r w:rsidR="008B5078">
        <w:rPr>
          <w:rFonts w:ascii="Times New Roman" w:hAnsi="Times New Roman"/>
          <w:bCs/>
          <w:color w:val="000000" w:themeColor="text1"/>
          <w:sz w:val="24"/>
          <w:szCs w:val="24"/>
          <w:lang w:bidi="ru-RU"/>
        </w:rPr>
        <w:t>4</w:t>
      </w:r>
      <w:r w:rsidRPr="00B10EEA">
        <w:rPr>
          <w:rFonts w:ascii="Times New Roman" w:hAnsi="Times New Roman"/>
          <w:sz w:val="24"/>
          <w:szCs w:val="24"/>
        </w:rPr>
        <w:t xml:space="preserve"> с учётом пункта </w:t>
      </w:r>
      <w:r w:rsidR="00FC4B58">
        <w:rPr>
          <w:rFonts w:ascii="Times New Roman" w:hAnsi="Times New Roman"/>
          <w:sz w:val="24"/>
          <w:szCs w:val="24"/>
        </w:rPr>
        <w:t>7.5</w:t>
      </w:r>
      <w:r w:rsidRPr="00B10EEA">
        <w:rPr>
          <w:rFonts w:ascii="Times New Roman" w:hAnsi="Times New Roman"/>
          <w:sz w:val="24"/>
          <w:szCs w:val="24"/>
        </w:rPr>
        <w:t xml:space="preserve"> Договора.</w:t>
      </w:r>
    </w:p>
    <w:p w14:paraId="05CF238B" w14:textId="77777777" w:rsidR="00B10EEA" w:rsidRPr="00B10EEA"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bookmarkStart w:id="63" w:name="_Ref85792389"/>
      <w:r w:rsidRPr="00B10EEA">
        <w:rPr>
          <w:rFonts w:ascii="Times New Roman" w:hAnsi="Times New Roman"/>
          <w:sz w:val="24"/>
          <w:szCs w:val="24"/>
        </w:rPr>
        <w:t xml:space="preserve">Реализация прав </w:t>
      </w:r>
      <w:r w:rsidRPr="00B10EEA">
        <w:rPr>
          <w:rFonts w:ascii="Times New Roman" w:hAnsi="Times New Roman"/>
          <w:i/>
          <w:sz w:val="24"/>
          <w:szCs w:val="24"/>
        </w:rPr>
        <w:t>Арендатора</w:t>
      </w:r>
      <w:r w:rsidRPr="00B10EEA">
        <w:rPr>
          <w:rFonts w:ascii="Times New Roman" w:hAnsi="Times New Roman"/>
          <w:sz w:val="24"/>
          <w:szCs w:val="24"/>
        </w:rPr>
        <w:t xml:space="preserve">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63"/>
    </w:p>
    <w:p w14:paraId="76934916" w14:textId="77777777" w:rsidR="00B10EEA" w:rsidRPr="00B10EEA"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B10EEA">
        <w:rPr>
          <w:rFonts w:ascii="Times New Roman" w:hAnsi="Times New Roman"/>
          <w:i/>
          <w:sz w:val="24"/>
          <w:szCs w:val="24"/>
        </w:rPr>
        <w:t>Стороны</w:t>
      </w:r>
      <w:r w:rsidRPr="00B10EEA">
        <w:rPr>
          <w:rFonts w:ascii="Times New Roman" w:hAnsi="Times New Roman"/>
          <w:sz w:val="24"/>
          <w:szCs w:val="24"/>
        </w:rPr>
        <w:t xml:space="preserve"> подтверждают, что условия пунктов 13.1 – 13.4 Договора признаны ими существенными условиями Договора в соответствии со статьей 432 Гражданского кодекса Российской Федерации.</w:t>
      </w:r>
    </w:p>
    <w:p w14:paraId="0B67B6AC" w14:textId="77777777" w:rsidR="00B10EEA" w:rsidRPr="00B10EEA"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B10EEA">
        <w:rPr>
          <w:rFonts w:ascii="Times New Roman" w:hAnsi="Times New Roman"/>
          <w:i/>
          <w:sz w:val="24"/>
          <w:szCs w:val="24"/>
        </w:rPr>
        <w:t>Стороны</w:t>
      </w:r>
      <w:r w:rsidRPr="00B10EEA">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B10EEA">
        <w:rPr>
          <w:rFonts w:ascii="Times New Roman" w:hAnsi="Times New Roman"/>
          <w:i/>
          <w:sz w:val="24"/>
          <w:szCs w:val="24"/>
        </w:rPr>
        <w:t>Стороны</w:t>
      </w:r>
      <w:r w:rsidRPr="00B10EEA">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B10EEA">
        <w:rPr>
          <w:rFonts w:ascii="Times New Roman" w:hAnsi="Times New Roman"/>
          <w:i/>
          <w:sz w:val="24"/>
          <w:szCs w:val="24"/>
        </w:rPr>
        <w:t>Сторона</w:t>
      </w:r>
      <w:r w:rsidRPr="00B10EEA">
        <w:rPr>
          <w:rFonts w:ascii="Times New Roman" w:hAnsi="Times New Roman"/>
          <w:sz w:val="24"/>
          <w:szCs w:val="24"/>
        </w:rPr>
        <w:t xml:space="preserve">, допустившая нарушение настоящего пункта, обязуется возместить другой </w:t>
      </w:r>
      <w:r w:rsidRPr="00B10EEA">
        <w:rPr>
          <w:rFonts w:ascii="Times New Roman" w:hAnsi="Times New Roman"/>
          <w:i/>
          <w:sz w:val="24"/>
          <w:szCs w:val="24"/>
        </w:rPr>
        <w:t>Стороне</w:t>
      </w:r>
      <w:r w:rsidRPr="00B10EEA">
        <w:rPr>
          <w:rFonts w:ascii="Times New Roman" w:hAnsi="Times New Roman"/>
          <w:sz w:val="24"/>
          <w:szCs w:val="24"/>
        </w:rPr>
        <w:t xml:space="preserve"> убытки (реальный ущерб), причиненные таким нарушением.</w:t>
      </w:r>
    </w:p>
    <w:p w14:paraId="24D7AAB2" w14:textId="77777777" w:rsidR="00B10EEA" w:rsidRPr="00B10EEA"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Данные положения не касаются сведений, обязательность раскрытия которых или недопустимость ограничения доступа, к которым установлена действующим Законодательством.</w:t>
      </w:r>
    </w:p>
    <w:p w14:paraId="00BC29B6" w14:textId="77777777" w:rsidR="00B10EEA" w:rsidRPr="00B10EEA"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B10EEA">
        <w:rPr>
          <w:rFonts w:ascii="Times New Roman" w:hAnsi="Times New Roman"/>
          <w:i/>
          <w:sz w:val="24"/>
          <w:szCs w:val="24"/>
        </w:rPr>
        <w:t>Сторона</w:t>
      </w:r>
      <w:r w:rsidRPr="00B10EEA">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B10EEA">
        <w:rPr>
          <w:rFonts w:ascii="Times New Roman" w:hAnsi="Times New Roman"/>
          <w:i/>
          <w:sz w:val="24"/>
          <w:szCs w:val="24"/>
        </w:rPr>
        <w:t xml:space="preserve">Стороне </w:t>
      </w:r>
      <w:r w:rsidRPr="00B10EEA">
        <w:rPr>
          <w:rFonts w:ascii="Times New Roman" w:hAnsi="Times New Roman"/>
          <w:sz w:val="24"/>
          <w:szCs w:val="24"/>
        </w:rPr>
        <w:t>убытки, понесенные в результате такого нарушения.</w:t>
      </w:r>
    </w:p>
    <w:p w14:paraId="4D98E3B0" w14:textId="77777777" w:rsidR="00B10EEA" w:rsidRPr="00B10EEA" w:rsidRDefault="00B10EEA" w:rsidP="00B10EEA">
      <w:pPr>
        <w:autoSpaceDE w:val="0"/>
        <w:autoSpaceDN w:val="0"/>
        <w:adjustRightInd w:val="0"/>
        <w:spacing w:after="0" w:line="240" w:lineRule="auto"/>
        <w:ind w:firstLine="709"/>
        <w:contextualSpacing/>
        <w:jc w:val="center"/>
        <w:rPr>
          <w:rFonts w:ascii="Times New Roman" w:hAnsi="Times New Roman"/>
          <w:sz w:val="24"/>
          <w:szCs w:val="24"/>
        </w:rPr>
      </w:pPr>
    </w:p>
    <w:p w14:paraId="7D63B618" w14:textId="77777777" w:rsidR="00B10EEA" w:rsidRPr="00B10EEA" w:rsidRDefault="00B10EEA" w:rsidP="00B10EEA">
      <w:pPr>
        <w:autoSpaceDE w:val="0"/>
        <w:autoSpaceDN w:val="0"/>
        <w:adjustRightInd w:val="0"/>
        <w:spacing w:after="0" w:line="240" w:lineRule="auto"/>
        <w:ind w:firstLine="709"/>
        <w:contextualSpacing/>
        <w:jc w:val="center"/>
        <w:rPr>
          <w:rFonts w:ascii="Times New Roman" w:hAnsi="Times New Roman"/>
          <w:b/>
          <w:sz w:val="24"/>
          <w:szCs w:val="24"/>
        </w:rPr>
      </w:pPr>
      <w:r w:rsidRPr="00B10EEA">
        <w:rPr>
          <w:rFonts w:ascii="Times New Roman" w:hAnsi="Times New Roman"/>
          <w:b/>
          <w:sz w:val="24"/>
          <w:szCs w:val="24"/>
        </w:rPr>
        <w:t>Глава XIV. Приложения к Договору</w:t>
      </w:r>
    </w:p>
    <w:p w14:paraId="754DB63E" w14:textId="77777777" w:rsidR="00B10EEA" w:rsidRPr="00B10EEA" w:rsidRDefault="00B10EEA" w:rsidP="00B10EEA">
      <w:pPr>
        <w:autoSpaceDE w:val="0"/>
        <w:autoSpaceDN w:val="0"/>
        <w:adjustRightInd w:val="0"/>
        <w:spacing w:after="0" w:line="240" w:lineRule="auto"/>
        <w:ind w:firstLine="709"/>
        <w:contextualSpacing/>
        <w:jc w:val="center"/>
        <w:rPr>
          <w:rFonts w:ascii="Times New Roman" w:hAnsi="Times New Roman"/>
          <w:b/>
          <w:sz w:val="24"/>
          <w:szCs w:val="24"/>
        </w:rPr>
      </w:pPr>
    </w:p>
    <w:p w14:paraId="41556EB8" w14:textId="77777777"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B10EEA">
        <w:rPr>
          <w:rFonts w:ascii="Times New Roman" w:hAnsi="Times New Roman"/>
          <w:b/>
          <w:sz w:val="24"/>
          <w:szCs w:val="24"/>
        </w:rPr>
        <w:t xml:space="preserve">14.1. </w:t>
      </w:r>
      <w:r w:rsidRPr="00B10EEA">
        <w:rPr>
          <w:rFonts w:ascii="Times New Roman" w:hAnsi="Times New Roman"/>
          <w:sz w:val="24"/>
          <w:szCs w:val="24"/>
        </w:rPr>
        <w:t>Приложение № 1 «Выписка из ЕГРН»;</w:t>
      </w:r>
    </w:p>
    <w:p w14:paraId="05856EFA" w14:textId="23CE2587"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B10EEA">
        <w:rPr>
          <w:rFonts w:ascii="Times New Roman" w:hAnsi="Times New Roman"/>
          <w:b/>
          <w:sz w:val="24"/>
          <w:szCs w:val="24"/>
        </w:rPr>
        <w:t>14.2.</w:t>
      </w:r>
      <w:r w:rsidRPr="00B10EEA">
        <w:rPr>
          <w:rFonts w:ascii="Times New Roman" w:hAnsi="Times New Roman"/>
          <w:sz w:val="24"/>
          <w:szCs w:val="24"/>
        </w:rPr>
        <w:t xml:space="preserve"> Приложение № 2 «Схема расположения частей земельных участков с кадастровыми номерами </w:t>
      </w:r>
      <w:r w:rsidR="00694394" w:rsidRPr="00504C03">
        <w:rPr>
          <w:rFonts w:ascii="Times New Roman" w:hAnsi="Times New Roman"/>
          <w:bCs/>
          <w:sz w:val="24"/>
          <w:szCs w:val="24"/>
        </w:rPr>
        <w:t>23:07:0104002:48, 23:07:0104002:50, 23:07:0104002:52, 23:07:0104002:58, 23:07:0104002:60, 23:07:0104002:62</w:t>
      </w:r>
      <w:r w:rsidRPr="00B10EEA">
        <w:rPr>
          <w:rFonts w:ascii="Times New Roman" w:hAnsi="Times New Roman"/>
          <w:b/>
          <w:bCs/>
          <w:sz w:val="24"/>
          <w:szCs w:val="24"/>
        </w:rPr>
        <w:t xml:space="preserve"> </w:t>
      </w:r>
      <w:r w:rsidRPr="00B10EEA">
        <w:rPr>
          <w:rFonts w:ascii="Times New Roman" w:hAnsi="Times New Roman"/>
          <w:sz w:val="24"/>
          <w:szCs w:val="24"/>
        </w:rPr>
        <w:t>на кадастровом плане территории»;</w:t>
      </w:r>
    </w:p>
    <w:p w14:paraId="6AFF1009" w14:textId="77777777"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B10EEA">
        <w:rPr>
          <w:rFonts w:ascii="Times New Roman" w:hAnsi="Times New Roman"/>
          <w:b/>
          <w:sz w:val="24"/>
          <w:szCs w:val="24"/>
        </w:rPr>
        <w:t>14.3.</w:t>
      </w:r>
      <w:r w:rsidRPr="00B10EEA">
        <w:rPr>
          <w:rFonts w:ascii="Times New Roman" w:hAnsi="Times New Roman"/>
          <w:sz w:val="24"/>
          <w:szCs w:val="24"/>
        </w:rPr>
        <w:t xml:space="preserve"> Приложение № 3 «Схема застройки МФЗ»;</w:t>
      </w:r>
    </w:p>
    <w:p w14:paraId="56171158" w14:textId="77777777"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B10EEA">
        <w:rPr>
          <w:rFonts w:ascii="Times New Roman" w:hAnsi="Times New Roman"/>
          <w:b/>
          <w:sz w:val="24"/>
          <w:szCs w:val="24"/>
        </w:rPr>
        <w:t>14.4.</w:t>
      </w:r>
      <w:r w:rsidRPr="00B10EEA">
        <w:rPr>
          <w:rFonts w:ascii="Times New Roman" w:hAnsi="Times New Roman"/>
          <w:sz w:val="24"/>
          <w:szCs w:val="24"/>
        </w:rPr>
        <w:t xml:space="preserve"> Приложение № 4 «Характеристики Объектов»;</w:t>
      </w:r>
    </w:p>
    <w:p w14:paraId="4E014259" w14:textId="77777777"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B10EEA">
        <w:rPr>
          <w:rFonts w:ascii="Times New Roman" w:hAnsi="Times New Roman"/>
          <w:b/>
          <w:sz w:val="24"/>
          <w:szCs w:val="24"/>
        </w:rPr>
        <w:t>14.5.</w:t>
      </w:r>
      <w:r w:rsidRPr="00B10EEA">
        <w:rPr>
          <w:rFonts w:ascii="Times New Roman" w:hAnsi="Times New Roman"/>
          <w:sz w:val="24"/>
          <w:szCs w:val="24"/>
        </w:rPr>
        <w:t xml:space="preserve"> Приложение № 5 «Акт приема-передачи»;</w:t>
      </w:r>
    </w:p>
    <w:p w14:paraId="215B20F5" w14:textId="77777777"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B10EEA">
        <w:rPr>
          <w:rFonts w:ascii="Times New Roman" w:hAnsi="Times New Roman"/>
          <w:b/>
          <w:sz w:val="24"/>
          <w:szCs w:val="24"/>
        </w:rPr>
        <w:t>14.6.</w:t>
      </w:r>
      <w:r w:rsidRPr="00B10EEA">
        <w:rPr>
          <w:rFonts w:ascii="Times New Roman" w:hAnsi="Times New Roman"/>
          <w:sz w:val="24"/>
          <w:szCs w:val="24"/>
        </w:rPr>
        <w:t xml:space="preserve"> Приложение № 6 «Форма Акт приема-передачи (возврата)»;</w:t>
      </w:r>
    </w:p>
    <w:p w14:paraId="400C1B90" w14:textId="77777777"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B10EEA">
        <w:rPr>
          <w:rFonts w:ascii="Times New Roman" w:hAnsi="Times New Roman"/>
          <w:b/>
          <w:sz w:val="24"/>
          <w:szCs w:val="24"/>
        </w:rPr>
        <w:t>14.7.</w:t>
      </w:r>
      <w:r w:rsidRPr="00B10EEA">
        <w:rPr>
          <w:rFonts w:ascii="Times New Roman" w:hAnsi="Times New Roman"/>
          <w:sz w:val="24"/>
          <w:szCs w:val="24"/>
        </w:rPr>
        <w:t xml:space="preserve"> Приложение № 7 «Перечень нормативной документации, подлежащей в обязательном порядке учету Субарендатором».</w:t>
      </w:r>
    </w:p>
    <w:p w14:paraId="2B8A44DF" w14:textId="77777777"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p>
    <w:p w14:paraId="7280E584" w14:textId="77777777" w:rsidR="00B10EEA" w:rsidRPr="00B10EEA" w:rsidRDefault="00B10EEA" w:rsidP="00B10EEA">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10EEA">
        <w:rPr>
          <w:rFonts w:ascii="Times New Roman" w:eastAsia="Times New Roman" w:hAnsi="Times New Roman"/>
          <w:b/>
          <w:color w:val="000000" w:themeColor="text1"/>
          <w:sz w:val="24"/>
          <w:szCs w:val="24"/>
          <w:lang w:eastAsia="ru-RU"/>
        </w:rPr>
        <w:lastRenderedPageBreak/>
        <w:t xml:space="preserve">Глава </w:t>
      </w:r>
      <w:r w:rsidRPr="00B10EEA">
        <w:rPr>
          <w:rFonts w:ascii="Times New Roman" w:eastAsia="Times New Roman" w:hAnsi="Times New Roman"/>
          <w:b/>
          <w:color w:val="000000" w:themeColor="text1"/>
          <w:sz w:val="24"/>
          <w:szCs w:val="24"/>
          <w:lang w:val="en-US" w:eastAsia="ru-RU"/>
        </w:rPr>
        <w:t>XV</w:t>
      </w:r>
      <w:r w:rsidRPr="00B10EEA">
        <w:rPr>
          <w:rFonts w:ascii="Times New Roman" w:eastAsia="Times New Roman" w:hAnsi="Times New Roman"/>
          <w:b/>
          <w:color w:val="000000" w:themeColor="text1"/>
          <w:sz w:val="24"/>
          <w:szCs w:val="24"/>
          <w:lang w:eastAsia="ru-RU"/>
        </w:rPr>
        <w:t>. Заключительные положения</w:t>
      </w:r>
    </w:p>
    <w:p w14:paraId="55F1F63B" w14:textId="77777777" w:rsidR="00B10EEA" w:rsidRPr="00B10EEA" w:rsidRDefault="00B10EEA" w:rsidP="00B10EEA">
      <w:pPr>
        <w:spacing w:after="0" w:line="240" w:lineRule="auto"/>
        <w:ind w:firstLine="709"/>
        <w:jc w:val="both"/>
        <w:rPr>
          <w:rFonts w:ascii="Times New Roman" w:eastAsia="Times New Roman" w:hAnsi="Times New Roman"/>
          <w:vanish/>
          <w:color w:val="000000" w:themeColor="text1"/>
          <w:sz w:val="24"/>
          <w:szCs w:val="24"/>
          <w:lang w:eastAsia="ru-RU"/>
        </w:rPr>
      </w:pPr>
    </w:p>
    <w:p w14:paraId="3E802A3F" w14:textId="77777777" w:rsidR="00B10EEA" w:rsidRPr="00B10EEA" w:rsidRDefault="00B10EEA" w:rsidP="006556F2">
      <w:pPr>
        <w:numPr>
          <w:ilvl w:val="1"/>
          <w:numId w:val="36"/>
        </w:numPr>
        <w:spacing w:after="0" w:line="240" w:lineRule="auto"/>
        <w:ind w:left="0" w:firstLine="709"/>
        <w:contextualSpacing/>
        <w:jc w:val="both"/>
        <w:rPr>
          <w:rFonts w:ascii="Times New Roman" w:eastAsia="Times New Roman" w:hAnsi="Times New Roman"/>
          <w:color w:val="000000" w:themeColor="text1"/>
          <w:sz w:val="24"/>
          <w:szCs w:val="24"/>
          <w:lang w:eastAsia="ru-RU"/>
        </w:rPr>
      </w:pPr>
      <w:r w:rsidRPr="00B10EEA">
        <w:rPr>
          <w:rFonts w:ascii="Times New Roman" w:eastAsia="Times New Roman" w:hAnsi="Times New Roman"/>
          <w:color w:val="000000" w:themeColor="text1"/>
          <w:sz w:val="24"/>
          <w:szCs w:val="24"/>
          <w:lang w:eastAsia="ru-RU"/>
        </w:rPr>
        <w:t xml:space="preserve"> В части, не урегулированной условиями Договора, отношения </w:t>
      </w:r>
      <w:r w:rsidRPr="00B10EEA">
        <w:rPr>
          <w:rFonts w:ascii="Times New Roman" w:eastAsia="Times New Roman" w:hAnsi="Times New Roman"/>
          <w:i/>
          <w:color w:val="000000" w:themeColor="text1"/>
          <w:sz w:val="24"/>
          <w:szCs w:val="24"/>
          <w:lang w:eastAsia="ru-RU"/>
        </w:rPr>
        <w:t>Сторон</w:t>
      </w:r>
      <w:r w:rsidRPr="00B10EEA">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55E1938B" w14:textId="77777777" w:rsidR="00B10EEA" w:rsidRPr="00B10EEA" w:rsidRDefault="00B10EEA" w:rsidP="006556F2">
      <w:pPr>
        <w:numPr>
          <w:ilvl w:val="1"/>
          <w:numId w:val="37"/>
        </w:numPr>
        <w:spacing w:after="0" w:line="240" w:lineRule="auto"/>
        <w:ind w:left="0" w:firstLine="709"/>
        <w:contextualSpacing/>
        <w:jc w:val="both"/>
        <w:rPr>
          <w:rFonts w:ascii="Times New Roman" w:eastAsia="Times New Roman" w:hAnsi="Times New Roman"/>
          <w:color w:val="000000" w:themeColor="text1"/>
          <w:sz w:val="24"/>
          <w:szCs w:val="24"/>
          <w:lang w:eastAsia="ru-RU"/>
        </w:rPr>
      </w:pPr>
      <w:r w:rsidRPr="00B10EEA">
        <w:rPr>
          <w:rFonts w:ascii="Times New Roman" w:eastAsia="Times New Roman" w:hAnsi="Times New Roman"/>
          <w:color w:val="000000" w:themeColor="text1"/>
          <w:sz w:val="24"/>
          <w:szCs w:val="24"/>
          <w:lang w:eastAsia="ru-RU"/>
        </w:rPr>
        <w:t xml:space="preserve">Договор заключен в электронном виде. </w:t>
      </w:r>
      <w:r w:rsidRPr="00B10EEA">
        <w:rPr>
          <w:rFonts w:ascii="Times New Roman" w:eastAsia="Times New Roman" w:hAnsi="Times New Roman"/>
          <w:i/>
          <w:color w:val="000000" w:themeColor="text1"/>
          <w:sz w:val="24"/>
          <w:szCs w:val="24"/>
          <w:lang w:eastAsia="ru-RU"/>
        </w:rPr>
        <w:t>Стороны</w:t>
      </w:r>
      <w:r w:rsidRPr="00B10EEA">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49E62179" w14:textId="77777777" w:rsidR="00B10EEA" w:rsidRPr="00B10EEA" w:rsidRDefault="00B10EEA" w:rsidP="006556F2">
      <w:pPr>
        <w:numPr>
          <w:ilvl w:val="1"/>
          <w:numId w:val="38"/>
        </w:numPr>
        <w:spacing w:after="0" w:line="240" w:lineRule="auto"/>
        <w:ind w:left="0" w:firstLine="709"/>
        <w:contextualSpacing/>
        <w:jc w:val="both"/>
        <w:rPr>
          <w:rFonts w:ascii="Times New Roman" w:eastAsia="Times New Roman" w:hAnsi="Times New Roman"/>
          <w:color w:val="000000" w:themeColor="text1"/>
          <w:sz w:val="24"/>
          <w:szCs w:val="24"/>
          <w:lang w:eastAsia="ru-RU"/>
        </w:rPr>
      </w:pPr>
      <w:r w:rsidRPr="00B10EEA">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1C9F00F7" w14:textId="77777777" w:rsidR="00B10EEA" w:rsidRPr="00B10EEA" w:rsidRDefault="00B10EEA" w:rsidP="00B10EEA">
      <w:pPr>
        <w:spacing w:after="0" w:line="240" w:lineRule="auto"/>
        <w:ind w:firstLine="709"/>
        <w:jc w:val="both"/>
        <w:rPr>
          <w:rFonts w:ascii="Times New Roman" w:eastAsia="Times New Roman" w:hAnsi="Times New Roman"/>
          <w:color w:val="000000" w:themeColor="text1"/>
          <w:sz w:val="24"/>
          <w:szCs w:val="24"/>
          <w:lang w:eastAsia="ru-RU"/>
        </w:rPr>
      </w:pPr>
    </w:p>
    <w:p w14:paraId="55B33584" w14:textId="77777777" w:rsidR="00B10EEA" w:rsidRPr="00B10EEA" w:rsidRDefault="00B10EEA" w:rsidP="00B10EEA">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10EEA">
        <w:rPr>
          <w:rFonts w:ascii="Times New Roman" w:eastAsia="Times New Roman" w:hAnsi="Times New Roman"/>
          <w:b/>
          <w:color w:val="000000" w:themeColor="text1"/>
          <w:sz w:val="24"/>
          <w:szCs w:val="24"/>
          <w:lang w:eastAsia="ru-RU"/>
        </w:rPr>
        <w:t xml:space="preserve">Глава </w:t>
      </w:r>
      <w:r w:rsidRPr="00B10EEA">
        <w:rPr>
          <w:rFonts w:ascii="Times New Roman" w:eastAsia="Times New Roman" w:hAnsi="Times New Roman"/>
          <w:b/>
          <w:color w:val="000000" w:themeColor="text1"/>
          <w:sz w:val="24"/>
          <w:szCs w:val="24"/>
          <w:lang w:val="en-US" w:eastAsia="ru-RU"/>
        </w:rPr>
        <w:t>XVI</w:t>
      </w:r>
      <w:r w:rsidRPr="00B10EEA">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B10EEA">
        <w:rPr>
          <w:rFonts w:ascii="Times New Roman" w:eastAsia="Times New Roman" w:hAnsi="Times New Roman"/>
          <w:b/>
          <w:i/>
          <w:color w:val="000000" w:themeColor="text1"/>
          <w:sz w:val="24"/>
          <w:szCs w:val="24"/>
          <w:lang w:eastAsia="ru-RU"/>
        </w:rPr>
        <w:t>Сторон</w:t>
      </w:r>
    </w:p>
    <w:p w14:paraId="5718FC91" w14:textId="77777777" w:rsidR="00B10EEA" w:rsidRPr="00B10EEA" w:rsidRDefault="00B10EEA" w:rsidP="00B10EEA">
      <w:pPr>
        <w:keepNext/>
        <w:spacing w:after="0" w:line="240" w:lineRule="auto"/>
        <w:ind w:left="709"/>
        <w:jc w:val="both"/>
        <w:rPr>
          <w:rFonts w:ascii="Times New Roman" w:eastAsia="Times New Roman" w:hAnsi="Times New Roman"/>
          <w:b/>
          <w:color w:val="000000" w:themeColor="text1"/>
          <w:sz w:val="24"/>
          <w:szCs w:val="24"/>
          <w:lang w:eastAsia="ru-RU"/>
        </w:rPr>
      </w:pPr>
      <w:r w:rsidRPr="00B10EEA">
        <w:rPr>
          <w:rFonts w:ascii="Times New Roman" w:eastAsia="Times New Roman" w:hAnsi="Times New Roman"/>
          <w:b/>
          <w:color w:val="000000" w:themeColor="text1"/>
          <w:sz w:val="24"/>
          <w:szCs w:val="24"/>
          <w:lang w:eastAsia="ru-RU"/>
        </w:rPr>
        <w:t>16.1.</w:t>
      </w:r>
    </w:p>
    <w:tbl>
      <w:tblPr>
        <w:tblStyle w:val="2c"/>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B10EEA" w:rsidRPr="00B10EEA" w14:paraId="6DE96A4E" w14:textId="77777777" w:rsidTr="00613BEA">
        <w:trPr>
          <w:jc w:val="center"/>
        </w:trPr>
        <w:tc>
          <w:tcPr>
            <w:tcW w:w="1061" w:type="pct"/>
            <w:gridSpan w:val="2"/>
            <w:shd w:val="clear" w:color="auto" w:fill="B3B3B3"/>
          </w:tcPr>
          <w:p w14:paraId="749E2AED"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b/>
                <w:color w:val="000000" w:themeColor="text1"/>
                <w:sz w:val="22"/>
                <w:szCs w:val="22"/>
                <w:lang w:eastAsia="en-US"/>
              </w:rPr>
              <w:t>АРЕНДАТОР:</w:t>
            </w:r>
          </w:p>
        </w:tc>
        <w:tc>
          <w:tcPr>
            <w:tcW w:w="3939" w:type="pct"/>
            <w:gridSpan w:val="6"/>
          </w:tcPr>
          <w:p w14:paraId="72E1C7A5"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 xml:space="preserve">Государственная компания «Российские автомобильные дороги» </w:t>
            </w:r>
          </w:p>
          <w:p w14:paraId="5AB50764"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(Государственная компания «Автодор»)</w:t>
            </w:r>
          </w:p>
        </w:tc>
      </w:tr>
      <w:tr w:rsidR="00B10EEA" w:rsidRPr="00B10EEA" w14:paraId="7C74F22D" w14:textId="77777777" w:rsidTr="00613BEA">
        <w:trPr>
          <w:jc w:val="center"/>
        </w:trPr>
        <w:tc>
          <w:tcPr>
            <w:tcW w:w="1061" w:type="pct"/>
            <w:gridSpan w:val="2"/>
            <w:shd w:val="clear" w:color="auto" w:fill="B3B3B3"/>
          </w:tcPr>
          <w:p w14:paraId="2EA03084"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Адрес местонахождения</w:t>
            </w:r>
          </w:p>
        </w:tc>
        <w:tc>
          <w:tcPr>
            <w:tcW w:w="3939" w:type="pct"/>
            <w:gridSpan w:val="6"/>
          </w:tcPr>
          <w:p w14:paraId="52720D4C"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127006, г. Москва, Страстной б-р, д. 9</w:t>
            </w:r>
          </w:p>
        </w:tc>
      </w:tr>
      <w:tr w:rsidR="00B10EEA" w:rsidRPr="00B10EEA" w14:paraId="6DCDE828" w14:textId="77777777" w:rsidTr="00613BEA">
        <w:trPr>
          <w:jc w:val="center"/>
        </w:trPr>
        <w:tc>
          <w:tcPr>
            <w:tcW w:w="1061" w:type="pct"/>
            <w:gridSpan w:val="2"/>
            <w:shd w:val="clear" w:color="auto" w:fill="B3B3B3"/>
          </w:tcPr>
          <w:p w14:paraId="2D7B92D2"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Адрес почтовый</w:t>
            </w:r>
          </w:p>
        </w:tc>
        <w:tc>
          <w:tcPr>
            <w:tcW w:w="3939" w:type="pct"/>
            <w:gridSpan w:val="6"/>
          </w:tcPr>
          <w:p w14:paraId="78BC6079"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127006, г. Москва, Страстной б-р, д. 9</w:t>
            </w:r>
          </w:p>
        </w:tc>
      </w:tr>
      <w:tr w:rsidR="00B10EEA" w:rsidRPr="00B10EEA" w14:paraId="24A23EA7" w14:textId="77777777" w:rsidTr="00613BEA">
        <w:trPr>
          <w:jc w:val="center"/>
        </w:trPr>
        <w:tc>
          <w:tcPr>
            <w:tcW w:w="449" w:type="pct"/>
            <w:shd w:val="clear" w:color="auto" w:fill="B3B3B3"/>
          </w:tcPr>
          <w:p w14:paraId="0F503D72"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ИНН</w:t>
            </w:r>
          </w:p>
        </w:tc>
        <w:tc>
          <w:tcPr>
            <w:tcW w:w="612" w:type="pct"/>
          </w:tcPr>
          <w:p w14:paraId="1451FC15"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7717151380</w:t>
            </w:r>
          </w:p>
        </w:tc>
        <w:tc>
          <w:tcPr>
            <w:tcW w:w="297" w:type="pct"/>
            <w:shd w:val="clear" w:color="auto" w:fill="B3B3B3"/>
          </w:tcPr>
          <w:p w14:paraId="284077EA"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КПП</w:t>
            </w:r>
          </w:p>
        </w:tc>
        <w:tc>
          <w:tcPr>
            <w:tcW w:w="586" w:type="pct"/>
          </w:tcPr>
          <w:p w14:paraId="4C450E05"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770701001</w:t>
            </w:r>
          </w:p>
        </w:tc>
        <w:tc>
          <w:tcPr>
            <w:tcW w:w="418" w:type="pct"/>
            <w:shd w:val="clear" w:color="auto" w:fill="B3B3B3"/>
          </w:tcPr>
          <w:p w14:paraId="1037B0A2"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ОКПО</w:t>
            </w:r>
          </w:p>
        </w:tc>
        <w:tc>
          <w:tcPr>
            <w:tcW w:w="972" w:type="pct"/>
          </w:tcPr>
          <w:p w14:paraId="437FF006"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94158138</w:t>
            </w:r>
          </w:p>
        </w:tc>
        <w:tc>
          <w:tcPr>
            <w:tcW w:w="418" w:type="pct"/>
            <w:shd w:val="clear" w:color="auto" w:fill="B3B3B3"/>
          </w:tcPr>
          <w:p w14:paraId="1E27E05C"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ОГРН</w:t>
            </w:r>
          </w:p>
        </w:tc>
        <w:tc>
          <w:tcPr>
            <w:tcW w:w="1248" w:type="pct"/>
          </w:tcPr>
          <w:p w14:paraId="7AD6FC84"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1097799013652</w:t>
            </w:r>
          </w:p>
        </w:tc>
      </w:tr>
      <w:tr w:rsidR="00B10EEA" w:rsidRPr="00B10EEA" w14:paraId="0A890FAC" w14:textId="77777777" w:rsidTr="00613BEA">
        <w:trPr>
          <w:jc w:val="center"/>
        </w:trPr>
        <w:tc>
          <w:tcPr>
            <w:tcW w:w="1061" w:type="pct"/>
            <w:gridSpan w:val="2"/>
            <w:shd w:val="clear" w:color="auto" w:fill="B3B3B3"/>
          </w:tcPr>
          <w:p w14:paraId="7F4A5951"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Расчетный счет</w:t>
            </w:r>
          </w:p>
        </w:tc>
        <w:tc>
          <w:tcPr>
            <w:tcW w:w="2273" w:type="pct"/>
            <w:gridSpan w:val="4"/>
          </w:tcPr>
          <w:p w14:paraId="625171A8"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405 038 106 380 900 000 02</w:t>
            </w:r>
          </w:p>
        </w:tc>
        <w:tc>
          <w:tcPr>
            <w:tcW w:w="418" w:type="pct"/>
            <w:shd w:val="clear" w:color="auto" w:fill="B3B3B3"/>
          </w:tcPr>
          <w:p w14:paraId="69823656"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в банке</w:t>
            </w:r>
          </w:p>
        </w:tc>
        <w:tc>
          <w:tcPr>
            <w:tcW w:w="1248" w:type="pct"/>
          </w:tcPr>
          <w:p w14:paraId="436B6832"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ПАО</w:t>
            </w:r>
            <w:r w:rsidRPr="00B10EEA">
              <w:rPr>
                <w:rFonts w:ascii="Times New Roman" w:hAnsi="Times New Roman"/>
                <w:color w:val="000000" w:themeColor="text1"/>
                <w:sz w:val="22"/>
                <w:szCs w:val="22"/>
                <w:lang w:val="en-US" w:eastAsia="en-US"/>
              </w:rPr>
              <w:t> </w:t>
            </w:r>
            <w:r w:rsidRPr="00B10EEA">
              <w:rPr>
                <w:rFonts w:ascii="Times New Roman" w:hAnsi="Times New Roman"/>
                <w:color w:val="000000" w:themeColor="text1"/>
                <w:sz w:val="22"/>
                <w:szCs w:val="22"/>
                <w:lang w:eastAsia="en-US"/>
              </w:rPr>
              <w:t>«Сбербанк России» г. Москва</w:t>
            </w:r>
          </w:p>
        </w:tc>
      </w:tr>
      <w:tr w:rsidR="00B10EEA" w:rsidRPr="00B10EEA" w14:paraId="2C685854" w14:textId="77777777" w:rsidTr="00613BEA">
        <w:trPr>
          <w:jc w:val="center"/>
        </w:trPr>
        <w:tc>
          <w:tcPr>
            <w:tcW w:w="1061" w:type="pct"/>
            <w:gridSpan w:val="2"/>
            <w:shd w:val="clear" w:color="auto" w:fill="B3B3B3"/>
          </w:tcPr>
          <w:p w14:paraId="472AF43A"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Корреспондентский счет</w:t>
            </w:r>
          </w:p>
        </w:tc>
        <w:tc>
          <w:tcPr>
            <w:tcW w:w="2273" w:type="pct"/>
            <w:gridSpan w:val="4"/>
          </w:tcPr>
          <w:p w14:paraId="55E83E7E"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301 018 104 000 000 002 25</w:t>
            </w:r>
          </w:p>
        </w:tc>
        <w:tc>
          <w:tcPr>
            <w:tcW w:w="418" w:type="pct"/>
            <w:shd w:val="clear" w:color="auto" w:fill="B3B3B3"/>
          </w:tcPr>
          <w:p w14:paraId="49B2576B"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БИК</w:t>
            </w:r>
          </w:p>
        </w:tc>
        <w:tc>
          <w:tcPr>
            <w:tcW w:w="1248" w:type="pct"/>
          </w:tcPr>
          <w:p w14:paraId="59D07012"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044525225</w:t>
            </w:r>
          </w:p>
        </w:tc>
      </w:tr>
      <w:tr w:rsidR="00B10EEA" w:rsidRPr="00B10EEA" w14:paraId="531CD0E9" w14:textId="77777777" w:rsidTr="00613BEA">
        <w:trPr>
          <w:jc w:val="center"/>
        </w:trPr>
        <w:tc>
          <w:tcPr>
            <w:tcW w:w="449" w:type="pct"/>
            <w:shd w:val="clear" w:color="auto" w:fill="B3B3B3"/>
          </w:tcPr>
          <w:p w14:paraId="3A1156AC"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телефон</w:t>
            </w:r>
          </w:p>
        </w:tc>
        <w:tc>
          <w:tcPr>
            <w:tcW w:w="612" w:type="pct"/>
          </w:tcPr>
          <w:p w14:paraId="4636DB40"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val="en-US" w:eastAsia="en-US"/>
              </w:rPr>
            </w:pPr>
            <w:r w:rsidRPr="00B10EEA">
              <w:rPr>
                <w:rFonts w:ascii="Times New Roman" w:hAnsi="Times New Roman"/>
                <w:color w:val="000000" w:themeColor="text1"/>
                <w:sz w:val="22"/>
                <w:szCs w:val="22"/>
                <w:lang w:val="en-US" w:eastAsia="en-US"/>
              </w:rPr>
              <w:t>+7 </w:t>
            </w:r>
            <w:r w:rsidRPr="00B10EEA">
              <w:rPr>
                <w:rFonts w:ascii="Times New Roman" w:hAnsi="Times New Roman"/>
                <w:color w:val="000000" w:themeColor="text1"/>
                <w:sz w:val="22"/>
                <w:szCs w:val="22"/>
                <w:lang w:eastAsia="en-US"/>
              </w:rPr>
              <w:t>(495) 727-1195</w:t>
            </w:r>
          </w:p>
        </w:tc>
        <w:tc>
          <w:tcPr>
            <w:tcW w:w="297" w:type="pct"/>
            <w:shd w:val="clear" w:color="auto" w:fill="B3B3B3"/>
          </w:tcPr>
          <w:p w14:paraId="41860D20"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факс</w:t>
            </w:r>
          </w:p>
        </w:tc>
        <w:tc>
          <w:tcPr>
            <w:tcW w:w="586" w:type="pct"/>
          </w:tcPr>
          <w:p w14:paraId="4EB26D86"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val="en-US" w:eastAsia="en-US"/>
              </w:rPr>
            </w:pPr>
            <w:r w:rsidRPr="00B10EEA">
              <w:rPr>
                <w:rFonts w:ascii="Times New Roman" w:hAnsi="Times New Roman"/>
                <w:color w:val="000000" w:themeColor="text1"/>
                <w:sz w:val="22"/>
                <w:szCs w:val="22"/>
                <w:lang w:val="en-US" w:eastAsia="en-US"/>
              </w:rPr>
              <w:t>+7 (495) 784-68-04</w:t>
            </w:r>
          </w:p>
        </w:tc>
        <w:tc>
          <w:tcPr>
            <w:tcW w:w="418" w:type="pct"/>
            <w:shd w:val="clear" w:color="auto" w:fill="B3B3B3"/>
          </w:tcPr>
          <w:p w14:paraId="2E2092E9"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val="en-US" w:eastAsia="en-US"/>
              </w:rPr>
              <w:t>e</w:t>
            </w:r>
            <w:r w:rsidRPr="00B10EEA">
              <w:rPr>
                <w:rFonts w:ascii="Times New Roman" w:hAnsi="Times New Roman"/>
                <w:color w:val="000000" w:themeColor="text1"/>
                <w:sz w:val="22"/>
                <w:szCs w:val="22"/>
                <w:lang w:eastAsia="en-US"/>
              </w:rPr>
              <w:t>-</w:t>
            </w:r>
            <w:r w:rsidRPr="00B10EEA">
              <w:rPr>
                <w:rFonts w:ascii="Times New Roman" w:hAnsi="Times New Roman"/>
                <w:color w:val="000000" w:themeColor="text1"/>
                <w:sz w:val="22"/>
                <w:szCs w:val="22"/>
                <w:lang w:val="en-US" w:eastAsia="en-US"/>
              </w:rPr>
              <w:t>mail</w:t>
            </w:r>
          </w:p>
        </w:tc>
        <w:tc>
          <w:tcPr>
            <w:tcW w:w="972" w:type="pct"/>
          </w:tcPr>
          <w:p w14:paraId="32B0B755"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val="en-US" w:eastAsia="en-US"/>
              </w:rPr>
            </w:pPr>
            <w:r w:rsidRPr="00B10EEA">
              <w:rPr>
                <w:rFonts w:ascii="Times New Roman" w:hAnsi="Times New Roman"/>
                <w:color w:val="000000" w:themeColor="text1"/>
                <w:sz w:val="22"/>
                <w:szCs w:val="22"/>
                <w:lang w:val="en-US" w:eastAsia="en-US"/>
              </w:rPr>
              <w:t>info@</w:t>
            </w:r>
          </w:p>
          <w:p w14:paraId="407604AE"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val="en-US" w:eastAsia="en-US"/>
              </w:rPr>
            </w:pPr>
            <w:r w:rsidRPr="00B10EEA">
              <w:rPr>
                <w:rFonts w:ascii="Times New Roman" w:hAnsi="Times New Roman"/>
                <w:color w:val="000000" w:themeColor="text1"/>
                <w:sz w:val="22"/>
                <w:szCs w:val="22"/>
                <w:lang w:val="en-US" w:eastAsia="en-US"/>
              </w:rPr>
              <w:t>russianhighways.ru</w:t>
            </w:r>
          </w:p>
        </w:tc>
        <w:tc>
          <w:tcPr>
            <w:tcW w:w="418" w:type="pct"/>
            <w:shd w:val="clear" w:color="auto" w:fill="B3B3B3"/>
          </w:tcPr>
          <w:p w14:paraId="0A9E6806"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http://</w:t>
            </w:r>
          </w:p>
        </w:tc>
        <w:tc>
          <w:tcPr>
            <w:tcW w:w="1248" w:type="pct"/>
          </w:tcPr>
          <w:p w14:paraId="7A09555D"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val="en-US" w:eastAsia="en-US"/>
              </w:rPr>
            </w:pPr>
            <w:r w:rsidRPr="00B10EEA">
              <w:rPr>
                <w:rFonts w:ascii="Times New Roman" w:hAnsi="Times New Roman"/>
                <w:color w:val="000000" w:themeColor="text1"/>
                <w:sz w:val="22"/>
                <w:szCs w:val="22"/>
                <w:lang w:val="en-US" w:eastAsia="en-US"/>
              </w:rPr>
              <w:t xml:space="preserve">www.russianhighways.ru </w:t>
            </w:r>
          </w:p>
        </w:tc>
      </w:tr>
    </w:tbl>
    <w:p w14:paraId="13876BDD" w14:textId="77777777" w:rsidR="00B10EEA" w:rsidRPr="00B10EEA" w:rsidRDefault="00B10EEA" w:rsidP="00B10EEA">
      <w:pPr>
        <w:keepNext/>
        <w:spacing w:after="0" w:line="240" w:lineRule="auto"/>
        <w:ind w:left="709"/>
        <w:contextualSpacing/>
        <w:jc w:val="both"/>
        <w:rPr>
          <w:rFonts w:ascii="Times New Roman" w:eastAsia="Times New Roman" w:hAnsi="Times New Roman"/>
          <w:b/>
          <w:color w:val="000000" w:themeColor="text1"/>
          <w:lang w:eastAsia="ru-RU"/>
        </w:rPr>
      </w:pPr>
      <w:bookmarkStart w:id="64" w:name="_Ref88569786"/>
      <w:r w:rsidRPr="00B10EEA">
        <w:rPr>
          <w:rFonts w:ascii="Times New Roman" w:eastAsia="Times New Roman" w:hAnsi="Times New Roman"/>
          <w:b/>
          <w:color w:val="000000" w:themeColor="text1"/>
          <w:lang w:eastAsia="ru-RU"/>
        </w:rPr>
        <w:t>16.2.</w:t>
      </w:r>
    </w:p>
    <w:tbl>
      <w:tblPr>
        <w:tblStyle w:val="2c"/>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B10EEA" w:rsidRPr="00B10EEA" w14:paraId="69088148" w14:textId="77777777" w:rsidTr="00613BEA">
        <w:trPr>
          <w:jc w:val="center"/>
        </w:trPr>
        <w:tc>
          <w:tcPr>
            <w:tcW w:w="1061" w:type="pct"/>
            <w:gridSpan w:val="2"/>
            <w:shd w:val="clear" w:color="auto" w:fill="B3B3B3"/>
          </w:tcPr>
          <w:bookmarkEnd w:id="64"/>
          <w:p w14:paraId="4D41C25E"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b/>
                <w:color w:val="000000" w:themeColor="text1"/>
                <w:sz w:val="22"/>
                <w:szCs w:val="22"/>
                <w:lang w:eastAsia="en-US"/>
              </w:rPr>
              <w:t>СУБАРЕНДАТОР:</w:t>
            </w:r>
          </w:p>
        </w:tc>
        <w:tc>
          <w:tcPr>
            <w:tcW w:w="3939" w:type="pct"/>
            <w:gridSpan w:val="6"/>
          </w:tcPr>
          <w:p w14:paraId="6ECA7C1E"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p>
        </w:tc>
      </w:tr>
      <w:tr w:rsidR="00B10EEA" w:rsidRPr="00B10EEA" w14:paraId="3E65388C" w14:textId="77777777" w:rsidTr="00613BEA">
        <w:trPr>
          <w:jc w:val="center"/>
        </w:trPr>
        <w:tc>
          <w:tcPr>
            <w:tcW w:w="1061" w:type="pct"/>
            <w:gridSpan w:val="2"/>
            <w:shd w:val="clear" w:color="auto" w:fill="B3B3B3"/>
          </w:tcPr>
          <w:p w14:paraId="0654A710"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Адрес местонахождения</w:t>
            </w:r>
          </w:p>
        </w:tc>
        <w:tc>
          <w:tcPr>
            <w:tcW w:w="3939" w:type="pct"/>
            <w:gridSpan w:val="6"/>
          </w:tcPr>
          <w:p w14:paraId="7899C69C"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p>
        </w:tc>
      </w:tr>
      <w:tr w:rsidR="00B10EEA" w:rsidRPr="00B10EEA" w14:paraId="4DD7D371" w14:textId="77777777" w:rsidTr="00613BEA">
        <w:trPr>
          <w:jc w:val="center"/>
        </w:trPr>
        <w:tc>
          <w:tcPr>
            <w:tcW w:w="1061" w:type="pct"/>
            <w:gridSpan w:val="2"/>
            <w:shd w:val="clear" w:color="auto" w:fill="B3B3B3"/>
          </w:tcPr>
          <w:p w14:paraId="4C371FA9"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Адрес почтовый</w:t>
            </w:r>
          </w:p>
        </w:tc>
        <w:tc>
          <w:tcPr>
            <w:tcW w:w="3939" w:type="pct"/>
            <w:gridSpan w:val="6"/>
          </w:tcPr>
          <w:p w14:paraId="79C67733"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p>
        </w:tc>
      </w:tr>
      <w:tr w:rsidR="00B10EEA" w:rsidRPr="00B10EEA" w14:paraId="0C9FB1DE" w14:textId="77777777" w:rsidTr="00613BEA">
        <w:trPr>
          <w:jc w:val="center"/>
        </w:trPr>
        <w:tc>
          <w:tcPr>
            <w:tcW w:w="449" w:type="pct"/>
            <w:shd w:val="clear" w:color="auto" w:fill="B3B3B3"/>
          </w:tcPr>
          <w:p w14:paraId="6BD76FE3"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ИНН</w:t>
            </w:r>
          </w:p>
        </w:tc>
        <w:tc>
          <w:tcPr>
            <w:tcW w:w="612" w:type="pct"/>
          </w:tcPr>
          <w:p w14:paraId="42EC4F80"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297" w:type="pct"/>
            <w:shd w:val="clear" w:color="auto" w:fill="B3B3B3"/>
          </w:tcPr>
          <w:p w14:paraId="7EB2BB09"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КПП</w:t>
            </w:r>
          </w:p>
        </w:tc>
        <w:tc>
          <w:tcPr>
            <w:tcW w:w="586" w:type="pct"/>
          </w:tcPr>
          <w:p w14:paraId="29BE4ACC"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044837C6"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ОКПО</w:t>
            </w:r>
          </w:p>
        </w:tc>
        <w:tc>
          <w:tcPr>
            <w:tcW w:w="972" w:type="pct"/>
          </w:tcPr>
          <w:p w14:paraId="61905B3A"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7A08B807"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ОГРН</w:t>
            </w:r>
          </w:p>
        </w:tc>
        <w:tc>
          <w:tcPr>
            <w:tcW w:w="1248" w:type="pct"/>
          </w:tcPr>
          <w:p w14:paraId="3B88DD54"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r>
      <w:tr w:rsidR="00B10EEA" w:rsidRPr="00B10EEA" w14:paraId="28413F9C" w14:textId="77777777" w:rsidTr="00613BEA">
        <w:trPr>
          <w:jc w:val="center"/>
        </w:trPr>
        <w:tc>
          <w:tcPr>
            <w:tcW w:w="1061" w:type="pct"/>
            <w:gridSpan w:val="2"/>
            <w:shd w:val="clear" w:color="auto" w:fill="B3B3B3"/>
          </w:tcPr>
          <w:p w14:paraId="657736A9"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Расчетный счет</w:t>
            </w:r>
          </w:p>
        </w:tc>
        <w:tc>
          <w:tcPr>
            <w:tcW w:w="2273" w:type="pct"/>
            <w:gridSpan w:val="4"/>
          </w:tcPr>
          <w:p w14:paraId="2978E742"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1E4C9E1A"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в банке</w:t>
            </w:r>
          </w:p>
        </w:tc>
        <w:tc>
          <w:tcPr>
            <w:tcW w:w="1248" w:type="pct"/>
          </w:tcPr>
          <w:p w14:paraId="7C5A1E16"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r>
      <w:tr w:rsidR="00B10EEA" w:rsidRPr="00B10EEA" w14:paraId="7F529C48" w14:textId="77777777" w:rsidTr="00613BEA">
        <w:trPr>
          <w:jc w:val="center"/>
        </w:trPr>
        <w:tc>
          <w:tcPr>
            <w:tcW w:w="1061" w:type="pct"/>
            <w:gridSpan w:val="2"/>
            <w:shd w:val="clear" w:color="auto" w:fill="B3B3B3"/>
          </w:tcPr>
          <w:p w14:paraId="6A3202D6"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Корреспондентский счет</w:t>
            </w:r>
          </w:p>
        </w:tc>
        <w:tc>
          <w:tcPr>
            <w:tcW w:w="2273" w:type="pct"/>
            <w:gridSpan w:val="4"/>
          </w:tcPr>
          <w:p w14:paraId="1BA3AA4E"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70C92EA7"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БИК</w:t>
            </w:r>
          </w:p>
        </w:tc>
        <w:tc>
          <w:tcPr>
            <w:tcW w:w="1248" w:type="pct"/>
          </w:tcPr>
          <w:p w14:paraId="710F9EF9"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r>
      <w:tr w:rsidR="00B10EEA" w:rsidRPr="00B10EEA" w14:paraId="04320851" w14:textId="77777777" w:rsidTr="00613BEA">
        <w:trPr>
          <w:jc w:val="center"/>
        </w:trPr>
        <w:tc>
          <w:tcPr>
            <w:tcW w:w="449" w:type="pct"/>
            <w:shd w:val="clear" w:color="auto" w:fill="B3B3B3"/>
          </w:tcPr>
          <w:p w14:paraId="1F4270AB"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телефон</w:t>
            </w:r>
          </w:p>
        </w:tc>
        <w:tc>
          <w:tcPr>
            <w:tcW w:w="612" w:type="pct"/>
          </w:tcPr>
          <w:p w14:paraId="52E902FF" w14:textId="77777777" w:rsidR="00B10EEA" w:rsidRPr="00B10EEA" w:rsidRDefault="00B10EEA" w:rsidP="00B10EEA">
            <w:pPr>
              <w:spacing w:after="0" w:line="240" w:lineRule="auto"/>
              <w:ind w:right="-85"/>
              <w:jc w:val="both"/>
              <w:rPr>
                <w:rFonts w:ascii="Times New Roman" w:hAnsi="Times New Roman"/>
                <w:color w:val="000000" w:themeColor="text1"/>
                <w:sz w:val="22"/>
                <w:szCs w:val="22"/>
                <w:lang w:eastAsia="en-US"/>
              </w:rPr>
            </w:pPr>
          </w:p>
        </w:tc>
        <w:tc>
          <w:tcPr>
            <w:tcW w:w="297" w:type="pct"/>
            <w:shd w:val="clear" w:color="auto" w:fill="B3B3B3"/>
          </w:tcPr>
          <w:p w14:paraId="5024D74A"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факс</w:t>
            </w:r>
          </w:p>
        </w:tc>
        <w:tc>
          <w:tcPr>
            <w:tcW w:w="586" w:type="pct"/>
          </w:tcPr>
          <w:p w14:paraId="306405E1"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084253F8"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val="en-US" w:eastAsia="en-US"/>
              </w:rPr>
              <w:t>e</w:t>
            </w:r>
            <w:r w:rsidRPr="00B10EEA">
              <w:rPr>
                <w:rFonts w:ascii="Times New Roman" w:hAnsi="Times New Roman"/>
                <w:color w:val="000000" w:themeColor="text1"/>
                <w:sz w:val="22"/>
                <w:szCs w:val="22"/>
                <w:lang w:eastAsia="en-US"/>
              </w:rPr>
              <w:t>-</w:t>
            </w:r>
            <w:r w:rsidRPr="00B10EEA">
              <w:rPr>
                <w:rFonts w:ascii="Times New Roman" w:hAnsi="Times New Roman"/>
                <w:color w:val="000000" w:themeColor="text1"/>
                <w:sz w:val="22"/>
                <w:szCs w:val="22"/>
                <w:lang w:val="en-US" w:eastAsia="en-US"/>
              </w:rPr>
              <w:t>mail</w:t>
            </w:r>
          </w:p>
        </w:tc>
        <w:tc>
          <w:tcPr>
            <w:tcW w:w="972" w:type="pct"/>
          </w:tcPr>
          <w:p w14:paraId="739C12A7"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45848E66"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http://</w:t>
            </w:r>
          </w:p>
        </w:tc>
        <w:tc>
          <w:tcPr>
            <w:tcW w:w="1248" w:type="pct"/>
          </w:tcPr>
          <w:p w14:paraId="0957B11B"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r>
    </w:tbl>
    <w:p w14:paraId="0E75C50D" w14:textId="77777777" w:rsidR="00B10EEA" w:rsidRPr="00B10EEA" w:rsidRDefault="00B10EEA" w:rsidP="00B10EEA">
      <w:pPr>
        <w:keepNext/>
        <w:spacing w:after="0" w:line="240" w:lineRule="auto"/>
        <w:ind w:left="709"/>
        <w:jc w:val="both"/>
        <w:rPr>
          <w:rFonts w:ascii="Times New Roman" w:hAnsi="Times New Roman"/>
        </w:rPr>
      </w:pPr>
    </w:p>
    <w:p w14:paraId="57152AFC" w14:textId="77777777" w:rsidR="00B10EEA" w:rsidRPr="00B10EEA" w:rsidRDefault="00B10EEA" w:rsidP="00B10EEA">
      <w:pPr>
        <w:keepNext/>
        <w:spacing w:after="0" w:line="240" w:lineRule="auto"/>
        <w:ind w:firstLine="709"/>
        <w:jc w:val="both"/>
        <w:rPr>
          <w:rFonts w:ascii="Times New Roman" w:eastAsia="Times New Roman" w:hAnsi="Times New Roman"/>
          <w:b/>
          <w:color w:val="000000" w:themeColor="text1"/>
          <w:sz w:val="23"/>
          <w:szCs w:val="23"/>
          <w:lang w:eastAsia="ru-RU"/>
        </w:rPr>
      </w:pPr>
      <w:r w:rsidRPr="00B10EEA">
        <w:rPr>
          <w:rFonts w:ascii="Times New Roman" w:eastAsia="Times New Roman" w:hAnsi="Times New Roman"/>
          <w:b/>
          <w:color w:val="000000" w:themeColor="text1"/>
          <w:sz w:val="23"/>
          <w:szCs w:val="23"/>
          <w:lang w:eastAsia="ru-RU"/>
        </w:rPr>
        <w:t>16.3.</w:t>
      </w:r>
      <w:r w:rsidRPr="00B10EEA">
        <w:rPr>
          <w:rFonts w:ascii="Times New Roman" w:eastAsia="Times New Roman" w:hAnsi="Times New Roman"/>
          <w:i/>
          <w:color w:val="000000" w:themeColor="text1"/>
          <w:sz w:val="23"/>
          <w:szCs w:val="23"/>
          <w:lang w:eastAsia="ru-RU"/>
        </w:rPr>
        <w:t xml:space="preserve"> Сторона</w:t>
      </w:r>
      <w:r w:rsidRPr="00B10EEA">
        <w:rPr>
          <w:rFonts w:ascii="Times New Roman" w:eastAsia="Times New Roman" w:hAnsi="Times New Roman"/>
          <w:color w:val="000000" w:themeColor="text1"/>
          <w:sz w:val="23"/>
          <w:szCs w:val="23"/>
          <w:lang w:eastAsia="ru-RU"/>
        </w:rPr>
        <w:t xml:space="preserve">, сведения о которой, указанные в настоящей главе, изменились, обязана незамедлительно направить в адрес другой </w:t>
      </w:r>
      <w:r w:rsidRPr="00B10EEA">
        <w:rPr>
          <w:rFonts w:ascii="Times New Roman" w:eastAsia="Times New Roman" w:hAnsi="Times New Roman"/>
          <w:i/>
          <w:color w:val="000000" w:themeColor="text1"/>
          <w:sz w:val="23"/>
          <w:szCs w:val="23"/>
          <w:lang w:eastAsia="ru-RU"/>
        </w:rPr>
        <w:t>Стороны</w:t>
      </w:r>
      <w:r w:rsidRPr="00B10EEA">
        <w:rPr>
          <w:rFonts w:ascii="Times New Roman" w:eastAsia="Times New Roman" w:hAnsi="Times New Roman"/>
          <w:color w:val="000000" w:themeColor="text1"/>
          <w:sz w:val="23"/>
          <w:szCs w:val="23"/>
          <w:lang w:eastAsia="ru-RU"/>
        </w:rPr>
        <w:t xml:space="preserve"> соответствующее письменное уведомление, при этом риск последствий неисполнения указанной обязанности лежит на </w:t>
      </w:r>
      <w:r w:rsidRPr="00B10EEA">
        <w:rPr>
          <w:rFonts w:ascii="Times New Roman" w:eastAsia="Times New Roman" w:hAnsi="Times New Roman"/>
          <w:i/>
          <w:color w:val="000000" w:themeColor="text1"/>
          <w:sz w:val="23"/>
          <w:szCs w:val="23"/>
          <w:lang w:eastAsia="ru-RU"/>
        </w:rPr>
        <w:t>Стороне</w:t>
      </w:r>
      <w:r w:rsidRPr="00B10EEA">
        <w:rPr>
          <w:rFonts w:ascii="Times New Roman" w:eastAsia="Times New Roman" w:hAnsi="Times New Roman"/>
          <w:color w:val="000000" w:themeColor="text1"/>
          <w:sz w:val="23"/>
          <w:szCs w:val="23"/>
          <w:lang w:eastAsia="ru-RU"/>
        </w:rPr>
        <w:t>, сведения о которой изменились.</w:t>
      </w:r>
    </w:p>
    <w:p w14:paraId="621EE647" w14:textId="77777777" w:rsidR="00B10EEA" w:rsidRPr="00B10EEA" w:rsidRDefault="00B10EEA" w:rsidP="00B10EEA">
      <w:pPr>
        <w:keepNext/>
        <w:spacing w:after="0" w:line="240" w:lineRule="auto"/>
        <w:ind w:left="709"/>
        <w:jc w:val="both"/>
        <w:rPr>
          <w:rFonts w:ascii="Times New Roman" w:eastAsia="Times New Roman" w:hAnsi="Times New Roman"/>
          <w:b/>
          <w:color w:val="000000" w:themeColor="text1"/>
          <w:sz w:val="20"/>
          <w:szCs w:val="20"/>
          <w:lang w:eastAsia="ru-RU"/>
        </w:rPr>
      </w:pPr>
    </w:p>
    <w:tbl>
      <w:tblPr>
        <w:tblW w:w="5000" w:type="pct"/>
        <w:tblLook w:val="0000" w:firstRow="0" w:lastRow="0" w:firstColumn="0" w:lastColumn="0" w:noHBand="0" w:noVBand="0"/>
      </w:tblPr>
      <w:tblGrid>
        <w:gridCol w:w="5107"/>
        <w:gridCol w:w="5099"/>
      </w:tblGrid>
      <w:tr w:rsidR="00B10EEA" w:rsidRPr="00B10EEA" w14:paraId="5152C330" w14:textId="77777777" w:rsidTr="00613BEA">
        <w:trPr>
          <w:trHeight w:val="256"/>
        </w:trPr>
        <w:tc>
          <w:tcPr>
            <w:tcW w:w="2498" w:type="pct"/>
            <w:vAlign w:val="center"/>
          </w:tcPr>
          <w:p w14:paraId="56751EBD" w14:textId="77777777" w:rsidR="00B10EEA" w:rsidRPr="00B10EEA" w:rsidRDefault="00B10EEA" w:rsidP="00B10EEA">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3"/>
                <w:szCs w:val="23"/>
                <w:lang w:eastAsia="ru-RU"/>
              </w:rPr>
            </w:pPr>
            <w:r w:rsidRPr="00B10EEA">
              <w:rPr>
                <w:rFonts w:ascii="Times New Roman" w:eastAsia="Times New Roman" w:hAnsi="Times New Roman"/>
                <w:b/>
                <w:sz w:val="23"/>
                <w:szCs w:val="23"/>
                <w:lang w:eastAsia="ru-RU"/>
              </w:rPr>
              <w:t>АРЕНДАТОР:</w:t>
            </w:r>
          </w:p>
        </w:tc>
        <w:tc>
          <w:tcPr>
            <w:tcW w:w="2498" w:type="pct"/>
            <w:vAlign w:val="center"/>
          </w:tcPr>
          <w:p w14:paraId="6629168B" w14:textId="77777777" w:rsidR="00B10EEA" w:rsidRPr="00B10EEA" w:rsidRDefault="00B10EEA" w:rsidP="00B10EEA">
            <w:pPr>
              <w:widowControl w:val="0"/>
              <w:autoSpaceDE w:val="0"/>
              <w:autoSpaceDN w:val="0"/>
              <w:adjustRightInd w:val="0"/>
              <w:spacing w:before="120" w:after="120" w:line="240" w:lineRule="auto"/>
              <w:jc w:val="center"/>
              <w:rPr>
                <w:rFonts w:ascii="Times New Roman" w:eastAsia="Times New Roman" w:hAnsi="Times New Roman"/>
                <w:b/>
                <w:sz w:val="23"/>
                <w:szCs w:val="23"/>
                <w:lang w:eastAsia="ru-RU"/>
              </w:rPr>
            </w:pPr>
            <w:r w:rsidRPr="00B10EEA">
              <w:rPr>
                <w:rFonts w:ascii="Times New Roman" w:eastAsia="Times New Roman" w:hAnsi="Times New Roman"/>
                <w:b/>
                <w:sz w:val="23"/>
                <w:szCs w:val="23"/>
                <w:lang w:eastAsia="ru-RU"/>
              </w:rPr>
              <w:t>СУБАРЕНДАТОР:</w:t>
            </w:r>
          </w:p>
        </w:tc>
      </w:tr>
      <w:tr w:rsidR="00B10EEA" w:rsidRPr="00B10EEA" w14:paraId="50177715" w14:textId="77777777" w:rsidTr="00613BEA">
        <w:trPr>
          <w:trHeight w:val="80"/>
        </w:trPr>
        <w:tc>
          <w:tcPr>
            <w:tcW w:w="2502" w:type="pct"/>
          </w:tcPr>
          <w:p w14:paraId="6F16E978" w14:textId="77777777" w:rsidR="00B10EEA" w:rsidRPr="00B10EEA" w:rsidRDefault="00B10EEA" w:rsidP="00B10EEA">
            <w:pPr>
              <w:spacing w:after="0" w:line="240" w:lineRule="auto"/>
              <w:contextualSpacing/>
              <w:rPr>
                <w:rFonts w:ascii="Times New Roman" w:eastAsia="Times New Roman" w:hAnsi="Times New Roman"/>
                <w:color w:val="000000" w:themeColor="text1"/>
                <w:sz w:val="23"/>
                <w:szCs w:val="23"/>
                <w:lang w:eastAsia="ru-RU"/>
              </w:rPr>
            </w:pPr>
            <w:r w:rsidRPr="00B10EEA">
              <w:rPr>
                <w:rFonts w:ascii="Times New Roman" w:eastAsia="Times New Roman" w:hAnsi="Times New Roman"/>
                <w:sz w:val="23"/>
                <w:szCs w:val="23"/>
                <w:lang w:eastAsia="ru-RU"/>
              </w:rPr>
              <w:t xml:space="preserve">Заместитель председателя правления по </w:t>
            </w:r>
            <w:r w:rsidRPr="00B10EEA">
              <w:rPr>
                <w:rFonts w:ascii="Times New Roman" w:eastAsia="Times New Roman" w:hAnsi="Times New Roman"/>
                <w:color w:val="000000" w:themeColor="text1"/>
                <w:sz w:val="23"/>
                <w:szCs w:val="23"/>
                <w:lang w:eastAsia="ru-RU"/>
              </w:rPr>
              <w:t>операторской деятельности и развитию пользовательских сервисов Государственной компании «Российские автомобильные дороги»</w:t>
            </w:r>
          </w:p>
          <w:p w14:paraId="5D07830C"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sz w:val="23"/>
                <w:szCs w:val="23"/>
                <w:lang w:eastAsia="ru-RU"/>
              </w:rPr>
            </w:pPr>
          </w:p>
          <w:p w14:paraId="043B5747"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sz w:val="23"/>
                <w:szCs w:val="23"/>
                <w:lang w:eastAsia="ru-RU"/>
              </w:rPr>
            </w:pPr>
            <w:r w:rsidRPr="00B10EEA">
              <w:rPr>
                <w:rFonts w:ascii="Times New Roman" w:eastAsia="Times New Roman" w:hAnsi="Times New Roman"/>
                <w:sz w:val="23"/>
                <w:szCs w:val="23"/>
                <w:lang w:eastAsia="ru-RU"/>
              </w:rPr>
              <w:t>____________________ К.Т. Макиев</w:t>
            </w:r>
          </w:p>
          <w:p w14:paraId="738FF231"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B10EEA">
              <w:rPr>
                <w:rFonts w:ascii="Times New Roman" w:eastAsia="Times New Roman" w:hAnsi="Times New Roman"/>
                <w:noProof/>
                <w:sz w:val="23"/>
                <w:szCs w:val="23"/>
                <w:lang w:eastAsia="ru-RU"/>
              </w:rPr>
              <w:t xml:space="preserve">              м.п.</w:t>
            </w:r>
          </w:p>
        </w:tc>
        <w:tc>
          <w:tcPr>
            <w:tcW w:w="2498" w:type="pct"/>
          </w:tcPr>
          <w:p w14:paraId="744B32DD"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03EB4C3D"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74D86EB0"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2E1B4E6C"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689C6212"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526B2866"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B10EEA">
              <w:rPr>
                <w:rFonts w:ascii="Times New Roman" w:eastAsia="Times New Roman" w:hAnsi="Times New Roman"/>
                <w:noProof/>
                <w:sz w:val="23"/>
                <w:szCs w:val="23"/>
                <w:lang w:eastAsia="ru-RU"/>
              </w:rPr>
              <w:t>___________________________ Ф.И.О.</w:t>
            </w:r>
          </w:p>
          <w:p w14:paraId="73F9C56A"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B10EEA">
              <w:rPr>
                <w:rFonts w:ascii="Times New Roman" w:eastAsia="Times New Roman" w:hAnsi="Times New Roman"/>
                <w:noProof/>
                <w:sz w:val="23"/>
                <w:szCs w:val="23"/>
                <w:lang w:eastAsia="ru-RU"/>
              </w:rPr>
              <w:t xml:space="preserve">                м.п.</w:t>
            </w:r>
          </w:p>
        </w:tc>
      </w:tr>
    </w:tbl>
    <w:p w14:paraId="20EAEB76" w14:textId="43E7D618" w:rsidR="006A4BE6" w:rsidRDefault="00A07317" w:rsidP="00A07317">
      <w:pPr>
        <w:spacing w:after="0" w:line="240" w:lineRule="auto"/>
        <w:rPr>
          <w:rFonts w:ascii="Times New Roman" w:eastAsia="Times New Roman" w:hAnsi="Times New Roman"/>
          <w:vanish/>
          <w:color w:val="000000" w:themeColor="text1"/>
          <w:sz w:val="24"/>
          <w:szCs w:val="24"/>
          <w:lang w:eastAsia="ru-RU"/>
        </w:rPr>
      </w:pPr>
      <w:r w:rsidRPr="00A462A6">
        <w:rPr>
          <w:rFonts w:ascii="Times New Roman" w:eastAsia="Times New Roman" w:hAnsi="Times New Roman"/>
          <w:vanish/>
          <w:color w:val="000000" w:themeColor="text1"/>
          <w:sz w:val="24"/>
          <w:szCs w:val="24"/>
          <w:lang w:eastAsia="ru-RU"/>
        </w:rPr>
        <w:br w:type="page"/>
      </w:r>
      <w:bookmarkStart w:id="65" w:name="_GoBack"/>
      <w:bookmarkEnd w:id="65"/>
    </w:p>
    <w:p w14:paraId="284B8A13" w14:textId="685104E5" w:rsidR="006A4BE6" w:rsidRPr="00E855F9" w:rsidRDefault="006A4BE6" w:rsidP="006A4BE6">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1</w:t>
      </w:r>
    </w:p>
    <w:p w14:paraId="74FCB1E6" w14:textId="77777777" w:rsidR="006A4BE6" w:rsidRPr="00E855F9" w:rsidRDefault="006A4BE6" w:rsidP="006A4BE6">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1D41AAD6" w14:textId="36416CA8" w:rsidR="006A4BE6" w:rsidRPr="00E855F9" w:rsidRDefault="006A4BE6" w:rsidP="006A4BE6">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т «___» ________</w:t>
      </w:r>
      <w:r w:rsidRPr="005D5D1C">
        <w:rPr>
          <w:rFonts w:ascii="Times New Roman" w:eastAsia="Times New Roman" w:hAnsi="Times New Roman"/>
          <w:color w:val="000000" w:themeColor="text1"/>
          <w:sz w:val="24"/>
          <w:szCs w:val="24"/>
          <w:lang w:eastAsia="ar-SA"/>
        </w:rPr>
        <w:t>20</w:t>
      </w:r>
      <w:r>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w:t>
      </w:r>
    </w:p>
    <w:p w14:paraId="6F57C204" w14:textId="77777777" w:rsidR="006A4BE6" w:rsidRDefault="006A4BE6" w:rsidP="00A07317">
      <w:pPr>
        <w:spacing w:after="0" w:line="240" w:lineRule="auto"/>
        <w:rPr>
          <w:rFonts w:ascii="Times New Roman" w:eastAsia="Times New Roman" w:hAnsi="Times New Roman"/>
          <w:vanish/>
          <w:color w:val="000000" w:themeColor="text1"/>
          <w:sz w:val="24"/>
          <w:szCs w:val="24"/>
          <w:lang w:eastAsia="ru-RU"/>
        </w:rPr>
      </w:pPr>
    </w:p>
    <w:p w14:paraId="14BAFD7B" w14:textId="77777777" w:rsidR="006A4BE6" w:rsidRDefault="006A4BE6" w:rsidP="00A07317">
      <w:pPr>
        <w:spacing w:after="0" w:line="240" w:lineRule="auto"/>
        <w:rPr>
          <w:rFonts w:ascii="Times New Roman" w:eastAsia="Times New Roman" w:hAnsi="Times New Roman"/>
          <w:vanish/>
          <w:color w:val="000000" w:themeColor="text1"/>
          <w:sz w:val="24"/>
          <w:szCs w:val="24"/>
          <w:lang w:eastAsia="ru-RU"/>
        </w:rPr>
      </w:pPr>
    </w:p>
    <w:p w14:paraId="649B0C0E" w14:textId="77777777" w:rsidR="006A4BE6" w:rsidRDefault="006A4BE6" w:rsidP="00A07317">
      <w:pPr>
        <w:spacing w:after="0" w:line="240" w:lineRule="auto"/>
        <w:rPr>
          <w:rFonts w:ascii="Times New Roman" w:eastAsia="Times New Roman" w:hAnsi="Times New Roman"/>
          <w:vanish/>
          <w:color w:val="000000" w:themeColor="text1"/>
          <w:sz w:val="24"/>
          <w:szCs w:val="24"/>
          <w:lang w:eastAsia="ru-RU"/>
        </w:rPr>
      </w:pPr>
    </w:p>
    <w:p w14:paraId="2B2A7404" w14:textId="77777777" w:rsidR="006A4BE6" w:rsidRDefault="006A4BE6" w:rsidP="00A07317">
      <w:pPr>
        <w:spacing w:after="0" w:line="240" w:lineRule="auto"/>
        <w:rPr>
          <w:rFonts w:ascii="Times New Roman" w:eastAsia="Times New Roman" w:hAnsi="Times New Roman"/>
          <w:vanish/>
          <w:color w:val="000000" w:themeColor="text1"/>
          <w:sz w:val="24"/>
          <w:szCs w:val="24"/>
          <w:lang w:eastAsia="ru-RU"/>
        </w:rPr>
      </w:pPr>
    </w:p>
    <w:p w14:paraId="16B18BC2" w14:textId="7406A4C1" w:rsidR="006A4BE6" w:rsidRDefault="006A4BE6" w:rsidP="006A4BE6">
      <w:pPr>
        <w:spacing w:after="0" w:line="240" w:lineRule="auto"/>
        <w:jc w:val="center"/>
        <w:rPr>
          <w:rFonts w:ascii="Times New Roman" w:eastAsia="Times New Roman" w:hAnsi="Times New Roman"/>
          <w:vanish/>
          <w:color w:val="000000" w:themeColor="text1"/>
          <w:sz w:val="24"/>
          <w:szCs w:val="24"/>
          <w:lang w:eastAsia="ru-RU"/>
        </w:rPr>
      </w:pPr>
      <w:r w:rsidRPr="00B10EEA">
        <w:rPr>
          <w:rFonts w:ascii="Times New Roman" w:hAnsi="Times New Roman"/>
          <w:sz w:val="24"/>
          <w:szCs w:val="24"/>
        </w:rPr>
        <w:t>Выписка из ЕГРН</w:t>
      </w:r>
    </w:p>
    <w:p w14:paraId="344B3DD6" w14:textId="77777777" w:rsidR="006A4BE6" w:rsidRDefault="006A4BE6" w:rsidP="00A07317">
      <w:pPr>
        <w:spacing w:after="0" w:line="240" w:lineRule="auto"/>
        <w:rPr>
          <w:rFonts w:ascii="Times New Roman" w:eastAsia="Times New Roman" w:hAnsi="Times New Roman"/>
          <w:vanish/>
          <w:color w:val="000000" w:themeColor="text1"/>
          <w:sz w:val="24"/>
          <w:szCs w:val="24"/>
          <w:lang w:eastAsia="ru-RU"/>
        </w:rPr>
      </w:pPr>
    </w:p>
    <w:p w14:paraId="354E711B" w14:textId="77777777" w:rsidR="006A4BE6" w:rsidRDefault="006A4BE6" w:rsidP="00A07317">
      <w:pPr>
        <w:spacing w:after="0" w:line="240" w:lineRule="auto"/>
        <w:rPr>
          <w:rFonts w:ascii="Times New Roman" w:eastAsia="Times New Roman" w:hAnsi="Times New Roman"/>
          <w:vanish/>
          <w:color w:val="000000" w:themeColor="text1"/>
          <w:sz w:val="24"/>
          <w:szCs w:val="24"/>
          <w:lang w:eastAsia="ru-RU"/>
        </w:rPr>
      </w:pPr>
    </w:p>
    <w:p w14:paraId="1D55D9D9" w14:textId="77777777" w:rsidR="006A4BE6" w:rsidRDefault="006A4BE6" w:rsidP="00A07317">
      <w:pPr>
        <w:spacing w:after="0" w:line="240" w:lineRule="auto"/>
        <w:rPr>
          <w:rFonts w:ascii="Times New Roman" w:eastAsia="Times New Roman" w:hAnsi="Times New Roman"/>
          <w:vanish/>
          <w:color w:val="000000" w:themeColor="text1"/>
          <w:sz w:val="24"/>
          <w:szCs w:val="24"/>
          <w:lang w:eastAsia="ru-RU"/>
        </w:rPr>
      </w:pPr>
    </w:p>
    <w:p w14:paraId="0145113E" w14:textId="77777777" w:rsidR="006A4BE6" w:rsidRPr="00840053" w:rsidRDefault="006A4BE6" w:rsidP="006A4BE6">
      <w:pPr>
        <w:suppressAutoHyphens/>
        <w:spacing w:after="0" w:line="240" w:lineRule="auto"/>
        <w:jc w:val="center"/>
        <w:rPr>
          <w:rFonts w:ascii="Times New Roman" w:eastAsia="Times New Roman" w:hAnsi="Times New Roman"/>
          <w:i/>
          <w:sz w:val="24"/>
          <w:szCs w:val="24"/>
          <w:lang w:eastAsia="ar-SA"/>
        </w:rPr>
      </w:pPr>
      <w:r w:rsidRPr="00840053">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019326CA" w14:textId="77777777" w:rsidR="006A4BE6" w:rsidRDefault="006A4BE6" w:rsidP="00A07317">
      <w:pPr>
        <w:spacing w:after="0" w:line="240" w:lineRule="auto"/>
        <w:rPr>
          <w:rFonts w:ascii="Times New Roman" w:eastAsia="Times New Roman" w:hAnsi="Times New Roman"/>
          <w:vanish/>
          <w:color w:val="000000" w:themeColor="text1"/>
          <w:sz w:val="24"/>
          <w:szCs w:val="24"/>
          <w:lang w:eastAsia="ru-RU"/>
        </w:rPr>
      </w:pPr>
    </w:p>
    <w:p w14:paraId="0543B567" w14:textId="77777777" w:rsidR="006A4BE6" w:rsidRDefault="006A4BE6" w:rsidP="00A07317">
      <w:pPr>
        <w:spacing w:after="0" w:line="240" w:lineRule="auto"/>
        <w:rPr>
          <w:rFonts w:ascii="Times New Roman" w:eastAsia="Times New Roman" w:hAnsi="Times New Roman"/>
          <w:vanish/>
          <w:color w:val="000000" w:themeColor="text1"/>
          <w:sz w:val="24"/>
          <w:szCs w:val="24"/>
          <w:lang w:eastAsia="ru-RU"/>
        </w:rPr>
      </w:pPr>
    </w:p>
    <w:p w14:paraId="1192F5BB" w14:textId="77777777" w:rsidR="006A4BE6" w:rsidRDefault="006A4BE6" w:rsidP="00A07317">
      <w:pPr>
        <w:spacing w:after="0" w:line="240" w:lineRule="auto"/>
        <w:rPr>
          <w:rFonts w:ascii="Times New Roman" w:eastAsia="Times New Roman" w:hAnsi="Times New Roman"/>
          <w:vanish/>
          <w:color w:val="000000" w:themeColor="text1"/>
          <w:sz w:val="24"/>
          <w:szCs w:val="24"/>
          <w:lang w:eastAsia="ru-RU"/>
        </w:rPr>
      </w:pPr>
    </w:p>
    <w:p w14:paraId="4DE9C694" w14:textId="77777777" w:rsidR="006A4BE6" w:rsidRDefault="006A4BE6" w:rsidP="00A07317">
      <w:pPr>
        <w:spacing w:after="0" w:line="240" w:lineRule="auto"/>
        <w:rPr>
          <w:rFonts w:ascii="Times New Roman" w:eastAsia="Times New Roman" w:hAnsi="Times New Roman"/>
          <w:vanish/>
          <w:color w:val="000000" w:themeColor="text1"/>
          <w:sz w:val="24"/>
          <w:szCs w:val="24"/>
          <w:lang w:eastAsia="ru-RU"/>
        </w:rPr>
      </w:pPr>
    </w:p>
    <w:p w14:paraId="1C740CD1" w14:textId="77777777" w:rsidR="006A4BE6" w:rsidRDefault="006A4BE6" w:rsidP="00A07317">
      <w:pPr>
        <w:spacing w:after="0" w:line="240" w:lineRule="auto"/>
        <w:rPr>
          <w:rFonts w:ascii="Times New Roman" w:eastAsia="Times New Roman" w:hAnsi="Times New Roman"/>
          <w:vanish/>
          <w:color w:val="000000" w:themeColor="text1"/>
          <w:sz w:val="24"/>
          <w:szCs w:val="24"/>
          <w:lang w:eastAsia="ru-RU"/>
        </w:rPr>
      </w:pPr>
    </w:p>
    <w:p w14:paraId="2B1C6CF1" w14:textId="77777777" w:rsidR="006A4BE6" w:rsidRDefault="006A4BE6" w:rsidP="00A07317">
      <w:pPr>
        <w:spacing w:after="0" w:line="240" w:lineRule="auto"/>
        <w:rPr>
          <w:rFonts w:ascii="Times New Roman" w:eastAsia="Times New Roman" w:hAnsi="Times New Roman"/>
          <w:vanish/>
          <w:color w:val="000000" w:themeColor="text1"/>
          <w:sz w:val="24"/>
          <w:szCs w:val="24"/>
          <w:lang w:eastAsia="ru-RU"/>
        </w:rPr>
      </w:pPr>
    </w:p>
    <w:p w14:paraId="7C8C2A2C" w14:textId="77777777" w:rsidR="006A4BE6" w:rsidRDefault="006A4BE6" w:rsidP="00A07317">
      <w:pPr>
        <w:spacing w:after="0" w:line="240" w:lineRule="auto"/>
        <w:rPr>
          <w:rFonts w:ascii="Times New Roman" w:eastAsia="Times New Roman" w:hAnsi="Times New Roman"/>
          <w:vanish/>
          <w:color w:val="000000" w:themeColor="text1"/>
          <w:sz w:val="24"/>
          <w:szCs w:val="24"/>
          <w:lang w:eastAsia="ru-RU"/>
        </w:rPr>
      </w:pPr>
    </w:p>
    <w:p w14:paraId="283AC4E9" w14:textId="77777777" w:rsidR="006A4BE6" w:rsidRDefault="006A4BE6" w:rsidP="00A07317">
      <w:pPr>
        <w:spacing w:after="0" w:line="240" w:lineRule="auto"/>
        <w:rPr>
          <w:rFonts w:ascii="Times New Roman" w:eastAsia="Times New Roman" w:hAnsi="Times New Roman"/>
          <w:vanish/>
          <w:color w:val="000000" w:themeColor="text1"/>
          <w:sz w:val="24"/>
          <w:szCs w:val="24"/>
          <w:lang w:eastAsia="ru-RU"/>
        </w:rPr>
      </w:pPr>
    </w:p>
    <w:p w14:paraId="71A0D9E9" w14:textId="77777777" w:rsidR="006A4BE6" w:rsidRDefault="006A4BE6" w:rsidP="00A07317">
      <w:pPr>
        <w:spacing w:after="0" w:line="240" w:lineRule="auto"/>
        <w:rPr>
          <w:rFonts w:ascii="Times New Roman" w:eastAsia="Times New Roman" w:hAnsi="Times New Roman"/>
          <w:vanish/>
          <w:color w:val="000000" w:themeColor="text1"/>
          <w:sz w:val="24"/>
          <w:szCs w:val="24"/>
          <w:lang w:eastAsia="ru-RU"/>
        </w:rPr>
      </w:pPr>
    </w:p>
    <w:p w14:paraId="42D4B37C" w14:textId="77777777" w:rsidR="006A4BE6" w:rsidRDefault="006A4BE6" w:rsidP="00A07317">
      <w:pPr>
        <w:spacing w:after="0" w:line="240" w:lineRule="auto"/>
        <w:rPr>
          <w:rFonts w:ascii="Times New Roman" w:eastAsia="Times New Roman" w:hAnsi="Times New Roman"/>
          <w:vanish/>
          <w:color w:val="000000" w:themeColor="text1"/>
          <w:sz w:val="24"/>
          <w:szCs w:val="24"/>
          <w:lang w:eastAsia="ru-RU"/>
        </w:rPr>
      </w:pPr>
    </w:p>
    <w:p w14:paraId="74F66EFD" w14:textId="77777777" w:rsidR="006A4BE6" w:rsidRDefault="006A4BE6" w:rsidP="00A07317">
      <w:pPr>
        <w:spacing w:after="0" w:line="240" w:lineRule="auto"/>
        <w:rPr>
          <w:rFonts w:ascii="Times New Roman" w:eastAsia="Times New Roman" w:hAnsi="Times New Roman"/>
          <w:vanish/>
          <w:color w:val="000000" w:themeColor="text1"/>
          <w:sz w:val="24"/>
          <w:szCs w:val="24"/>
          <w:lang w:eastAsia="ru-RU"/>
        </w:rPr>
      </w:pPr>
    </w:p>
    <w:p w14:paraId="0DCBFF01" w14:textId="4358E221" w:rsidR="006A4BE6" w:rsidRDefault="006A4BE6" w:rsidP="000D4DCA">
      <w:pPr>
        <w:spacing w:after="160" w:line="259" w:lineRule="auto"/>
        <w:rPr>
          <w:rFonts w:ascii="Times New Roman" w:eastAsia="Times New Roman" w:hAnsi="Times New Roman"/>
          <w:vanish/>
          <w:color w:val="000000" w:themeColor="text1"/>
          <w:sz w:val="24"/>
          <w:szCs w:val="24"/>
          <w:lang w:eastAsia="ru-RU"/>
        </w:rPr>
      </w:pPr>
      <w:r>
        <w:rPr>
          <w:rFonts w:ascii="Times New Roman" w:eastAsia="Times New Roman" w:hAnsi="Times New Roman"/>
          <w:vanish/>
          <w:color w:val="000000" w:themeColor="text1"/>
          <w:sz w:val="24"/>
          <w:szCs w:val="24"/>
          <w:lang w:eastAsia="ru-RU"/>
        </w:rPr>
        <w:br w:type="page"/>
      </w:r>
    </w:p>
    <w:p w14:paraId="0E150366" w14:textId="27822E5E" w:rsidR="006A4BE6" w:rsidRPr="00E855F9" w:rsidRDefault="006A4BE6" w:rsidP="006A4BE6">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2</w:t>
      </w:r>
    </w:p>
    <w:p w14:paraId="573019D3" w14:textId="77777777" w:rsidR="006A4BE6" w:rsidRPr="00E855F9" w:rsidRDefault="006A4BE6" w:rsidP="006A4BE6">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6B5B8F36" w14:textId="77777777" w:rsidR="006A4BE6" w:rsidRPr="00E855F9" w:rsidRDefault="006A4BE6" w:rsidP="006A4BE6">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т «___» ________</w:t>
      </w:r>
      <w:r w:rsidRPr="005D5D1C">
        <w:rPr>
          <w:rFonts w:ascii="Times New Roman" w:eastAsia="Times New Roman" w:hAnsi="Times New Roman"/>
          <w:color w:val="000000" w:themeColor="text1"/>
          <w:sz w:val="24"/>
          <w:szCs w:val="24"/>
          <w:lang w:eastAsia="ar-SA"/>
        </w:rPr>
        <w:t>20</w:t>
      </w:r>
      <w:r>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w:t>
      </w:r>
    </w:p>
    <w:p w14:paraId="626EA550" w14:textId="77777777" w:rsidR="006A4BE6" w:rsidRDefault="006A4BE6" w:rsidP="00A07317">
      <w:pPr>
        <w:spacing w:after="0" w:line="240" w:lineRule="auto"/>
        <w:rPr>
          <w:rFonts w:ascii="Times New Roman" w:eastAsia="Times New Roman" w:hAnsi="Times New Roman"/>
          <w:vanish/>
          <w:color w:val="000000" w:themeColor="text1"/>
          <w:sz w:val="24"/>
          <w:szCs w:val="24"/>
          <w:lang w:eastAsia="ru-RU"/>
        </w:rPr>
      </w:pPr>
    </w:p>
    <w:p w14:paraId="49C8CE1F" w14:textId="77777777" w:rsidR="006A4BE6" w:rsidRDefault="006A4BE6" w:rsidP="00A07317">
      <w:pPr>
        <w:spacing w:after="0" w:line="240" w:lineRule="auto"/>
        <w:rPr>
          <w:rFonts w:ascii="Times New Roman" w:eastAsia="Times New Roman" w:hAnsi="Times New Roman"/>
          <w:vanish/>
          <w:color w:val="000000" w:themeColor="text1"/>
          <w:sz w:val="24"/>
          <w:szCs w:val="24"/>
          <w:lang w:eastAsia="ru-RU"/>
        </w:rPr>
      </w:pPr>
    </w:p>
    <w:p w14:paraId="37984FDB" w14:textId="77777777" w:rsidR="006A4BE6" w:rsidRDefault="006A4BE6" w:rsidP="00A07317">
      <w:pPr>
        <w:spacing w:after="0" w:line="240" w:lineRule="auto"/>
        <w:rPr>
          <w:rFonts w:ascii="Times New Roman" w:eastAsia="Times New Roman" w:hAnsi="Times New Roman"/>
          <w:vanish/>
          <w:color w:val="000000" w:themeColor="text1"/>
          <w:sz w:val="24"/>
          <w:szCs w:val="24"/>
          <w:lang w:eastAsia="ru-RU"/>
        </w:rPr>
      </w:pPr>
    </w:p>
    <w:p w14:paraId="693C612B" w14:textId="77777777" w:rsidR="006A4BE6" w:rsidRDefault="006A4BE6" w:rsidP="00A07317">
      <w:pPr>
        <w:spacing w:after="0" w:line="240" w:lineRule="auto"/>
        <w:rPr>
          <w:rFonts w:ascii="Times New Roman" w:eastAsia="Times New Roman" w:hAnsi="Times New Roman"/>
          <w:vanish/>
          <w:color w:val="000000" w:themeColor="text1"/>
          <w:sz w:val="24"/>
          <w:szCs w:val="24"/>
          <w:lang w:eastAsia="ru-RU"/>
        </w:rPr>
      </w:pPr>
    </w:p>
    <w:p w14:paraId="4C689BF1" w14:textId="0AAE547A" w:rsidR="006A4BE6" w:rsidRPr="006A4BE6" w:rsidRDefault="006A4BE6" w:rsidP="006A4BE6">
      <w:pPr>
        <w:spacing w:after="0" w:line="240" w:lineRule="auto"/>
        <w:jc w:val="center"/>
        <w:rPr>
          <w:rFonts w:ascii="Times New Roman" w:eastAsia="Times New Roman" w:hAnsi="Times New Roman"/>
          <w:vanish/>
          <w:color w:val="000000" w:themeColor="text1"/>
          <w:sz w:val="24"/>
          <w:szCs w:val="24"/>
          <w:lang w:eastAsia="ru-RU"/>
        </w:rPr>
      </w:pPr>
      <w:r w:rsidRPr="006A4BE6">
        <w:rPr>
          <w:rFonts w:ascii="Times New Roman" w:hAnsi="Times New Roman"/>
          <w:sz w:val="24"/>
          <w:szCs w:val="24"/>
        </w:rPr>
        <w:t xml:space="preserve">Схема расположения частей земельных участков с кадастровыми номерами </w:t>
      </w:r>
      <w:r w:rsidRPr="006A4BE6">
        <w:rPr>
          <w:rFonts w:ascii="Times New Roman" w:hAnsi="Times New Roman"/>
          <w:bCs/>
          <w:sz w:val="24"/>
          <w:szCs w:val="24"/>
        </w:rPr>
        <w:t>23:07:0104002:48, 23:07:0104002:50, 23:07:0104002:52, 23:07:0104002:58, 23:07:0104002:60, 23:07:0104002:62</w:t>
      </w:r>
      <w:r w:rsidRPr="006A4BE6">
        <w:rPr>
          <w:rFonts w:ascii="Times New Roman" w:hAnsi="Times New Roman"/>
          <w:b/>
          <w:bCs/>
          <w:sz w:val="24"/>
          <w:szCs w:val="24"/>
        </w:rPr>
        <w:t xml:space="preserve"> </w:t>
      </w:r>
      <w:r w:rsidRPr="006A4BE6">
        <w:rPr>
          <w:rFonts w:ascii="Times New Roman" w:hAnsi="Times New Roman"/>
          <w:sz w:val="24"/>
          <w:szCs w:val="24"/>
        </w:rPr>
        <w:t>на кадастровом плане территории</w:t>
      </w:r>
    </w:p>
    <w:p w14:paraId="643346EA" w14:textId="77777777" w:rsidR="006A4BE6" w:rsidRDefault="006A4BE6" w:rsidP="00A07317">
      <w:pPr>
        <w:spacing w:after="0" w:line="240" w:lineRule="auto"/>
        <w:rPr>
          <w:rFonts w:ascii="Times New Roman" w:eastAsia="Times New Roman" w:hAnsi="Times New Roman"/>
          <w:vanish/>
          <w:color w:val="000000" w:themeColor="text1"/>
          <w:sz w:val="24"/>
          <w:szCs w:val="24"/>
          <w:lang w:eastAsia="ru-RU"/>
        </w:rPr>
      </w:pPr>
    </w:p>
    <w:p w14:paraId="25CB9E99" w14:textId="77777777" w:rsidR="006A4BE6" w:rsidRDefault="006A4BE6" w:rsidP="00A07317">
      <w:pPr>
        <w:spacing w:after="0" w:line="240" w:lineRule="auto"/>
        <w:rPr>
          <w:rFonts w:ascii="Times New Roman" w:eastAsia="Times New Roman" w:hAnsi="Times New Roman"/>
          <w:vanish/>
          <w:color w:val="000000" w:themeColor="text1"/>
          <w:sz w:val="24"/>
          <w:szCs w:val="24"/>
          <w:lang w:eastAsia="ru-RU"/>
        </w:rPr>
      </w:pPr>
    </w:p>
    <w:p w14:paraId="0F9012C0" w14:textId="77777777" w:rsidR="006A4BE6" w:rsidRDefault="006A4BE6" w:rsidP="00A07317">
      <w:pPr>
        <w:spacing w:after="0" w:line="240" w:lineRule="auto"/>
        <w:rPr>
          <w:rFonts w:ascii="Times New Roman" w:eastAsia="Times New Roman" w:hAnsi="Times New Roman"/>
          <w:vanish/>
          <w:color w:val="000000" w:themeColor="text1"/>
          <w:sz w:val="24"/>
          <w:szCs w:val="24"/>
          <w:lang w:eastAsia="ru-RU"/>
        </w:rPr>
      </w:pPr>
    </w:p>
    <w:p w14:paraId="5F785116" w14:textId="77777777" w:rsidR="006A4BE6" w:rsidRPr="00840053" w:rsidRDefault="006A4BE6" w:rsidP="006A4BE6">
      <w:pPr>
        <w:suppressAutoHyphens/>
        <w:spacing w:after="0" w:line="240" w:lineRule="auto"/>
        <w:jc w:val="center"/>
        <w:rPr>
          <w:rFonts w:ascii="Times New Roman" w:eastAsia="Times New Roman" w:hAnsi="Times New Roman"/>
          <w:i/>
          <w:sz w:val="24"/>
          <w:szCs w:val="24"/>
          <w:lang w:eastAsia="ar-SA"/>
        </w:rPr>
      </w:pPr>
      <w:r w:rsidRPr="00840053">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1E345B19" w14:textId="77777777" w:rsidR="006A4BE6" w:rsidRDefault="006A4BE6" w:rsidP="00A07317">
      <w:pPr>
        <w:spacing w:after="0" w:line="240" w:lineRule="auto"/>
        <w:rPr>
          <w:rFonts w:ascii="Times New Roman" w:eastAsia="Times New Roman" w:hAnsi="Times New Roman"/>
          <w:vanish/>
          <w:color w:val="000000" w:themeColor="text1"/>
          <w:sz w:val="24"/>
          <w:szCs w:val="24"/>
          <w:lang w:eastAsia="ru-RU"/>
        </w:rPr>
      </w:pPr>
    </w:p>
    <w:p w14:paraId="59978A9F" w14:textId="77777777" w:rsidR="006A4BE6" w:rsidRDefault="006A4BE6" w:rsidP="00A07317">
      <w:pPr>
        <w:spacing w:after="0" w:line="240" w:lineRule="auto"/>
        <w:rPr>
          <w:rFonts w:ascii="Times New Roman" w:eastAsia="Times New Roman" w:hAnsi="Times New Roman"/>
          <w:vanish/>
          <w:color w:val="000000" w:themeColor="text1"/>
          <w:sz w:val="24"/>
          <w:szCs w:val="24"/>
          <w:lang w:eastAsia="ru-RU"/>
        </w:rPr>
      </w:pPr>
    </w:p>
    <w:p w14:paraId="25ADECF9" w14:textId="77777777" w:rsidR="006A4BE6" w:rsidRDefault="006A4BE6" w:rsidP="00A07317">
      <w:pPr>
        <w:spacing w:after="0" w:line="240" w:lineRule="auto"/>
        <w:rPr>
          <w:rFonts w:ascii="Times New Roman" w:eastAsia="Times New Roman" w:hAnsi="Times New Roman"/>
          <w:vanish/>
          <w:color w:val="000000" w:themeColor="text1"/>
          <w:sz w:val="24"/>
          <w:szCs w:val="24"/>
          <w:lang w:eastAsia="ru-RU"/>
        </w:rPr>
      </w:pPr>
    </w:p>
    <w:p w14:paraId="1C68E5ED" w14:textId="77777777" w:rsidR="006A4BE6" w:rsidRPr="00A462A6" w:rsidRDefault="006A4BE6" w:rsidP="00A07317">
      <w:pPr>
        <w:spacing w:after="0" w:line="240" w:lineRule="auto"/>
        <w:rPr>
          <w:rFonts w:ascii="Times New Roman" w:eastAsia="Times New Roman" w:hAnsi="Times New Roman"/>
          <w:vanish/>
          <w:color w:val="000000" w:themeColor="text1"/>
          <w:sz w:val="24"/>
          <w:szCs w:val="24"/>
          <w:lang w:eastAsia="ru-RU"/>
        </w:rPr>
      </w:pPr>
    </w:p>
    <w:p w14:paraId="3207AF86" w14:textId="1F67B24E" w:rsidR="006A4BE6" w:rsidRDefault="006A4BE6">
      <w:pPr>
        <w:spacing w:after="160" w:line="259"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br w:type="page"/>
      </w:r>
    </w:p>
    <w:p w14:paraId="68302A95"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sectPr w:rsidR="00A07317" w:rsidRPr="00E855F9" w:rsidSect="00381453">
          <w:headerReference w:type="default" r:id="rId9"/>
          <w:footerReference w:type="even" r:id="rId10"/>
          <w:footerReference w:type="first" r:id="rId11"/>
          <w:endnotePr>
            <w:numFmt w:val="decimal"/>
          </w:endnotePr>
          <w:pgSz w:w="11907" w:h="16840" w:code="9"/>
          <w:pgMar w:top="567" w:right="567" w:bottom="567" w:left="1134" w:header="567" w:footer="567" w:gutter="0"/>
          <w:cols w:space="720"/>
          <w:titlePg/>
          <w:docGrid w:linePitch="299"/>
        </w:sectPr>
      </w:pPr>
    </w:p>
    <w:p w14:paraId="6BE583EA"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w:t>
      </w:r>
      <w:r w:rsidR="009569E0">
        <w:rPr>
          <w:rFonts w:ascii="Times New Roman" w:eastAsia="Times New Roman" w:hAnsi="Times New Roman"/>
          <w:color w:val="000000" w:themeColor="text1"/>
          <w:sz w:val="24"/>
          <w:szCs w:val="24"/>
          <w:lang w:eastAsia="ru-RU"/>
        </w:rPr>
        <w:t>3</w:t>
      </w:r>
    </w:p>
    <w:p w14:paraId="5F0298D9"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01AEABF4"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9569E0">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2507716E"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29974EE0" w14:textId="77777777" w:rsidR="00A07317" w:rsidRDefault="00A07317" w:rsidP="00A07317">
      <w:pPr>
        <w:tabs>
          <w:tab w:val="left" w:pos="7950"/>
        </w:tabs>
        <w:spacing w:after="0" w:line="240" w:lineRule="auto"/>
        <w:jc w:val="center"/>
        <w:rPr>
          <w:rFonts w:ascii="Times New Roman" w:hAnsi="Times New Roman"/>
          <w:b/>
          <w:color w:val="000000" w:themeColor="text1"/>
          <w:sz w:val="24"/>
          <w:szCs w:val="24"/>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14:paraId="2CB99D8D" w14:textId="0CD00433" w:rsidR="008E56B9" w:rsidRDefault="00581A6E" w:rsidP="00752584">
      <w:pPr>
        <w:widowControl w:val="0"/>
        <w:autoSpaceDE w:val="0"/>
        <w:autoSpaceDN w:val="0"/>
        <w:spacing w:after="0" w:line="240" w:lineRule="auto"/>
        <w:ind w:left="1276"/>
        <w:jc w:val="both"/>
        <w:rPr>
          <w:rFonts w:ascii="Times New Roman" w:eastAsia="Times New Roman" w:hAnsi="Times New Roman"/>
          <w:b/>
          <w:noProof/>
          <w:color w:val="000000" w:themeColor="text1"/>
          <w:sz w:val="24"/>
          <w:szCs w:val="24"/>
          <w:lang w:eastAsia="ru-RU"/>
        </w:rPr>
      </w:pPr>
      <w:r>
        <w:rPr>
          <w:noProof/>
          <w:lang w:eastAsia="ru-RU"/>
        </w:rPr>
        <w:drawing>
          <wp:inline distT="0" distB="0" distL="0" distR="0" wp14:anchorId="233DDE96" wp14:editId="331F4307">
            <wp:extent cx="9703558" cy="66598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710179" cy="6664424"/>
                    </a:xfrm>
                    <a:prstGeom prst="rect">
                      <a:avLst/>
                    </a:prstGeom>
                  </pic:spPr>
                </pic:pic>
              </a:graphicData>
            </a:graphic>
          </wp:inline>
        </w:drawing>
      </w:r>
    </w:p>
    <w:p w14:paraId="67DDEA36" w14:textId="77777777" w:rsidR="00A07317" w:rsidRPr="008824FB" w:rsidRDefault="001C3321" w:rsidP="001C3321">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br/>
      </w: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w:t>
      </w:r>
      <w:r>
        <w:rPr>
          <w:rFonts w:ascii="Times New Roman" w:eastAsia="Times New Roman" w:hAnsi="Times New Roman"/>
          <w:color w:val="000000"/>
          <w:sz w:val="24"/>
          <w:szCs w:val="24"/>
          <w:lang w:eastAsia="ru-RU"/>
        </w:rPr>
        <w:t xml:space="preserve"> </w:t>
      </w:r>
      <w:r w:rsidR="00A07317" w:rsidRPr="008824FB">
        <w:rPr>
          <w:rFonts w:ascii="Times New Roman" w:eastAsia="Times New Roman" w:hAnsi="Times New Roman"/>
          <w:color w:val="000000"/>
          <w:sz w:val="24"/>
          <w:szCs w:val="24"/>
          <w:lang w:eastAsia="ru-RU"/>
        </w:rPr>
        <w:t>и проч. детали должны быть уто</w:t>
      </w:r>
      <w:r w:rsidR="00A07317">
        <w:rPr>
          <w:rFonts w:ascii="Times New Roman" w:eastAsia="Times New Roman" w:hAnsi="Times New Roman"/>
          <w:color w:val="000000"/>
          <w:sz w:val="24"/>
          <w:szCs w:val="24"/>
          <w:lang w:eastAsia="ru-RU"/>
        </w:rPr>
        <w:t>чнены на стадии проектирования.</w:t>
      </w:r>
    </w:p>
    <w:tbl>
      <w:tblPr>
        <w:tblW w:w="5000" w:type="pct"/>
        <w:tblInd w:w="1668" w:type="dxa"/>
        <w:tblLook w:val="0000" w:firstRow="0" w:lastRow="0" w:firstColumn="0" w:lastColumn="0" w:noHBand="0" w:noVBand="0"/>
      </w:tblPr>
      <w:tblGrid>
        <w:gridCol w:w="10498"/>
        <w:gridCol w:w="10481"/>
      </w:tblGrid>
      <w:tr w:rsidR="00A07317" w:rsidRPr="00966C2E" w14:paraId="7807B9F5" w14:textId="77777777" w:rsidTr="00752584">
        <w:trPr>
          <w:trHeight w:val="256"/>
        </w:trPr>
        <w:tc>
          <w:tcPr>
            <w:tcW w:w="2498" w:type="pct"/>
            <w:vAlign w:val="center"/>
          </w:tcPr>
          <w:p w14:paraId="476EF81A"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0730D929"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1880EDC8" w14:textId="77777777" w:rsidTr="00752584">
        <w:trPr>
          <w:trHeight w:val="80"/>
        </w:trPr>
        <w:tc>
          <w:tcPr>
            <w:tcW w:w="2502" w:type="pct"/>
          </w:tcPr>
          <w:p w14:paraId="5B75D175" w14:textId="77777777" w:rsidR="000D6586" w:rsidRDefault="000D6586" w:rsidP="000D6586">
            <w:pPr>
              <w:pStyle w:val="af5"/>
              <w:contextualSpacing/>
              <w:rPr>
                <w:color w:val="000000" w:themeColor="text1"/>
              </w:rPr>
            </w:pPr>
            <w:r w:rsidRPr="000D6586">
              <w:t xml:space="preserve">Заместитель председателя правления по </w:t>
            </w:r>
            <w:r w:rsidRPr="000D6586">
              <w:rPr>
                <w:color w:val="000000" w:themeColor="text1"/>
              </w:rPr>
              <w:t xml:space="preserve">операторской деятельности </w:t>
            </w:r>
          </w:p>
          <w:p w14:paraId="51F14D3F" w14:textId="77777777" w:rsidR="000D6586" w:rsidRPr="000D6586" w:rsidRDefault="000D6586" w:rsidP="000D6586">
            <w:pPr>
              <w:pStyle w:val="af5"/>
              <w:contextualSpacing/>
              <w:rPr>
                <w:color w:val="000000" w:themeColor="text1"/>
              </w:rPr>
            </w:pPr>
            <w:r w:rsidRPr="000D6586">
              <w:rPr>
                <w:color w:val="000000" w:themeColor="text1"/>
              </w:rPr>
              <w:t xml:space="preserve">и развитию пользовательских сервисов Государственной компании </w:t>
            </w:r>
          </w:p>
          <w:p w14:paraId="312D3843" w14:textId="77777777" w:rsidR="00A07317" w:rsidRPr="00966C2E" w:rsidRDefault="000D6586" w:rsidP="000D6586">
            <w:pPr>
              <w:widowControl w:val="0"/>
              <w:autoSpaceDE w:val="0"/>
              <w:autoSpaceDN w:val="0"/>
              <w:adjustRightInd w:val="0"/>
              <w:spacing w:after="0" w:line="240" w:lineRule="auto"/>
              <w:rPr>
                <w:rFonts w:ascii="Times New Roman" w:eastAsia="Times New Roman" w:hAnsi="Times New Roman"/>
                <w:sz w:val="24"/>
                <w:szCs w:val="24"/>
                <w:lang w:eastAsia="ru-RU"/>
              </w:rPr>
            </w:pPr>
            <w:r w:rsidRPr="000D6586">
              <w:rPr>
                <w:rFonts w:ascii="Times New Roman" w:hAnsi="Times New Roman"/>
                <w:color w:val="000000" w:themeColor="text1"/>
                <w:sz w:val="24"/>
              </w:rPr>
              <w:t>«Российские автомобильные дороги»</w:t>
            </w:r>
          </w:p>
          <w:p w14:paraId="2ED43C08"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1F0FC2A5" w14:textId="77777777" w:rsidR="00A07317" w:rsidRPr="00966C2E" w:rsidRDefault="00A07317" w:rsidP="001C3321">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tc>
        <w:tc>
          <w:tcPr>
            <w:tcW w:w="2498" w:type="pct"/>
          </w:tcPr>
          <w:p w14:paraId="4AA7B818" w14:textId="78C76E05" w:rsidR="007D5A79" w:rsidRDefault="007D5A79"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5D4BD11" w14:textId="499755B1" w:rsidR="00581A6E" w:rsidRDefault="00581A6E"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DBF3B38" w14:textId="77777777" w:rsidR="00581A6E" w:rsidRDefault="00581A6E"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F4E4384" w14:textId="4E05416D" w:rsidR="00A07317" w:rsidRPr="00966C2E" w:rsidRDefault="00A07317" w:rsidP="00581A6E">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w:t>
            </w:r>
            <w:r w:rsidR="0012383B">
              <w:rPr>
                <w:rFonts w:ascii="Times New Roman" w:eastAsia="Times New Roman" w:hAnsi="Times New Roman"/>
                <w:noProof/>
                <w:sz w:val="24"/>
                <w:szCs w:val="24"/>
                <w:lang w:eastAsia="ru-RU"/>
              </w:rPr>
              <w:t xml:space="preserve"> </w:t>
            </w:r>
            <w:r w:rsidR="00581A6E">
              <w:rPr>
                <w:rFonts w:ascii="Times New Roman" w:eastAsia="Times New Roman" w:hAnsi="Times New Roman"/>
                <w:noProof/>
                <w:sz w:val="24"/>
                <w:szCs w:val="24"/>
                <w:lang w:eastAsia="ru-RU"/>
              </w:rPr>
              <w:t>/_________________/</w:t>
            </w:r>
            <w:r w:rsidR="001C3321">
              <w:rPr>
                <w:rFonts w:ascii="Times New Roman" w:eastAsia="Times New Roman" w:hAnsi="Times New Roman"/>
                <w:noProof/>
                <w:sz w:val="24"/>
                <w:szCs w:val="24"/>
                <w:lang w:eastAsia="ru-RU"/>
              </w:rPr>
              <w:br/>
            </w: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252EC86E"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F106D5">
          <w:headerReference w:type="default" r:id="rId13"/>
          <w:endnotePr>
            <w:numFmt w:val="decimal"/>
          </w:endnotePr>
          <w:pgSz w:w="23811" w:h="16838" w:orient="landscape" w:code="8"/>
          <w:pgMar w:top="709" w:right="1698" w:bottom="567" w:left="1134" w:header="567" w:footer="567" w:gutter="0"/>
          <w:pgNumType w:start="55"/>
          <w:cols w:space="720"/>
          <w:docGrid w:linePitch="299"/>
        </w:sectPr>
      </w:pPr>
    </w:p>
    <w:p w14:paraId="583D6C97" w14:textId="77777777" w:rsidR="00504C03" w:rsidRDefault="00504C03" w:rsidP="00504C03">
      <w:pPr>
        <w:tabs>
          <w:tab w:val="left" w:pos="7950"/>
        </w:tabs>
        <w:spacing w:after="0" w:line="240" w:lineRule="auto"/>
        <w:jc w:val="right"/>
        <w:rPr>
          <w:rFonts w:ascii="Times New Roman" w:eastAsia="Times New Roman" w:hAnsi="Times New Roman"/>
          <w:color w:val="000000" w:themeColor="text1"/>
          <w:sz w:val="20"/>
          <w:szCs w:val="20"/>
          <w:lang w:eastAsia="ru-RU"/>
        </w:rPr>
      </w:pPr>
    </w:p>
    <w:p w14:paraId="418FA1C2" w14:textId="29024C7F" w:rsidR="00A07317" w:rsidRPr="00504C03" w:rsidRDefault="00A07317" w:rsidP="00504C03">
      <w:pPr>
        <w:tabs>
          <w:tab w:val="left" w:pos="7950"/>
        </w:tabs>
        <w:spacing w:after="0" w:line="240" w:lineRule="auto"/>
        <w:jc w:val="right"/>
        <w:rPr>
          <w:rFonts w:ascii="Times New Roman" w:eastAsia="Times New Roman" w:hAnsi="Times New Roman"/>
          <w:color w:val="000000" w:themeColor="text1"/>
          <w:sz w:val="20"/>
          <w:szCs w:val="20"/>
          <w:lang w:eastAsia="ru-RU"/>
        </w:rPr>
      </w:pPr>
      <w:r w:rsidRPr="00504C03">
        <w:rPr>
          <w:rFonts w:ascii="Times New Roman" w:eastAsia="Times New Roman" w:hAnsi="Times New Roman"/>
          <w:color w:val="000000" w:themeColor="text1"/>
          <w:sz w:val="20"/>
          <w:szCs w:val="20"/>
          <w:lang w:eastAsia="ru-RU"/>
        </w:rPr>
        <w:t>Приложение № 4</w:t>
      </w:r>
      <w:r w:rsidR="00504C03" w:rsidRPr="00504C03">
        <w:rPr>
          <w:rFonts w:ascii="Times New Roman" w:eastAsia="Times New Roman" w:hAnsi="Times New Roman"/>
          <w:color w:val="000000" w:themeColor="text1"/>
          <w:sz w:val="20"/>
          <w:szCs w:val="20"/>
          <w:lang w:eastAsia="ru-RU"/>
        </w:rPr>
        <w:t xml:space="preserve"> </w:t>
      </w:r>
      <w:r w:rsidRPr="00504C03">
        <w:rPr>
          <w:rFonts w:ascii="Times New Roman" w:eastAsia="Times New Roman" w:hAnsi="Times New Roman"/>
          <w:color w:val="000000" w:themeColor="text1"/>
          <w:sz w:val="20"/>
          <w:szCs w:val="20"/>
          <w:lang w:eastAsia="ru-RU"/>
        </w:rPr>
        <w:t>к Договору</w:t>
      </w:r>
    </w:p>
    <w:p w14:paraId="3F113621" w14:textId="77777777" w:rsidR="00504C03" w:rsidRPr="00504C03"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504C03">
        <w:rPr>
          <w:rFonts w:ascii="Times New Roman" w:eastAsia="Times New Roman" w:hAnsi="Times New Roman"/>
          <w:color w:val="000000" w:themeColor="text1"/>
          <w:sz w:val="20"/>
          <w:szCs w:val="20"/>
          <w:lang w:eastAsia="ar-SA"/>
        </w:rPr>
        <w:t xml:space="preserve">от «___» _____________ </w:t>
      </w:r>
      <w:r w:rsidR="00124939" w:rsidRPr="00504C03">
        <w:rPr>
          <w:rFonts w:ascii="Times New Roman" w:eastAsia="Times New Roman" w:hAnsi="Times New Roman"/>
          <w:color w:val="000000" w:themeColor="text1"/>
          <w:sz w:val="20"/>
          <w:szCs w:val="20"/>
          <w:lang w:eastAsia="ar-SA"/>
        </w:rPr>
        <w:t xml:space="preserve">202__ </w:t>
      </w:r>
      <w:r w:rsidRPr="00504C03">
        <w:rPr>
          <w:rFonts w:ascii="Times New Roman" w:eastAsia="Times New Roman" w:hAnsi="Times New Roman"/>
          <w:color w:val="000000" w:themeColor="text1"/>
          <w:sz w:val="20"/>
          <w:szCs w:val="20"/>
          <w:lang w:eastAsia="ar-SA"/>
        </w:rPr>
        <w:t xml:space="preserve">г. </w:t>
      </w:r>
    </w:p>
    <w:p w14:paraId="3E3D6E30" w14:textId="43343701" w:rsidR="00A07317" w:rsidRPr="00504C03"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504C03">
        <w:rPr>
          <w:rFonts w:ascii="Times New Roman" w:eastAsia="Times New Roman" w:hAnsi="Times New Roman"/>
          <w:color w:val="000000" w:themeColor="text1"/>
          <w:sz w:val="20"/>
          <w:szCs w:val="20"/>
          <w:lang w:eastAsia="ar-SA"/>
        </w:rPr>
        <w:t>№ ______</w:t>
      </w:r>
      <w:r w:rsidR="00504C03">
        <w:rPr>
          <w:rFonts w:ascii="Times New Roman" w:eastAsia="Times New Roman" w:hAnsi="Times New Roman"/>
          <w:color w:val="000000" w:themeColor="text1"/>
          <w:sz w:val="20"/>
          <w:szCs w:val="20"/>
          <w:lang w:eastAsia="ar-SA"/>
        </w:rPr>
        <w:t>__________________</w:t>
      </w:r>
    </w:p>
    <w:p w14:paraId="55B8F1B1"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331CED5E" w14:textId="77777777" w:rsidR="005063F1" w:rsidRDefault="005063F1" w:rsidP="005063F1">
      <w:pPr>
        <w:tabs>
          <w:tab w:val="left" w:pos="7950"/>
        </w:tabs>
        <w:spacing w:after="0" w:line="240" w:lineRule="auto"/>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Характеристики Объектов</w:t>
      </w:r>
    </w:p>
    <w:p w14:paraId="3F4D8FD0" w14:textId="77777777" w:rsidR="005063F1" w:rsidRPr="00E855F9" w:rsidRDefault="005063F1" w:rsidP="005063F1">
      <w:pPr>
        <w:spacing w:after="0" w:line="240" w:lineRule="auto"/>
        <w:jc w:val="center"/>
        <w:rPr>
          <w:rFonts w:ascii="Times New Roman" w:eastAsia="Times New Roman" w:hAnsi="Times New Roman"/>
          <w:b/>
          <w:color w:val="000000" w:themeColor="text1"/>
          <w:sz w:val="24"/>
          <w:szCs w:val="24"/>
          <w:lang w:eastAsia="ru-RU"/>
        </w:rPr>
      </w:pPr>
    </w:p>
    <w:p w14:paraId="1D92EDEA" w14:textId="77777777" w:rsidR="005063F1" w:rsidRPr="009E4982" w:rsidRDefault="005063F1" w:rsidP="005063F1">
      <w:pPr>
        <w:pStyle w:val="aff0"/>
        <w:widowControl w:val="0"/>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sz w:val="24"/>
          <w:szCs w:val="24"/>
          <w:lang w:eastAsia="ru-RU"/>
        </w:rPr>
        <w:t>дорожного сервиса</w:t>
      </w:r>
      <w:r w:rsidRPr="00B25DB9">
        <w:rPr>
          <w:rFonts w:ascii="Times New Roman" w:eastAsia="Times New Roman" w:hAnsi="Times New Roman"/>
          <w:color w:val="000000" w:themeColor="text1"/>
          <w:sz w:val="24"/>
          <w:szCs w:val="24"/>
          <w:lang w:eastAsia="ru-RU"/>
        </w:rPr>
        <w:t xml:space="preserve"> </w:t>
      </w:r>
      <w:r w:rsidRPr="009E4982">
        <w:rPr>
          <w:rFonts w:ascii="Times New Roman" w:eastAsia="Times New Roman" w:hAnsi="Times New Roman"/>
          <w:color w:val="000000" w:themeColor="text1"/>
          <w:sz w:val="24"/>
          <w:szCs w:val="24"/>
          <w:lang w:eastAsia="ru-RU"/>
        </w:rPr>
        <w:t>(далее</w:t>
      </w:r>
      <w:r>
        <w:rPr>
          <w:rFonts w:ascii="Times New Roman" w:eastAsia="Times New Roman" w:hAnsi="Times New Roman"/>
          <w:color w:val="000000" w:themeColor="text1"/>
          <w:sz w:val="24"/>
          <w:szCs w:val="24"/>
          <w:lang w:eastAsia="ru-RU"/>
        </w:rPr>
        <w:t xml:space="preserve"> – </w:t>
      </w:r>
      <w:r w:rsidRPr="009E4982">
        <w:rPr>
          <w:rFonts w:ascii="Times New Roman" w:eastAsia="Times New Roman" w:hAnsi="Times New Roman"/>
          <w:color w:val="000000" w:themeColor="text1"/>
          <w:sz w:val="24"/>
          <w:szCs w:val="24"/>
          <w:lang w:eastAsia="ru-RU"/>
        </w:rPr>
        <w:t>МФЗ)</w:t>
      </w:r>
      <w:r>
        <w:rPr>
          <w:rFonts w:ascii="Times New Roman" w:eastAsia="Times New Roman" w:hAnsi="Times New Roman"/>
          <w:color w:val="000000" w:themeColor="text1"/>
          <w:sz w:val="24"/>
          <w:szCs w:val="24"/>
          <w:lang w:eastAsia="ru-RU"/>
        </w:rPr>
        <w:t>:</w:t>
      </w:r>
    </w:p>
    <w:p w14:paraId="28BDEB32" w14:textId="77777777" w:rsidR="005063F1" w:rsidRPr="009E4982" w:rsidRDefault="005063F1" w:rsidP="006556F2">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sz w:val="24"/>
          <w:szCs w:val="24"/>
          <w:lang w:eastAsia="ru-RU"/>
        </w:rPr>
        <w:t>у организации дорожного движения</w:t>
      </w:r>
      <w:r w:rsidRPr="009E4982">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принимать согласно</w:t>
      </w:r>
      <w:r w:rsidRPr="009E4982">
        <w:rPr>
          <w:rFonts w:ascii="Times New Roman" w:eastAsia="Times New Roman" w:hAnsi="Times New Roman"/>
          <w:color w:val="000000" w:themeColor="text1"/>
          <w:sz w:val="24"/>
          <w:szCs w:val="24"/>
          <w:lang w:eastAsia="ru-RU"/>
        </w:rPr>
        <w:t xml:space="preserve"> эскизу генеральн</w:t>
      </w:r>
      <w:r>
        <w:rPr>
          <w:rFonts w:ascii="Times New Roman" w:eastAsia="Times New Roman" w:hAnsi="Times New Roman"/>
          <w:color w:val="000000" w:themeColor="text1"/>
          <w:sz w:val="24"/>
          <w:szCs w:val="24"/>
          <w:lang w:eastAsia="ru-RU"/>
        </w:rPr>
        <w:t>ого</w:t>
      </w:r>
      <w:r w:rsidRPr="009E4982">
        <w:rPr>
          <w:rFonts w:ascii="Times New Roman" w:eastAsia="Times New Roman" w:hAnsi="Times New Roman"/>
          <w:color w:val="000000" w:themeColor="text1"/>
          <w:sz w:val="24"/>
          <w:szCs w:val="24"/>
          <w:lang w:eastAsia="ru-RU"/>
        </w:rPr>
        <w:t xml:space="preserve"> план</w:t>
      </w:r>
      <w:r>
        <w:rPr>
          <w:rFonts w:ascii="Times New Roman" w:eastAsia="Times New Roman" w:hAnsi="Times New Roman"/>
          <w:color w:val="000000" w:themeColor="text1"/>
          <w:sz w:val="24"/>
          <w:szCs w:val="24"/>
          <w:lang w:eastAsia="ru-RU"/>
        </w:rPr>
        <w:t>а территории МФЗ, представленному в Приложении № 3 Договора</w:t>
      </w:r>
      <w:r w:rsidRPr="009E4982">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sz w:val="24"/>
          <w:szCs w:val="24"/>
          <w:lang w:eastAsia="ru-RU"/>
        </w:rPr>
        <w:t>Арендатором</w:t>
      </w:r>
      <w:r>
        <w:rPr>
          <w:rFonts w:ascii="Times New Roman" w:eastAsia="Times New Roman" w:hAnsi="Times New Roman"/>
          <w:color w:val="000000" w:themeColor="text1"/>
          <w:sz w:val="24"/>
          <w:szCs w:val="24"/>
          <w:lang w:eastAsia="ru-RU"/>
        </w:rPr>
        <w:t>.</w:t>
      </w:r>
    </w:p>
    <w:p w14:paraId="18F4B80E" w14:textId="7958763E" w:rsidR="005063F1" w:rsidRPr="00E855F9" w:rsidRDefault="005063F1" w:rsidP="006556F2">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Создаваемые </w:t>
      </w:r>
      <w:r w:rsidRPr="00E855F9">
        <w:rPr>
          <w:rFonts w:ascii="Times New Roman" w:eastAsia="Times New Roman" w:hAnsi="Times New Roman"/>
          <w:color w:val="000000" w:themeColor="text1"/>
          <w:sz w:val="24"/>
          <w:szCs w:val="24"/>
          <w:lang w:eastAsia="ru-RU"/>
        </w:rPr>
        <w:t xml:space="preserve">Объекты должны быть ориентированы на оказание максимально качественных услуг пользователям </w:t>
      </w:r>
      <w:r w:rsidR="00581A6E" w:rsidRPr="00581A6E">
        <w:rPr>
          <w:rFonts w:ascii="Times New Roman" w:eastAsia="Times New Roman" w:hAnsi="Times New Roman"/>
          <w:color w:val="000000" w:themeColor="text1"/>
          <w:sz w:val="24"/>
          <w:szCs w:val="24"/>
          <w:lang w:eastAsia="ru-RU"/>
        </w:rPr>
        <w:t>Автомобильной дороги М-4</w:t>
      </w:r>
      <w:r w:rsidRPr="00E855F9">
        <w:rPr>
          <w:rFonts w:ascii="Times New Roman" w:eastAsia="Times New Roman" w:hAnsi="Times New Roman"/>
          <w:color w:val="000000" w:themeColor="text1"/>
          <w:sz w:val="24"/>
          <w:szCs w:val="24"/>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вандалоустойчивы, запроектированы с учетом рельефа местности и климатических условий.</w:t>
      </w:r>
    </w:p>
    <w:p w14:paraId="7F45B139" w14:textId="34F00151" w:rsidR="005063F1" w:rsidRDefault="005063F1" w:rsidP="006556F2">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На территории МФЗ рекомендуется придерживаться принципа разделения потоков легкового и грузового транспорта. При этом рекомендуется ориентировать поток легкового автотранспорта ближе к основному ходу </w:t>
      </w:r>
      <w:r w:rsidR="00581A6E" w:rsidRPr="00581A6E">
        <w:rPr>
          <w:rFonts w:ascii="Times New Roman" w:eastAsia="Times New Roman" w:hAnsi="Times New Roman"/>
          <w:color w:val="000000" w:themeColor="text1"/>
          <w:sz w:val="24"/>
          <w:szCs w:val="24"/>
          <w:lang w:eastAsia="ru-RU"/>
        </w:rPr>
        <w:t>Автомобильной дороги М-4</w:t>
      </w:r>
      <w:r w:rsidRPr="00562DA8">
        <w:rPr>
          <w:rFonts w:ascii="Times New Roman" w:eastAsia="Times New Roman" w:hAnsi="Times New Roman"/>
          <w:color w:val="000000" w:themeColor="text1"/>
          <w:sz w:val="24"/>
          <w:szCs w:val="24"/>
          <w:lang w:eastAsia="ru-RU"/>
        </w:rPr>
        <w:t>, а поток грузовых автомобилей – в глубине участка</w:t>
      </w:r>
      <w:r>
        <w:rPr>
          <w:rFonts w:ascii="Times New Roman" w:eastAsia="Times New Roman" w:hAnsi="Times New Roman"/>
          <w:color w:val="000000" w:themeColor="text1"/>
          <w:sz w:val="24"/>
          <w:szCs w:val="24"/>
          <w:lang w:eastAsia="ru-RU"/>
        </w:rPr>
        <w:t xml:space="preserve">, в целях </w:t>
      </w:r>
      <w:r w:rsidRPr="00562DA8">
        <w:rPr>
          <w:rFonts w:ascii="Times New Roman" w:eastAsia="Times New Roman" w:hAnsi="Times New Roman"/>
          <w:color w:val="000000" w:themeColor="text1"/>
          <w:sz w:val="24"/>
          <w:szCs w:val="24"/>
          <w:lang w:eastAsia="ru-RU"/>
        </w:rPr>
        <w:t xml:space="preserve">обеспечения более комфортных условий для пользователей. </w:t>
      </w:r>
    </w:p>
    <w:p w14:paraId="2FACC421" w14:textId="77777777" w:rsidR="005063F1" w:rsidRPr="00562DA8" w:rsidRDefault="005063F1" w:rsidP="006556F2">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11ECF989" w14:textId="77777777" w:rsidR="005063F1" w:rsidRPr="000D6586" w:rsidRDefault="005063F1" w:rsidP="006556F2">
      <w:pPr>
        <w:pStyle w:val="aff0"/>
        <w:numPr>
          <w:ilvl w:val="0"/>
          <w:numId w:val="15"/>
        </w:numPr>
        <w:spacing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Предпринять</w:t>
      </w:r>
      <w:r w:rsidRPr="00C00A93">
        <w:rPr>
          <w:rFonts w:ascii="Times New Roman" w:eastAsia="Times New Roman" w:hAnsi="Times New Roman"/>
          <w:color w:val="000000" w:themeColor="text1"/>
          <w:sz w:val="24"/>
          <w:szCs w:val="24"/>
          <w:lang w:eastAsia="ru-RU"/>
        </w:rPr>
        <w:t xml:space="preserve"> меры, исключающие беспрепятственный доступ (проход, проезд)</w:t>
      </w:r>
      <w:r>
        <w:rPr>
          <w:rFonts w:ascii="Times New Roman" w:eastAsia="Times New Roman" w:hAnsi="Times New Roman"/>
          <w:color w:val="000000" w:themeColor="text1"/>
          <w:sz w:val="24"/>
          <w:szCs w:val="24"/>
          <w:lang w:eastAsia="ru-RU"/>
        </w:rPr>
        <w:t xml:space="preserve"> через Недвижимое имущество (суб</w:t>
      </w:r>
      <w:r w:rsidRPr="00C00A93">
        <w:rPr>
          <w:rFonts w:ascii="Times New Roman" w:eastAsia="Times New Roman" w:hAnsi="Times New Roman"/>
          <w:color w:val="000000" w:themeColor="text1"/>
          <w:sz w:val="24"/>
          <w:szCs w:val="24"/>
          <w:lang w:eastAsia="ru-RU"/>
        </w:rPr>
        <w:t>аренд</w:t>
      </w:r>
      <w:r>
        <w:rPr>
          <w:rFonts w:ascii="Times New Roman" w:eastAsia="Times New Roman" w:hAnsi="Times New Roman"/>
          <w:color w:val="000000" w:themeColor="text1"/>
          <w:sz w:val="24"/>
          <w:szCs w:val="24"/>
          <w:lang w:eastAsia="ru-RU"/>
        </w:rPr>
        <w:t>ован</w:t>
      </w:r>
      <w:r w:rsidRPr="00C00A93">
        <w:rPr>
          <w:rFonts w:ascii="Times New Roman" w:eastAsia="Times New Roman" w:hAnsi="Times New Roman"/>
          <w:color w:val="000000" w:themeColor="text1"/>
          <w:sz w:val="24"/>
          <w:szCs w:val="24"/>
          <w:lang w:eastAsia="ru-RU"/>
        </w:rPr>
        <w:t>ные части земельных участков) третьих лиц</w:t>
      </w:r>
      <w:r>
        <w:rPr>
          <w:rFonts w:ascii="Times New Roman" w:eastAsia="Times New Roman" w:hAnsi="Times New Roman"/>
          <w:color w:val="000000" w:themeColor="text1"/>
          <w:sz w:val="24"/>
          <w:szCs w:val="24"/>
          <w:lang w:eastAsia="ru-RU"/>
        </w:rPr>
        <w:t xml:space="preserve"> со стороны смежных земельных участков, не </w:t>
      </w:r>
      <w:r w:rsidRPr="000D6586">
        <w:rPr>
          <w:rFonts w:ascii="Times New Roman" w:eastAsia="Times New Roman" w:hAnsi="Times New Roman"/>
          <w:color w:val="000000" w:themeColor="text1"/>
          <w:sz w:val="24"/>
          <w:szCs w:val="24"/>
          <w:lang w:eastAsia="ru-RU"/>
        </w:rPr>
        <w:t>входящих в территорию МФЗ, определяемую согласно Приложению № 3 к Договору.</w:t>
      </w:r>
    </w:p>
    <w:p w14:paraId="4B2DC48D" w14:textId="55E952E5" w:rsidR="005063F1" w:rsidRPr="000D6586" w:rsidRDefault="005063F1" w:rsidP="006556F2">
      <w:pPr>
        <w:pStyle w:val="aff0"/>
        <w:numPr>
          <w:ilvl w:val="0"/>
          <w:numId w:val="15"/>
        </w:numPr>
        <w:spacing w:line="240" w:lineRule="auto"/>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Вести строительство, а также планировать и проводить эксплуатацию Объектов и Недвижимого имущества (субарендованных частей земельных участков) с учетом будущей планируемой застройки частей земельн</w:t>
      </w:r>
      <w:r w:rsidR="00893615">
        <w:rPr>
          <w:rFonts w:ascii="Times New Roman" w:eastAsia="Times New Roman" w:hAnsi="Times New Roman"/>
          <w:color w:val="000000" w:themeColor="text1"/>
          <w:sz w:val="24"/>
          <w:szCs w:val="24"/>
          <w:lang w:eastAsia="ru-RU"/>
        </w:rPr>
        <w:t>ых</w:t>
      </w:r>
      <w:r w:rsidR="00044D88">
        <w:rPr>
          <w:rFonts w:ascii="Times New Roman" w:eastAsia="Times New Roman" w:hAnsi="Times New Roman"/>
          <w:color w:val="000000" w:themeColor="text1"/>
          <w:sz w:val="24"/>
          <w:szCs w:val="24"/>
          <w:lang w:eastAsia="ru-RU"/>
        </w:rPr>
        <w:t xml:space="preserve"> </w:t>
      </w:r>
      <w:r w:rsidRPr="000D6586">
        <w:rPr>
          <w:rFonts w:ascii="Times New Roman" w:eastAsia="Times New Roman" w:hAnsi="Times New Roman"/>
          <w:color w:val="000000" w:themeColor="text1"/>
          <w:sz w:val="24"/>
          <w:szCs w:val="24"/>
          <w:lang w:eastAsia="ru-RU"/>
        </w:rPr>
        <w:t>участк</w:t>
      </w:r>
      <w:r w:rsidR="00893615">
        <w:rPr>
          <w:rFonts w:ascii="Times New Roman" w:eastAsia="Times New Roman" w:hAnsi="Times New Roman"/>
          <w:color w:val="000000" w:themeColor="text1"/>
          <w:sz w:val="24"/>
          <w:szCs w:val="24"/>
          <w:lang w:eastAsia="ru-RU"/>
        </w:rPr>
        <w:t>ов</w:t>
      </w:r>
      <w:r w:rsidRPr="000D6586">
        <w:rPr>
          <w:rFonts w:ascii="Times New Roman" w:eastAsia="Times New Roman" w:hAnsi="Times New Roman"/>
          <w:color w:val="000000" w:themeColor="text1"/>
          <w:sz w:val="24"/>
          <w:szCs w:val="24"/>
          <w:lang w:eastAsia="ru-RU"/>
        </w:rPr>
        <w:t xml:space="preserve"> с кадастровым</w:t>
      </w:r>
      <w:r w:rsidR="00893615">
        <w:rPr>
          <w:rFonts w:ascii="Times New Roman" w:eastAsia="Times New Roman" w:hAnsi="Times New Roman"/>
          <w:color w:val="000000" w:themeColor="text1"/>
          <w:sz w:val="24"/>
          <w:szCs w:val="24"/>
          <w:lang w:eastAsia="ru-RU"/>
        </w:rPr>
        <w:t>и</w:t>
      </w:r>
      <w:r w:rsidRPr="000D6586">
        <w:rPr>
          <w:rFonts w:ascii="Times New Roman" w:eastAsia="Times New Roman" w:hAnsi="Times New Roman"/>
          <w:color w:val="000000" w:themeColor="text1"/>
          <w:sz w:val="24"/>
          <w:szCs w:val="24"/>
          <w:lang w:eastAsia="ru-RU"/>
        </w:rPr>
        <w:t xml:space="preserve"> номер</w:t>
      </w:r>
      <w:r w:rsidR="00893615">
        <w:rPr>
          <w:rFonts w:ascii="Times New Roman" w:eastAsia="Times New Roman" w:hAnsi="Times New Roman"/>
          <w:color w:val="000000" w:themeColor="text1"/>
          <w:sz w:val="24"/>
          <w:szCs w:val="24"/>
          <w:lang w:eastAsia="ru-RU"/>
        </w:rPr>
        <w:t>а</w:t>
      </w:r>
      <w:r w:rsidRPr="000D6586">
        <w:rPr>
          <w:rFonts w:ascii="Times New Roman" w:eastAsia="Times New Roman" w:hAnsi="Times New Roman"/>
          <w:color w:val="000000" w:themeColor="text1"/>
          <w:sz w:val="24"/>
          <w:szCs w:val="24"/>
          <w:lang w:eastAsia="ru-RU"/>
        </w:rPr>
        <w:t>м</w:t>
      </w:r>
      <w:r w:rsidR="00893615">
        <w:rPr>
          <w:rFonts w:ascii="Times New Roman" w:eastAsia="Times New Roman" w:hAnsi="Times New Roman"/>
          <w:color w:val="000000" w:themeColor="text1"/>
          <w:sz w:val="24"/>
          <w:szCs w:val="24"/>
          <w:lang w:eastAsia="ru-RU"/>
        </w:rPr>
        <w:t>и</w:t>
      </w:r>
      <w:r w:rsidRPr="000D6586">
        <w:rPr>
          <w:rFonts w:ascii="Times New Roman" w:eastAsia="Times New Roman" w:hAnsi="Times New Roman"/>
          <w:color w:val="000000" w:themeColor="text1"/>
          <w:sz w:val="24"/>
          <w:szCs w:val="24"/>
          <w:lang w:eastAsia="ru-RU"/>
        </w:rPr>
        <w:t xml:space="preserve"> </w:t>
      </w:r>
      <w:r w:rsidR="008B5078" w:rsidRPr="008B5078">
        <w:rPr>
          <w:rFonts w:ascii="Times New Roman" w:eastAsia="Times New Roman" w:hAnsi="Times New Roman"/>
          <w:b/>
          <w:bCs/>
          <w:color w:val="000000" w:themeColor="text1"/>
          <w:sz w:val="24"/>
          <w:szCs w:val="24"/>
          <w:lang w:eastAsia="ru-RU"/>
        </w:rPr>
        <w:t>23:07:0104002:48, 23:07:0104002:</w:t>
      </w:r>
      <w:r w:rsidR="00613BEA">
        <w:rPr>
          <w:rFonts w:ascii="Times New Roman" w:eastAsia="Times New Roman" w:hAnsi="Times New Roman"/>
          <w:b/>
          <w:bCs/>
          <w:color w:val="000000" w:themeColor="text1"/>
          <w:sz w:val="24"/>
          <w:szCs w:val="24"/>
          <w:lang w:eastAsia="ru-RU"/>
        </w:rPr>
        <w:t>6</w:t>
      </w:r>
      <w:r w:rsidR="008B5078" w:rsidRPr="008B5078">
        <w:rPr>
          <w:rFonts w:ascii="Times New Roman" w:eastAsia="Times New Roman" w:hAnsi="Times New Roman"/>
          <w:b/>
          <w:bCs/>
          <w:color w:val="000000" w:themeColor="text1"/>
          <w:sz w:val="24"/>
          <w:szCs w:val="24"/>
          <w:lang w:eastAsia="ru-RU"/>
        </w:rPr>
        <w:t>0</w:t>
      </w:r>
      <w:r w:rsidR="008B5078">
        <w:rPr>
          <w:rFonts w:ascii="Times New Roman" w:eastAsia="Times New Roman" w:hAnsi="Times New Roman"/>
          <w:b/>
          <w:bCs/>
          <w:color w:val="000000" w:themeColor="text1"/>
          <w:sz w:val="24"/>
          <w:szCs w:val="24"/>
          <w:lang w:eastAsia="ru-RU"/>
        </w:rPr>
        <w:t xml:space="preserve"> </w:t>
      </w:r>
      <w:r w:rsidRPr="000D6586">
        <w:rPr>
          <w:rFonts w:ascii="Times New Roman" w:eastAsia="Times New Roman" w:hAnsi="Times New Roman"/>
          <w:color w:val="000000" w:themeColor="text1"/>
          <w:sz w:val="24"/>
          <w:szCs w:val="24"/>
          <w:lang w:eastAsia="ru-RU"/>
        </w:rPr>
        <w:t>отображенных в Приложении № 3 к Договору и не являющихся предметом настоящего Договора.</w:t>
      </w:r>
    </w:p>
    <w:p w14:paraId="35DA2F83" w14:textId="77777777" w:rsidR="005063F1" w:rsidRPr="000D6586" w:rsidRDefault="005063F1" w:rsidP="005063F1">
      <w:pPr>
        <w:pStyle w:val="aff0"/>
        <w:widowControl w:val="0"/>
        <w:autoSpaceDE w:val="0"/>
        <w:autoSpaceDN w:val="0"/>
        <w:spacing w:after="0" w:line="240" w:lineRule="auto"/>
        <w:ind w:left="709"/>
        <w:jc w:val="both"/>
        <w:rPr>
          <w:rFonts w:ascii="Times New Roman" w:eastAsia="Times New Roman" w:hAnsi="Times New Roman"/>
          <w:color w:val="000000" w:themeColor="text1"/>
          <w:sz w:val="24"/>
          <w:szCs w:val="24"/>
          <w:lang w:eastAsia="ru-RU"/>
        </w:rPr>
      </w:pPr>
    </w:p>
    <w:p w14:paraId="0E5D89B6"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0D6586">
        <w:rPr>
          <w:rFonts w:ascii="Times New Roman" w:eastAsia="Times New Roman" w:hAnsi="Times New Roman"/>
          <w:b/>
          <w:color w:val="000000" w:themeColor="text1"/>
          <w:sz w:val="24"/>
          <w:szCs w:val="24"/>
          <w:lang w:eastAsia="ru-RU"/>
        </w:rPr>
        <w:t>Комплекс сооружений АЗС</w:t>
      </w:r>
    </w:p>
    <w:p w14:paraId="3578CBC8"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Комплекс АЗС предусмотреть состоящим из здания операторной,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парковочных мест и рекреационной зоны.</w:t>
      </w:r>
    </w:p>
    <w:p w14:paraId="762E8820"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hint="eastAsia"/>
          <w:color w:val="000000" w:themeColor="text1"/>
          <w:sz w:val="24"/>
          <w:szCs w:val="24"/>
          <w:u w:val="single"/>
          <w:lang w:eastAsia="ru-RU"/>
        </w:rPr>
        <w:t>Здание операторной</w:t>
      </w:r>
      <w:r w:rsidRPr="000D6586">
        <w:rPr>
          <w:rFonts w:ascii="Times New Roman" w:eastAsia="Times New Roman" w:hAnsi="Times New Roman"/>
          <w:color w:val="000000" w:themeColor="text1"/>
          <w:sz w:val="24"/>
          <w:szCs w:val="24"/>
          <w:u w:val="single"/>
          <w:lang w:eastAsia="ru-RU"/>
        </w:rPr>
        <w:t xml:space="preserve"> АЗС</w:t>
      </w:r>
      <w:r w:rsidRPr="000D6586">
        <w:rPr>
          <w:rFonts w:ascii="Times New Roman" w:eastAsia="Times New Roman" w:hAnsi="Times New Roman"/>
          <w:color w:val="000000" w:themeColor="text1"/>
          <w:sz w:val="24"/>
          <w:szCs w:val="24"/>
          <w:lang w:eastAsia="ru-RU"/>
        </w:rPr>
        <w:t xml:space="preserve"> общей площадью не более </w:t>
      </w:r>
      <w:r w:rsidR="000C6280">
        <w:rPr>
          <w:rFonts w:ascii="Times New Roman" w:eastAsia="Times New Roman" w:hAnsi="Times New Roman"/>
          <w:color w:val="000000" w:themeColor="text1"/>
          <w:sz w:val="24"/>
          <w:szCs w:val="24"/>
          <w:lang w:eastAsia="ru-RU"/>
        </w:rPr>
        <w:t>450</w:t>
      </w:r>
      <w:r w:rsidR="000C6280" w:rsidRPr="000D6586">
        <w:rPr>
          <w:rFonts w:ascii="Times New Roman" w:eastAsia="Times New Roman" w:hAnsi="Times New Roman"/>
          <w:color w:val="000000" w:themeColor="text1"/>
          <w:sz w:val="24"/>
          <w:szCs w:val="24"/>
          <w:lang w:eastAsia="ru-RU"/>
        </w:rPr>
        <w:t xml:space="preserve"> </w:t>
      </w:r>
      <w:r w:rsidRPr="000D6586">
        <w:rPr>
          <w:rFonts w:ascii="Times New Roman" w:eastAsia="Times New Roman" w:hAnsi="Times New Roman"/>
          <w:color w:val="000000" w:themeColor="text1"/>
          <w:sz w:val="24"/>
          <w:szCs w:val="24"/>
          <w:lang w:eastAsia="ru-RU"/>
        </w:rPr>
        <w:t>м</w:t>
      </w:r>
      <w:r w:rsidRPr="000D6586">
        <w:rPr>
          <w:rFonts w:ascii="Times New Roman" w:eastAsia="Times New Roman" w:hAnsi="Times New Roman"/>
          <w:color w:val="000000" w:themeColor="text1"/>
          <w:sz w:val="24"/>
          <w:szCs w:val="24"/>
          <w:vertAlign w:val="superscript"/>
          <w:lang w:eastAsia="ru-RU"/>
        </w:rPr>
        <w:t>2</w:t>
      </w:r>
      <w:r w:rsidRPr="000D6586">
        <w:rPr>
          <w:rFonts w:ascii="Times New Roman" w:eastAsia="Times New Roman" w:hAnsi="Times New Roman"/>
          <w:color w:val="000000" w:themeColor="text1"/>
          <w:sz w:val="24"/>
          <w:szCs w:val="24"/>
          <w:lang w:eastAsia="ru-RU"/>
        </w:rPr>
        <w:t>, включая все технические помещения здания, торговый зал, туалеты, тамбуры и места для размещения банкоматов и проч.</w:t>
      </w:r>
    </w:p>
    <w:p w14:paraId="722936F9"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В составе здания операторной предусмотреть отапливаемые освещенные туалеты свободного (бесплатного) доступа для всех пользователей автомобильной дороги,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 При этом необходимо обеспечить устройство не менее 2 индивидуальных туалетных кабинок в женском санузле, одну из которых оборудовать пеленальным столиком; и не менее 2 индивидуальных туалетных кабинок в мужском санузле.  </w:t>
      </w:r>
    </w:p>
    <w:p w14:paraId="322ED855"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Проектом предусмотреть мероприятия по обеспечению беспрепятственного доступа на МФЗ и в здание операторной АЗС маломобильных групп населения, инвалидов колясочников, в том числе пандусы, санитарно-гигиенические помещения, индивидуальную стоянку автомобиля и т.д., в соответствии с требованиями СП 59.13330.2016 «Доступность зданий и сооружений для </w:t>
      </w:r>
      <w:r w:rsidRPr="000D6586">
        <w:rPr>
          <w:rFonts w:ascii="Times New Roman" w:eastAsia="Times New Roman" w:hAnsi="Times New Roman"/>
          <w:color w:val="000000" w:themeColor="text1"/>
          <w:sz w:val="24"/>
          <w:szCs w:val="24"/>
          <w:lang w:eastAsia="ru-RU"/>
        </w:rPr>
        <w:lastRenderedPageBreak/>
        <w:t>маломобильных групп населения. Актуализированная редакция СНиП 35-01-2001».</w:t>
      </w:r>
    </w:p>
    <w:p w14:paraId="4A2E01AE"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В составе торгового зала здания операторной допустимо предусмотреть функцию общественного питания (продажа продуктов общественного питания, блюд и напитков) и зону для приема пищи (столы, стулья).</w:t>
      </w:r>
    </w:p>
    <w:p w14:paraId="62035104"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Разместить </w:t>
      </w:r>
      <w:r w:rsidRPr="000D6586">
        <w:rPr>
          <w:rFonts w:ascii="Times New Roman" w:eastAsia="Times New Roman" w:hAnsi="Times New Roman"/>
          <w:color w:val="000000" w:themeColor="text1"/>
          <w:sz w:val="24"/>
          <w:szCs w:val="24"/>
          <w:u w:val="single"/>
          <w:lang w:eastAsia="ru-RU"/>
        </w:rPr>
        <w:t>раздаточные топливные колонки</w:t>
      </w:r>
      <w:r w:rsidRPr="000D6586">
        <w:rPr>
          <w:rFonts w:ascii="Times New Roman" w:eastAsia="Times New Roman" w:hAnsi="Times New Roman"/>
          <w:color w:val="000000" w:themeColor="text1"/>
          <w:sz w:val="24"/>
          <w:szCs w:val="24"/>
          <w:lang w:eastAsia="ru-RU"/>
        </w:rPr>
        <w:t xml:space="preserve"> для легковых ТС в количестве не менее 3 (трех) ед. - 6 (шесть) заправочных постов (в том числе ДТ, АИ-92, АИ-95, АИ-98), с устройством навеса над заправочными островками для легковых автомобилей;</w:t>
      </w:r>
    </w:p>
    <w:p w14:paraId="3447FA5E"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В отдельной группе, размещенные отдельно от раздаточных топливных колонок легкового транспорта, предусмотреть скоростные раздаточные топливные колонки для грузовых ТС в количестве не менее 2 (двух) ед. - 2(два) заправочных поста; </w:t>
      </w:r>
    </w:p>
    <w:p w14:paraId="485CC1EA"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Предусмотреть не менее одного поста подкачки шин;</w:t>
      </w:r>
    </w:p>
    <w:p w14:paraId="2987F8B7"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Предусмотреть возможность заправки пассажирских автобусов в составе комплекса скоростных ТРК, размещенных в отдельной группе для грузовых автомобилей; </w:t>
      </w:r>
    </w:p>
    <w:p w14:paraId="605D3BA0"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Предусмотреть устройство вызова оператора для помощи представителям маломобильных групп населения в заправке ТС. </w:t>
      </w:r>
    </w:p>
    <w:p w14:paraId="73C55D56"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Со стороны главного фасада здания операторной АЗС предусмотреть урны; в составе комплекса АЗС площадку под контейнеры ТБО.</w:t>
      </w:r>
    </w:p>
    <w:p w14:paraId="759AA1E0"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48411578" w14:textId="37D945F1" w:rsidR="005063F1" w:rsidRPr="000D6586" w:rsidRDefault="005063F1" w:rsidP="005063F1">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u w:val="single"/>
          <w:lang w:eastAsia="ru-RU"/>
        </w:rPr>
        <w:t>Комплекс технических сооружений</w:t>
      </w:r>
      <w:r w:rsidRPr="000D6586">
        <w:rPr>
          <w:rFonts w:ascii="Times New Roman" w:eastAsia="Times New Roman" w:hAnsi="Times New Roman"/>
          <w:color w:val="000000" w:themeColor="text1"/>
          <w:sz w:val="24"/>
          <w:szCs w:val="24"/>
          <w:lang w:eastAsia="ru-RU"/>
        </w:rPr>
        <w:t>,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здание трансформаторной подстанции,</w:t>
      </w:r>
      <w:r w:rsidRPr="000D6586">
        <w:t xml:space="preserve"> </w:t>
      </w:r>
      <w:r w:rsidRPr="000D6586">
        <w:rPr>
          <w:rFonts w:ascii="Times New Roman" w:eastAsia="Times New Roman" w:hAnsi="Times New Roman"/>
          <w:color w:val="000000" w:themeColor="text1"/>
          <w:sz w:val="24"/>
          <w:szCs w:val="24"/>
          <w:lang w:eastAsia="ru-RU"/>
        </w:rPr>
        <w:t xml:space="preserve"> источник резервного питания – дизель-генераторная установка, внутриплощадочные водопроводные сети и необходимые подводящие сети, молниезащиту, заземление, </w:t>
      </w:r>
      <w:r w:rsidRPr="000D6586">
        <w:rPr>
          <w:rFonts w:ascii="Times New Roman" w:hAnsi="Times New Roman"/>
          <w:color w:val="000000" w:themeColor="text1"/>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0D6586">
        <w:rPr>
          <w:rFonts w:ascii="Times New Roman" w:eastAsia="Times New Roman" w:hAnsi="Times New Roman"/>
          <w:color w:val="000000" w:themeColor="text1"/>
          <w:sz w:val="24"/>
          <w:szCs w:val="24"/>
          <w:lang w:eastAsia="ru-RU"/>
        </w:rPr>
        <w:t>, композитные установки локальной очистки сточных вод закрытого типа (определить проектом</w:t>
      </w:r>
      <w:r w:rsidR="00E41DC2">
        <w:rPr>
          <w:rFonts w:ascii="Times New Roman" w:eastAsia="Times New Roman" w:hAnsi="Times New Roman"/>
          <w:color w:val="000000" w:themeColor="text1"/>
          <w:sz w:val="24"/>
          <w:szCs w:val="24"/>
          <w:lang w:eastAsia="ru-RU"/>
        </w:rPr>
        <w:t>)</w:t>
      </w:r>
      <w:r w:rsidRPr="000D6586">
        <w:rPr>
          <w:rFonts w:ascii="Times New Roman" w:eastAsia="Times New Roman" w:hAnsi="Times New Roman"/>
          <w:color w:val="000000" w:themeColor="text1"/>
          <w:sz w:val="24"/>
          <w:szCs w:val="24"/>
          <w:lang w:eastAsia="ru-RU"/>
        </w:rPr>
        <w:t>.</w:t>
      </w:r>
    </w:p>
    <w:p w14:paraId="0719C180" w14:textId="42FAC5C3" w:rsidR="00485409" w:rsidRPr="00485409" w:rsidRDefault="008A23AB" w:rsidP="00485409">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485409">
        <w:rPr>
          <w:rFonts w:ascii="Times New Roman" w:eastAsia="Times New Roman" w:hAnsi="Times New Roman"/>
          <w:color w:val="000000" w:themeColor="text1"/>
          <w:sz w:val="24"/>
          <w:szCs w:val="24"/>
          <w:u w:val="single"/>
          <w:lang w:eastAsia="ru-RU"/>
        </w:rPr>
        <w:t>Зон</w:t>
      </w:r>
      <w:r>
        <w:rPr>
          <w:rFonts w:ascii="Times New Roman" w:eastAsia="Times New Roman" w:hAnsi="Times New Roman"/>
          <w:color w:val="000000" w:themeColor="text1"/>
          <w:sz w:val="24"/>
          <w:szCs w:val="24"/>
          <w:u w:val="single"/>
          <w:lang w:eastAsia="ru-RU"/>
        </w:rPr>
        <w:t>у</w:t>
      </w:r>
      <w:r w:rsidRPr="00485409">
        <w:rPr>
          <w:rFonts w:ascii="Times New Roman" w:eastAsia="Times New Roman" w:hAnsi="Times New Roman"/>
          <w:color w:val="000000" w:themeColor="text1"/>
          <w:sz w:val="24"/>
          <w:szCs w:val="24"/>
          <w:u w:val="single"/>
          <w:lang w:eastAsia="ru-RU"/>
        </w:rPr>
        <w:t xml:space="preserve"> </w:t>
      </w:r>
      <w:r w:rsidR="00485409" w:rsidRPr="00485409">
        <w:rPr>
          <w:rFonts w:ascii="Times New Roman" w:eastAsia="Times New Roman" w:hAnsi="Times New Roman"/>
          <w:color w:val="000000" w:themeColor="text1"/>
          <w:sz w:val="24"/>
          <w:szCs w:val="24"/>
          <w:u w:val="single"/>
          <w:lang w:eastAsia="ru-RU"/>
        </w:rPr>
        <w:t>размещения парковочных мест</w:t>
      </w:r>
      <w:r w:rsidR="00485409" w:rsidRPr="00485409">
        <w:rPr>
          <w:rFonts w:ascii="Times New Roman" w:eastAsia="Times New Roman" w:hAnsi="Times New Roman"/>
          <w:color w:val="000000" w:themeColor="text1"/>
          <w:sz w:val="24"/>
          <w:szCs w:val="24"/>
          <w:lang w:eastAsia="ru-RU"/>
        </w:rPr>
        <w:t xml:space="preserve"> предусмотреть на Недвижимом имуществе. Обустроить не менее 6 (шести), парковочных мест для легковых автомобилей, включая места для маломобильных групп населения (ММГН) по нормативу, но не более 8 (восьми) машиномест для легковых автомобилей суммарно. Допускается совмещение парковочного места с местом для зарядки электроавтомобиля (в случае её размещения). </w:t>
      </w:r>
    </w:p>
    <w:p w14:paraId="2BE877C1" w14:textId="043D2396" w:rsidR="005063F1" w:rsidRPr="00485409" w:rsidRDefault="00485409" w:rsidP="00485409">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485409">
        <w:rPr>
          <w:rFonts w:ascii="Times New Roman" w:eastAsia="Times New Roman" w:hAnsi="Times New Roman"/>
          <w:color w:val="000000" w:themeColor="text1"/>
          <w:sz w:val="24"/>
          <w:szCs w:val="24"/>
          <w:lang w:eastAsia="ru-RU"/>
        </w:rPr>
        <w:t>Обустроить не менее 20 (двадцати) парковочных мест для грузовых автомобилей, организованных таким образом, чтобы водители могли парковаться и продолжать движение после парковки без необходимости маневрирования задним ходом</w:t>
      </w:r>
      <w:r w:rsidR="005063F1" w:rsidRPr="00485409">
        <w:rPr>
          <w:rFonts w:ascii="Times New Roman" w:eastAsia="Times New Roman" w:hAnsi="Times New Roman"/>
          <w:color w:val="000000" w:themeColor="text1"/>
          <w:sz w:val="24"/>
          <w:szCs w:val="24"/>
          <w:lang w:eastAsia="ru-RU"/>
        </w:rPr>
        <w:t>.</w:t>
      </w:r>
    </w:p>
    <w:p w14:paraId="6E1F2661" w14:textId="63F4DD2B" w:rsidR="00EE7C05" w:rsidRPr="000D6586" w:rsidRDefault="00EE7C05"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E7C05">
        <w:rPr>
          <w:rFonts w:ascii="Times New Roman" w:eastAsia="Times New Roman" w:hAnsi="Times New Roman"/>
          <w:color w:val="000000"/>
          <w:sz w:val="24"/>
          <w:szCs w:val="24"/>
          <w:lang w:eastAsia="ru-RU"/>
        </w:rPr>
        <w:t xml:space="preserve">При наличии согласия </w:t>
      </w:r>
      <w:r w:rsidRPr="004B6D5F">
        <w:rPr>
          <w:rFonts w:ascii="Times New Roman" w:eastAsia="Times New Roman" w:hAnsi="Times New Roman"/>
          <w:i/>
          <w:color w:val="000000"/>
          <w:sz w:val="24"/>
          <w:szCs w:val="24"/>
          <w:lang w:eastAsia="ru-RU"/>
        </w:rPr>
        <w:t>Арендатора</w:t>
      </w:r>
      <w:r w:rsidRPr="00EE7C05">
        <w:rPr>
          <w:rFonts w:ascii="Times New Roman" w:eastAsia="Times New Roman" w:hAnsi="Times New Roman"/>
          <w:color w:val="000000"/>
          <w:sz w:val="24"/>
          <w:szCs w:val="24"/>
          <w:lang w:eastAsia="ru-RU"/>
        </w:rPr>
        <w:t xml:space="preserve"> допускается предусматривать и обустраивать на Недвижимом имуществе временную зону парковки транспортных средств для легковых автомобилей с количеством мест, согласованным </w:t>
      </w:r>
      <w:r w:rsidRPr="004B6D5F">
        <w:rPr>
          <w:rFonts w:ascii="Times New Roman" w:eastAsia="Times New Roman" w:hAnsi="Times New Roman"/>
          <w:i/>
          <w:color w:val="000000"/>
          <w:sz w:val="24"/>
          <w:szCs w:val="24"/>
          <w:lang w:eastAsia="ru-RU"/>
        </w:rPr>
        <w:t>Арендатором</w:t>
      </w:r>
      <w:r w:rsidRPr="00EE7C05">
        <w:rPr>
          <w:rFonts w:ascii="Times New Roman" w:eastAsia="Times New Roman" w:hAnsi="Times New Roman"/>
          <w:color w:val="000000"/>
          <w:sz w:val="24"/>
          <w:szCs w:val="24"/>
          <w:lang w:eastAsia="ru-RU"/>
        </w:rPr>
        <w:t xml:space="preserve">, включая места для парковки транспортных средств для маломобильных групп населения – по расчету. Временную зону парковки необходимо демонтировать в случае начала функционирования Единого сервисного здания (ЕСЗ) в составе МФЗ или направлением </w:t>
      </w:r>
      <w:r w:rsidRPr="004B6D5F">
        <w:rPr>
          <w:rFonts w:ascii="Times New Roman" w:eastAsia="Times New Roman" w:hAnsi="Times New Roman"/>
          <w:i/>
          <w:color w:val="000000"/>
          <w:sz w:val="24"/>
          <w:szCs w:val="24"/>
          <w:lang w:eastAsia="ru-RU"/>
        </w:rPr>
        <w:t>Арендатором</w:t>
      </w:r>
      <w:r w:rsidRPr="00EE7C05">
        <w:rPr>
          <w:rFonts w:ascii="Times New Roman" w:eastAsia="Times New Roman" w:hAnsi="Times New Roman"/>
          <w:color w:val="000000"/>
          <w:sz w:val="24"/>
          <w:szCs w:val="24"/>
          <w:lang w:eastAsia="ru-RU"/>
        </w:rPr>
        <w:t xml:space="preserve"> соответствующего уведомления (в зависимости от того какое событие настанет ранее) в соответствии с условиями Договора с последующим обустройством газонного покрытия на занимаемой территории.</w:t>
      </w:r>
    </w:p>
    <w:p w14:paraId="1046E6A8" w14:textId="4A741E18" w:rsidR="005063F1" w:rsidRPr="000D6586" w:rsidRDefault="005063F1" w:rsidP="005063F1">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w:t>
      </w:r>
      <w:r w:rsidR="00581A6E" w:rsidRPr="00581A6E">
        <w:rPr>
          <w:rFonts w:ascii="Times New Roman" w:eastAsia="Times New Roman" w:hAnsi="Times New Roman"/>
          <w:color w:val="000000" w:themeColor="text1"/>
          <w:sz w:val="24"/>
          <w:szCs w:val="24"/>
          <w:lang w:eastAsia="ru-RU"/>
        </w:rPr>
        <w:t>Автомобильной дороги М-4</w:t>
      </w:r>
      <w:r w:rsidRPr="000D6586">
        <w:rPr>
          <w:rFonts w:ascii="Times New Roman" w:eastAsia="Times New Roman" w:hAnsi="Times New Roman"/>
          <w:color w:val="000000" w:themeColor="text1"/>
          <w:sz w:val="24"/>
          <w:szCs w:val="24"/>
          <w:lang w:eastAsia="ru-RU"/>
        </w:rPr>
        <w:t xml:space="preserve">. </w:t>
      </w:r>
    </w:p>
    <w:p w14:paraId="0B0B6FB6"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Площадки для парковки любого 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ГОСТ 33062-2014 «Дороги автомобильные общего пользования. Требования к размещению объектов дорожного и придорожного сервиса»:</w:t>
      </w:r>
    </w:p>
    <w:p w14:paraId="50C940D4" w14:textId="77777777" w:rsidR="005063F1" w:rsidRPr="000D6586" w:rsidRDefault="005063F1" w:rsidP="006556F2">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легковой автомобиль (не менее: ширина 2,50 м; глубина 5,50; длина 6,25 м);</w:t>
      </w:r>
    </w:p>
    <w:p w14:paraId="53C8E932" w14:textId="77777777" w:rsidR="005063F1" w:rsidRPr="000D6586" w:rsidRDefault="005063F1" w:rsidP="006556F2">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lastRenderedPageBreak/>
        <w:t>автобус (не менее: ширина 4,00 м; глубина 14,00; длина 15,80 м);</w:t>
      </w:r>
    </w:p>
    <w:p w14:paraId="5DA6F762" w14:textId="77777777" w:rsidR="005063F1" w:rsidRPr="000D6586" w:rsidRDefault="005063F1" w:rsidP="006556F2">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легковой автомобиль с прицепом (не менее: ширина 3,50 м; глубина 14,00; длина 16,30 м).</w:t>
      </w:r>
    </w:p>
    <w:p w14:paraId="696D4ABB" w14:textId="4A7DB11C" w:rsidR="005063F1" w:rsidRDefault="005063F1" w:rsidP="005063F1">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14:paraId="19D50DC2" w14:textId="2981A3D5" w:rsidR="008B5078" w:rsidRPr="008B5078" w:rsidRDefault="008B5078" w:rsidP="008B5078">
      <w:pPr>
        <w:spacing w:after="0" w:line="240" w:lineRule="auto"/>
        <w:ind w:firstLine="709"/>
        <w:contextualSpacing/>
        <w:jc w:val="both"/>
        <w:rPr>
          <w:rFonts w:ascii="Times New Roman" w:eastAsia="Times New Roman" w:hAnsi="Times New Roman"/>
          <w:color w:val="000000" w:themeColor="text1"/>
          <w:sz w:val="24"/>
          <w:szCs w:val="24"/>
          <w:lang w:eastAsia="ru-RU"/>
        </w:rPr>
      </w:pPr>
      <w:r w:rsidRPr="008B5078">
        <w:rPr>
          <w:rFonts w:ascii="Times New Roman" w:eastAsia="Times New Roman" w:hAnsi="Times New Roman"/>
          <w:color w:val="000000" w:themeColor="text1"/>
          <w:sz w:val="24"/>
          <w:szCs w:val="24"/>
          <w:lang w:eastAsia="ru-RU"/>
        </w:rPr>
        <w:t xml:space="preserve">Парковочное место для мотоциклов выполнить с навесом, обеспечивающим защиту от осадков и солнечного </w:t>
      </w:r>
      <w:r w:rsidR="008A23AB">
        <w:rPr>
          <w:rFonts w:ascii="Times New Roman" w:eastAsia="Times New Roman" w:hAnsi="Times New Roman"/>
          <w:color w:val="000000" w:themeColor="text1"/>
          <w:sz w:val="24"/>
          <w:szCs w:val="24"/>
          <w:lang w:eastAsia="ru-RU"/>
        </w:rPr>
        <w:t>с</w:t>
      </w:r>
      <w:r w:rsidR="008A23AB" w:rsidRPr="008B5078">
        <w:rPr>
          <w:rFonts w:ascii="Times New Roman" w:eastAsia="Times New Roman" w:hAnsi="Times New Roman"/>
          <w:color w:val="000000" w:themeColor="text1"/>
          <w:sz w:val="24"/>
          <w:szCs w:val="24"/>
          <w:lang w:eastAsia="ru-RU"/>
        </w:rPr>
        <w:t>вета</w:t>
      </w:r>
      <w:r w:rsidRPr="008B5078">
        <w:rPr>
          <w:rFonts w:ascii="Times New Roman" w:eastAsia="Times New Roman" w:hAnsi="Times New Roman"/>
          <w:color w:val="000000" w:themeColor="text1"/>
          <w:sz w:val="24"/>
          <w:szCs w:val="24"/>
          <w:lang w:eastAsia="ru-RU"/>
        </w:rPr>
        <w:t>.  Крепление несущих элементов и навеса осуществить с учетом</w:t>
      </w:r>
      <w:r w:rsidRPr="008B5078">
        <w:rPr>
          <w:rFonts w:ascii="Arial" w:hAnsi="Arial" w:cs="Arial"/>
          <w:color w:val="444444"/>
          <w:shd w:val="clear" w:color="auto" w:fill="FFFFFF"/>
        </w:rPr>
        <w:t xml:space="preserve"> </w:t>
      </w:r>
      <w:r w:rsidRPr="008B5078">
        <w:rPr>
          <w:rFonts w:ascii="Times New Roman" w:eastAsia="Times New Roman" w:hAnsi="Times New Roman"/>
          <w:color w:val="000000" w:themeColor="text1"/>
          <w:sz w:val="24"/>
          <w:szCs w:val="24"/>
          <w:lang w:eastAsia="ru-RU"/>
        </w:rPr>
        <w:t xml:space="preserve"> значения климатических нагрузок и воздействий (снеговые и гололедные нагрузки, воздействия ветра, температуры и др.)  Парковочное место должно предусматривать возможность одновременного размещения не менее 6 транспортных средств (мотоциклов).</w:t>
      </w:r>
    </w:p>
    <w:p w14:paraId="20D8E9DD" w14:textId="77777777" w:rsidR="005063F1" w:rsidRPr="000D6586" w:rsidRDefault="005063F1" w:rsidP="005063F1">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Парковочные места необходимо обозначить разметкой, минимизировать количество бордюров и иных разделителей. </w:t>
      </w:r>
    </w:p>
    <w:p w14:paraId="3C90756A" w14:textId="77777777" w:rsidR="005063F1" w:rsidRPr="000D6586" w:rsidRDefault="005063F1" w:rsidP="005063F1">
      <w:pPr>
        <w:pStyle w:val="af5"/>
        <w:ind w:firstLine="709"/>
        <w:contextualSpacing/>
        <w:jc w:val="both"/>
        <w:rPr>
          <w:color w:val="000000" w:themeColor="text1"/>
        </w:rPr>
      </w:pPr>
      <w:r w:rsidRPr="000D6586">
        <w:rPr>
          <w:color w:val="000000" w:themeColor="text1"/>
        </w:rPr>
        <w:t xml:space="preserve">В зоне въезда на территорию МФЗ, до грузовых ТРК, обустроить площадку, предназначенную для высадки пассажиров автобусов; после заправки пассажирского автобуса на скоростной дизельной ТРК, предназначенной для грузовых автомобилей, предусмотреть возможность его следования на площадку, предназначенную для ожидания и посадки пассажиров. Обустроить площадку для ожидания и посадки пассажиров в зоне доступности от АЗС и планируемого в составе МФЗ </w:t>
      </w:r>
      <w:r w:rsidR="00124939">
        <w:rPr>
          <w:color w:val="000000" w:themeColor="text1"/>
        </w:rPr>
        <w:t>Е</w:t>
      </w:r>
      <w:r w:rsidR="00124939" w:rsidRPr="000D6586">
        <w:rPr>
          <w:color w:val="000000" w:themeColor="text1"/>
        </w:rPr>
        <w:t xml:space="preserve">диного </w:t>
      </w:r>
      <w:r w:rsidRPr="000D6586">
        <w:rPr>
          <w:color w:val="000000" w:themeColor="text1"/>
        </w:rPr>
        <w:t xml:space="preserve">сервисного здания. </w:t>
      </w:r>
    </w:p>
    <w:p w14:paraId="0CF52AD8" w14:textId="77777777" w:rsidR="005063F1" w:rsidRPr="000D6586" w:rsidRDefault="005063F1" w:rsidP="005063F1">
      <w:pPr>
        <w:pStyle w:val="af5"/>
        <w:ind w:firstLine="709"/>
        <w:contextualSpacing/>
        <w:jc w:val="both"/>
        <w:rPr>
          <w:color w:val="000000" w:themeColor="text1"/>
        </w:rPr>
      </w:pPr>
      <w:r w:rsidRPr="000D6586">
        <w:rPr>
          <w:color w:val="000000" w:themeColor="text1"/>
        </w:rPr>
        <w:t>Площадки для посадки/высадки пассажиров автобусов предусмотреть с учетом нормативных требований к таким объектам, оборудовать навесами и урнами. Предусмотреть пешеходные переходы и тротуары для безопасного движения пешеходов от и к таким площадкам, выделить переходы и тротуары дорожными знаками и барьерным ограждением для обеспечения безопасности пешеходов.</w:t>
      </w:r>
    </w:p>
    <w:p w14:paraId="347950F3" w14:textId="0ADADB81" w:rsidR="005063F1" w:rsidRDefault="005063F1" w:rsidP="005063F1">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В зоне парковочных мест и площадок посадки и высадки пассажиров предусмотреть наружное освещение. </w:t>
      </w:r>
    </w:p>
    <w:p w14:paraId="0923965E" w14:textId="34F4BB1C" w:rsidR="0008256B" w:rsidRPr="000D6586" w:rsidRDefault="0008256B" w:rsidP="005063F1">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08256B">
        <w:rPr>
          <w:rFonts w:ascii="Times New Roman" w:eastAsia="Times New Roman" w:hAnsi="Times New Roman"/>
          <w:color w:val="000000" w:themeColor="text1"/>
          <w:sz w:val="24"/>
          <w:szCs w:val="24"/>
          <w:lang w:eastAsia="ru-RU"/>
        </w:rPr>
        <w:t xml:space="preserve">Предусмотреть возможность парковки </w:t>
      </w:r>
      <w:r w:rsidR="006A4B40">
        <w:rPr>
          <w:rFonts w:ascii="Times New Roman" w:eastAsia="Times New Roman" w:hAnsi="Times New Roman"/>
          <w:color w:val="000000" w:themeColor="text1"/>
          <w:sz w:val="24"/>
          <w:szCs w:val="24"/>
          <w:lang w:eastAsia="ru-RU"/>
        </w:rPr>
        <w:t xml:space="preserve">не менее трех </w:t>
      </w:r>
      <w:r w:rsidRPr="0008256B">
        <w:rPr>
          <w:rFonts w:ascii="Times New Roman" w:eastAsia="Times New Roman" w:hAnsi="Times New Roman"/>
          <w:color w:val="000000" w:themeColor="text1"/>
          <w:sz w:val="24"/>
          <w:szCs w:val="24"/>
          <w:lang w:eastAsia="ru-RU"/>
        </w:rPr>
        <w:t>легковых автомобилей с прицепом</w:t>
      </w:r>
      <w:r>
        <w:rPr>
          <w:rFonts w:ascii="Times New Roman" w:eastAsia="Times New Roman" w:hAnsi="Times New Roman"/>
          <w:color w:val="000000" w:themeColor="text1"/>
          <w:sz w:val="24"/>
          <w:szCs w:val="24"/>
          <w:lang w:eastAsia="ru-RU"/>
        </w:rPr>
        <w:t>, кемперов (караванеров)</w:t>
      </w:r>
      <w:r w:rsidR="006A4B40">
        <w:rPr>
          <w:rFonts w:ascii="Times New Roman" w:eastAsia="Times New Roman" w:hAnsi="Times New Roman"/>
          <w:color w:val="000000" w:themeColor="text1"/>
          <w:sz w:val="24"/>
          <w:szCs w:val="24"/>
          <w:lang w:eastAsia="ru-RU"/>
        </w:rPr>
        <w:t>, автодромов</w:t>
      </w:r>
      <w:r w:rsidR="006A4B40" w:rsidRPr="006A4B40">
        <w:rPr>
          <w:rFonts w:ascii="Times New Roman" w:eastAsia="Times New Roman" w:hAnsi="Times New Roman"/>
          <w:color w:val="000000" w:themeColor="text1"/>
          <w:sz w:val="24"/>
          <w:szCs w:val="24"/>
          <w:lang w:eastAsia="ru-RU"/>
        </w:rPr>
        <w:t xml:space="preserve"> </w:t>
      </w:r>
      <w:r w:rsidR="006A4B40">
        <w:rPr>
          <w:rFonts w:ascii="Times New Roman" w:eastAsia="Times New Roman" w:hAnsi="Times New Roman"/>
          <w:color w:val="000000" w:themeColor="text1"/>
          <w:sz w:val="24"/>
          <w:szCs w:val="24"/>
          <w:lang w:eastAsia="ru-RU"/>
        </w:rPr>
        <w:t xml:space="preserve">согласно схеме </w:t>
      </w:r>
      <w:r w:rsidR="006A4B40" w:rsidRPr="006A4B40">
        <w:rPr>
          <w:rFonts w:ascii="Times New Roman" w:eastAsia="Times New Roman" w:hAnsi="Times New Roman"/>
          <w:color w:val="000000" w:themeColor="text1"/>
          <w:sz w:val="24"/>
          <w:szCs w:val="24"/>
          <w:lang w:eastAsia="ru-RU"/>
        </w:rPr>
        <w:t>в Приложении № 3 к Договору</w:t>
      </w:r>
      <w:r w:rsidR="006A4B40">
        <w:rPr>
          <w:rFonts w:ascii="Times New Roman" w:eastAsia="Times New Roman" w:hAnsi="Times New Roman"/>
          <w:color w:val="000000" w:themeColor="text1"/>
          <w:sz w:val="24"/>
          <w:szCs w:val="24"/>
          <w:lang w:eastAsia="ru-RU"/>
        </w:rPr>
        <w:t xml:space="preserve">. </w:t>
      </w:r>
    </w:p>
    <w:p w14:paraId="2D2341C3" w14:textId="77777777" w:rsidR="005063F1" w:rsidRPr="000D6586" w:rsidRDefault="005063F1" w:rsidP="005063F1">
      <w:pPr>
        <w:pStyle w:val="aff0"/>
        <w:spacing w:after="0" w:line="240" w:lineRule="auto"/>
        <w:ind w:left="0" w:firstLine="709"/>
        <w:jc w:val="both"/>
        <w:rPr>
          <w:rFonts w:ascii="Times New Roman" w:eastAsia="Times New Roman" w:hAnsi="Times New Roman"/>
          <w:color w:val="000000" w:themeColor="text1"/>
          <w:sz w:val="24"/>
          <w:szCs w:val="24"/>
          <w:lang w:eastAsia="ru-RU"/>
        </w:rPr>
      </w:pPr>
    </w:p>
    <w:p w14:paraId="3C9E9441" w14:textId="6CBBEDED" w:rsidR="005063F1" w:rsidRPr="000D6586" w:rsidRDefault="005063F1" w:rsidP="005063F1">
      <w:pPr>
        <w:pStyle w:val="aff0"/>
        <w:spacing w:after="0" w:line="240" w:lineRule="auto"/>
        <w:ind w:left="0" w:firstLine="709"/>
        <w:jc w:val="both"/>
        <w:rPr>
          <w:rFonts w:ascii="Times New Roman" w:eastAsia="Times New Roman" w:hAnsi="Times New Roman"/>
          <w:color w:val="000000" w:themeColor="text1"/>
          <w:sz w:val="24"/>
          <w:szCs w:val="24"/>
          <w:u w:val="single"/>
          <w:lang w:eastAsia="ru-RU"/>
        </w:rPr>
      </w:pPr>
      <w:r w:rsidRPr="000D6586">
        <w:rPr>
          <w:rFonts w:ascii="Times New Roman" w:eastAsia="Times New Roman" w:hAnsi="Times New Roman"/>
          <w:color w:val="000000" w:themeColor="text1"/>
          <w:sz w:val="24"/>
          <w:szCs w:val="24"/>
          <w:u w:val="single"/>
          <w:lang w:eastAsia="ru-RU"/>
        </w:rPr>
        <w:t xml:space="preserve">Рекреационная зона </w:t>
      </w:r>
      <w:r w:rsidRPr="000D6586">
        <w:rPr>
          <w:rFonts w:ascii="Times New Roman" w:eastAsia="Times New Roman" w:hAnsi="Times New Roman"/>
          <w:color w:val="000000" w:themeColor="text1"/>
          <w:sz w:val="24"/>
          <w:szCs w:val="24"/>
          <w:lang w:eastAsia="ru-RU"/>
        </w:rPr>
        <w:t xml:space="preserve">должна быть доступна на свободной (бесплатной) основе для всех пользователей </w:t>
      </w:r>
      <w:r w:rsidR="00581A6E" w:rsidRPr="00581A6E">
        <w:rPr>
          <w:rFonts w:ascii="Times New Roman" w:eastAsia="Times New Roman" w:hAnsi="Times New Roman"/>
          <w:color w:val="000000" w:themeColor="text1"/>
          <w:sz w:val="24"/>
          <w:szCs w:val="24"/>
          <w:lang w:eastAsia="ru-RU"/>
        </w:rPr>
        <w:t>Автомобильной дороги М-4</w:t>
      </w:r>
      <w:r w:rsidRPr="000D6586">
        <w:rPr>
          <w:rFonts w:ascii="Times New Roman" w:eastAsia="Times New Roman" w:hAnsi="Times New Roman"/>
          <w:color w:val="000000" w:themeColor="text1"/>
          <w:sz w:val="24"/>
          <w:szCs w:val="24"/>
          <w:lang w:eastAsia="ru-RU"/>
        </w:rPr>
        <w:t>.</w:t>
      </w:r>
    </w:p>
    <w:p w14:paraId="2AAA6738"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Рекреационная зона должна объединить две функциональные составляющие: </w:t>
      </w:r>
      <w:r w:rsidR="003B783B" w:rsidRPr="000D6586">
        <w:rPr>
          <w:rFonts w:ascii="Times New Roman" w:eastAsia="Times New Roman" w:hAnsi="Times New Roman"/>
          <w:color w:val="000000" w:themeColor="text1"/>
          <w:sz w:val="24"/>
          <w:szCs w:val="24"/>
          <w:lang w:eastAsia="ru-RU"/>
        </w:rPr>
        <w:t>детскую игровую площадку</w:t>
      </w:r>
      <w:r w:rsidR="003B783B">
        <w:rPr>
          <w:rFonts w:ascii="Times New Roman" w:eastAsia="Times New Roman" w:hAnsi="Times New Roman"/>
          <w:color w:val="000000" w:themeColor="text1"/>
          <w:sz w:val="24"/>
          <w:szCs w:val="24"/>
          <w:lang w:eastAsia="ru-RU"/>
        </w:rPr>
        <w:t xml:space="preserve"> </w:t>
      </w:r>
      <w:r w:rsidR="003B783B" w:rsidRPr="009A2C71">
        <w:rPr>
          <w:rFonts w:ascii="Times New Roman" w:eastAsia="Times New Roman" w:hAnsi="Times New Roman"/>
          <w:color w:val="000000" w:themeColor="text1"/>
          <w:sz w:val="24"/>
          <w:szCs w:val="24"/>
          <w:lang w:eastAsia="ru-RU"/>
        </w:rPr>
        <w:t xml:space="preserve">и </w:t>
      </w:r>
      <w:r w:rsidRPr="009A2C71">
        <w:rPr>
          <w:rFonts w:ascii="Times New Roman" w:eastAsia="Times New Roman" w:hAnsi="Times New Roman"/>
          <w:color w:val="000000" w:themeColor="text1"/>
          <w:sz w:val="24"/>
          <w:szCs w:val="24"/>
          <w:lang w:eastAsia="ru-RU"/>
        </w:rPr>
        <w:t xml:space="preserve">площадку со спортивными тренажерами (зону воркаута) </w:t>
      </w:r>
      <w:r w:rsidR="00780EB2" w:rsidRPr="009A2C71">
        <w:rPr>
          <w:rFonts w:ascii="Times New Roman" w:eastAsia="Times New Roman" w:hAnsi="Times New Roman"/>
          <w:color w:val="000000" w:themeColor="text1"/>
          <w:sz w:val="24"/>
          <w:szCs w:val="24"/>
          <w:lang w:eastAsia="ru-RU"/>
        </w:rPr>
        <w:t>с</w:t>
      </w:r>
      <w:r w:rsidR="003B783B" w:rsidRPr="009A2C71">
        <w:rPr>
          <w:rFonts w:ascii="Times New Roman" w:eastAsia="Times New Roman" w:hAnsi="Times New Roman"/>
          <w:color w:val="000000" w:themeColor="text1"/>
          <w:sz w:val="24"/>
          <w:szCs w:val="24"/>
          <w:lang w:eastAsia="ru-RU"/>
        </w:rPr>
        <w:t xml:space="preserve"> </w:t>
      </w:r>
      <w:r w:rsidR="00780EB2" w:rsidRPr="009A2C71">
        <w:rPr>
          <w:rFonts w:ascii="Times New Roman" w:eastAsia="Times New Roman" w:hAnsi="Times New Roman"/>
          <w:color w:val="000000" w:themeColor="text1"/>
          <w:sz w:val="24"/>
          <w:szCs w:val="24"/>
          <w:lang w:eastAsia="ru-RU"/>
        </w:rPr>
        <w:t>с</w:t>
      </w:r>
      <w:r w:rsidR="003B783B" w:rsidRPr="009A2C71">
        <w:rPr>
          <w:rFonts w:ascii="Times New Roman" w:eastAsia="Times New Roman" w:hAnsi="Times New Roman"/>
          <w:color w:val="000000" w:themeColor="text1"/>
          <w:sz w:val="24"/>
          <w:szCs w:val="24"/>
          <w:lang w:eastAsia="ru-RU"/>
        </w:rPr>
        <w:t>антехнически</w:t>
      </w:r>
      <w:r w:rsidR="00780EB2" w:rsidRPr="009A2C71">
        <w:rPr>
          <w:rFonts w:ascii="Times New Roman" w:eastAsia="Times New Roman" w:hAnsi="Times New Roman"/>
          <w:color w:val="000000" w:themeColor="text1"/>
          <w:sz w:val="24"/>
          <w:szCs w:val="24"/>
          <w:lang w:eastAsia="ru-RU"/>
        </w:rPr>
        <w:t>м</w:t>
      </w:r>
      <w:r w:rsidR="003B783B" w:rsidRPr="009A2C71">
        <w:rPr>
          <w:rFonts w:ascii="Times New Roman" w:eastAsia="Times New Roman" w:hAnsi="Times New Roman"/>
          <w:color w:val="000000" w:themeColor="text1"/>
          <w:sz w:val="24"/>
          <w:szCs w:val="24"/>
          <w:lang w:eastAsia="ru-RU"/>
        </w:rPr>
        <w:t xml:space="preserve"> блок</w:t>
      </w:r>
      <w:r w:rsidR="00780EB2" w:rsidRPr="009A2C71">
        <w:rPr>
          <w:rFonts w:ascii="Times New Roman" w:eastAsia="Times New Roman" w:hAnsi="Times New Roman"/>
          <w:color w:val="000000" w:themeColor="text1"/>
          <w:sz w:val="24"/>
          <w:szCs w:val="24"/>
          <w:lang w:eastAsia="ru-RU"/>
        </w:rPr>
        <w:t>ом</w:t>
      </w:r>
      <w:r w:rsidRPr="009A2C71">
        <w:rPr>
          <w:rFonts w:ascii="Times New Roman" w:eastAsia="Times New Roman" w:hAnsi="Times New Roman"/>
          <w:color w:val="000000" w:themeColor="text1"/>
          <w:sz w:val="24"/>
          <w:szCs w:val="24"/>
          <w:lang w:eastAsia="ru-RU"/>
        </w:rPr>
        <w:t>.</w:t>
      </w:r>
    </w:p>
    <w:p w14:paraId="13D3608D" w14:textId="77777777" w:rsidR="006A4B40" w:rsidRPr="006A4B40" w:rsidRDefault="006A4B40" w:rsidP="006A4B4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6A4B40">
        <w:rPr>
          <w:rFonts w:ascii="Times New Roman" w:eastAsia="Times New Roman" w:hAnsi="Times New Roman"/>
          <w:color w:val="000000" w:themeColor="text1"/>
          <w:sz w:val="24"/>
          <w:szCs w:val="24"/>
          <w:u w:val="single"/>
          <w:lang w:eastAsia="ru-RU"/>
        </w:rPr>
        <w:t>Обязательно необходимо осуществить обустройство площадки для выгула собак. Площадка должна иметь сетчатое ограждение по периметру, высотой не менее 2 метров, и ворота (калитка), предусматривающие систему запирания, предотвращающую свободный доступ животных за периметр ограждения. На территории разместить снаряды для собак (столбы, лабиринт, мост, бум «горка» и проч.) в количестве не менее двух.  В обязательном порядке оборудовать площадку информационным стендом, мусорным контейнером и гигиеническими пакетами, поилкой. Предусмотреть наружное освещение площадки.</w:t>
      </w:r>
    </w:p>
    <w:p w14:paraId="66468E82"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14:paraId="3BD5EFC9"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0D6586">
        <w:rPr>
          <w:rFonts w:ascii="Times New Roman" w:eastAsia="Times New Roman" w:hAnsi="Times New Roman"/>
          <w:color w:val="000000" w:themeColor="text1"/>
          <w:sz w:val="24"/>
          <w:szCs w:val="24"/>
          <w:u w:val="single"/>
          <w:lang w:eastAsia="ru-RU"/>
        </w:rPr>
        <w:t>Площадка со спортивными тренажерами</w:t>
      </w:r>
    </w:p>
    <w:p w14:paraId="195CD4B4"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Площадка на открытом воздухе для возрастной группы от 15 до 55 лет.  </w:t>
      </w:r>
    </w:p>
    <w:p w14:paraId="1958B956"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Площадка должна быть оборудована различными снарядами для индивидуальных занятий спортом: брусья, рукоходы, скамьи для воркаута,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комплексами</w:t>
      </w:r>
      <w:r w:rsidRPr="00E855F9">
        <w:rPr>
          <w:rFonts w:ascii="Times New Roman" w:eastAsia="Times New Roman" w:hAnsi="Times New Roman"/>
          <w:color w:val="000000" w:themeColor="text1"/>
          <w:sz w:val="24"/>
          <w:szCs w:val="24"/>
          <w:lang w:eastAsia="ru-RU"/>
        </w:rPr>
        <w:t xml:space="preserve">.  </w:t>
      </w:r>
    </w:p>
    <w:p w14:paraId="7BCAD7B4"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w:t>
      </w:r>
      <w:r>
        <w:rPr>
          <w:rFonts w:ascii="Times New Roman" w:eastAsia="Times New Roman" w:hAnsi="Times New Roman"/>
          <w:color w:val="000000" w:themeColor="text1"/>
          <w:sz w:val="24"/>
          <w:szCs w:val="24"/>
          <w:lang w:eastAsia="ru-RU"/>
        </w:rPr>
        <w:t>8 (восьми)</w:t>
      </w:r>
      <w:r w:rsidRPr="00E855F9">
        <w:rPr>
          <w:rFonts w:ascii="Times New Roman" w:eastAsia="Times New Roman" w:hAnsi="Times New Roman"/>
          <w:color w:val="000000" w:themeColor="text1"/>
          <w:sz w:val="24"/>
          <w:szCs w:val="24"/>
          <w:lang w:eastAsia="ru-RU"/>
        </w:rPr>
        <w:t xml:space="preserve"> человек. </w:t>
      </w:r>
    </w:p>
    <w:p w14:paraId="2FC20ED3" w14:textId="77777777" w:rsidR="005063F1" w:rsidRPr="00E855F9" w:rsidRDefault="005063F1" w:rsidP="005063F1">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Площадка должна иметь твердое утрамбованное основание и покрытие из полимерного или иного искусственного материала.</w:t>
      </w:r>
    </w:p>
    <w:p w14:paraId="42BF8700" w14:textId="77777777" w:rsidR="002E2F4F" w:rsidRPr="009A2C71"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 xml:space="preserve">На территории </w:t>
      </w:r>
      <w:r w:rsidRPr="009A2C71">
        <w:rPr>
          <w:rFonts w:ascii="Times New Roman" w:eastAsia="Times New Roman" w:hAnsi="Times New Roman"/>
          <w:color w:val="000000" w:themeColor="text1"/>
          <w:sz w:val="24"/>
          <w:szCs w:val="24"/>
          <w:lang w:eastAsia="ru-RU"/>
        </w:rPr>
        <w:t>площадки предусмотреть урны (не менее двух).</w:t>
      </w:r>
    </w:p>
    <w:p w14:paraId="48AAD661" w14:textId="77777777" w:rsidR="005063F1" w:rsidRPr="009A2C71"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9A2C71">
        <w:rPr>
          <w:rFonts w:ascii="Times New Roman" w:eastAsia="Times New Roman" w:hAnsi="Times New Roman"/>
          <w:color w:val="000000" w:themeColor="text1"/>
          <w:sz w:val="24"/>
          <w:szCs w:val="24"/>
          <w:lang w:eastAsia="ru-RU"/>
        </w:rPr>
        <w:t xml:space="preserve"> </w:t>
      </w:r>
    </w:p>
    <w:p w14:paraId="5CEF16BC" w14:textId="77777777" w:rsidR="002E2F4F" w:rsidRPr="009A2C71" w:rsidRDefault="002E2F4F"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9A2C71">
        <w:rPr>
          <w:rFonts w:ascii="Times New Roman" w:eastAsia="Times New Roman" w:hAnsi="Times New Roman"/>
          <w:color w:val="000000" w:themeColor="text1"/>
          <w:sz w:val="24"/>
          <w:szCs w:val="24"/>
          <w:u w:val="single"/>
          <w:lang w:eastAsia="ru-RU"/>
        </w:rPr>
        <w:t xml:space="preserve">Сантехнический блок </w:t>
      </w:r>
    </w:p>
    <w:p w14:paraId="78F834AA" w14:textId="3975B59D" w:rsidR="002E2F4F" w:rsidRDefault="00DA3875"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DA3875">
        <w:rPr>
          <w:rFonts w:ascii="Times New Roman" w:eastAsia="Times New Roman" w:hAnsi="Times New Roman"/>
          <w:color w:val="000000" w:themeColor="text1"/>
          <w:sz w:val="24"/>
          <w:szCs w:val="24"/>
          <w:lang w:eastAsia="ru-RU"/>
        </w:rPr>
        <w:t>На территории воркаута разместить сантехнический блок в составе туалетов (не менее двух) и душевых (не менее одной), указанные объекты должны соответствовать требованиям СТО Автодор 2.37-2023, утвержденного приказом Государственной компании «Российские автомобильные дороги» от 14.03.2023 № 64, размещенного на официальном сайте ГК «Автодор».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Арендатором.</w:t>
      </w:r>
    </w:p>
    <w:p w14:paraId="65094502"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Pr>
          <w:rFonts w:ascii="Times New Roman" w:eastAsia="Times New Roman" w:hAnsi="Times New Roman"/>
          <w:color w:val="000000" w:themeColor="text1"/>
          <w:sz w:val="24"/>
          <w:szCs w:val="24"/>
          <w:u w:val="single"/>
          <w:lang w:eastAsia="ru-RU"/>
        </w:rPr>
        <w:t>Детская игровая площадка</w:t>
      </w:r>
    </w:p>
    <w:p w14:paraId="2FA94341" w14:textId="44A0493B"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Детская площадка должна быть доступна на свободной (бесплатной) основе для всех пользователей </w:t>
      </w:r>
      <w:r w:rsidR="00581A6E" w:rsidRPr="00581A6E">
        <w:rPr>
          <w:rFonts w:ascii="Times New Roman" w:eastAsia="Times New Roman" w:hAnsi="Times New Roman"/>
          <w:color w:val="000000" w:themeColor="text1"/>
          <w:sz w:val="24"/>
          <w:szCs w:val="24"/>
          <w:lang w:eastAsia="ru-RU"/>
        </w:rPr>
        <w:t>Автомобильной дороги М-4</w:t>
      </w:r>
      <w:r w:rsidRPr="00E855F9">
        <w:rPr>
          <w:rFonts w:ascii="Times New Roman" w:eastAsia="Times New Roman" w:hAnsi="Times New Roman"/>
          <w:color w:val="000000" w:themeColor="text1"/>
          <w:sz w:val="24"/>
          <w:szCs w:val="24"/>
          <w:lang w:eastAsia="ru-RU"/>
        </w:rPr>
        <w:t>.</w:t>
      </w:r>
    </w:p>
    <w:p w14:paraId="0B85F32D"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Детскую площадку предусмотреть для возрастной группы от 3-х до 10-ти лет c преобладанием элементов для активных игр, спорта, физических упражнений. Целевые группы пользователей: </w:t>
      </w:r>
      <w:r w:rsidRPr="00E855F9">
        <w:rPr>
          <w:rFonts w:ascii="Times New Roman" w:hAnsi="Times New Roman"/>
          <w:color w:val="000000" w:themeColor="text1"/>
          <w:sz w:val="24"/>
          <w:szCs w:val="24"/>
        </w:rPr>
        <w:t>младшие дошкольники (3-4 года), средние дошкольники (4-5 лет), старшие дошкольники (5-7 лет), младшие школьники (8-10 лет).</w:t>
      </w:r>
    </w:p>
    <w:p w14:paraId="2CCEC1AB"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пролезания: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14:paraId="12E87911"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14:paraId="7B7940A3"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Площадка должна иметь сплошное ограждение по периметру высотой 900</w:t>
      </w:r>
      <w:r>
        <w:rPr>
          <w:rFonts w:ascii="Times New Roman" w:eastAsia="Times New Roman" w:hAnsi="Times New Roman"/>
          <w:color w:val="000000" w:themeColor="text1"/>
          <w:sz w:val="24"/>
          <w:szCs w:val="24"/>
          <w:lang w:eastAsia="ru-RU"/>
        </w:rPr>
        <w:t>-1200</w:t>
      </w:r>
      <w:r w:rsidRPr="00E855F9">
        <w:rPr>
          <w:rFonts w:ascii="Times New Roman" w:eastAsia="Times New Roman" w:hAnsi="Times New Roman"/>
          <w:color w:val="000000" w:themeColor="text1"/>
          <w:sz w:val="24"/>
          <w:szCs w:val="24"/>
          <w:lang w:eastAsia="ru-RU"/>
        </w:rPr>
        <w:t xml:space="preserve">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14:paraId="75B1A7A5"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территории площадки в огороженном периметре предусмотреть скамейки (не менее двух), урны (не менее двух). </w:t>
      </w:r>
    </w:p>
    <w:p w14:paraId="3B795DA7"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Площадку рассчитать для одновременного пребывания не менее 10 детей и 6 взрослых. </w:t>
      </w:r>
    </w:p>
    <w:p w14:paraId="3A0A9B1F"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зоне детской площадки предусмотреть наружное освещение. </w:t>
      </w:r>
    </w:p>
    <w:p w14:paraId="43EDCABB" w14:textId="77777777" w:rsidR="005063F1" w:rsidRPr="00E855F9" w:rsidRDefault="005063F1" w:rsidP="005063F1">
      <w:p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w:t>
      </w:r>
      <w:r w:rsidRPr="004B6D5F">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w:t>
      </w:r>
    </w:p>
    <w:p w14:paraId="148732F1" w14:textId="77777777" w:rsidR="005063F1" w:rsidRDefault="005063F1" w:rsidP="005063F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p>
    <w:p w14:paraId="21B9F436" w14:textId="77777777" w:rsidR="005063F1" w:rsidRPr="00E855F9" w:rsidRDefault="005063F1" w:rsidP="005063F1">
      <w:pPr>
        <w:widowControl w:val="0"/>
        <w:autoSpaceDE w:val="0"/>
        <w:autoSpaceDN w:val="0"/>
        <w:spacing w:after="0" w:line="240" w:lineRule="auto"/>
        <w:ind w:firstLine="709"/>
        <w:contextualSpacing/>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На территории предусмотреть:</w:t>
      </w:r>
    </w:p>
    <w:p w14:paraId="75DA78FB" w14:textId="77777777" w:rsidR="005063F1" w:rsidRPr="00124939" w:rsidRDefault="005063F1" w:rsidP="005063F1">
      <w:pPr>
        <w:pStyle w:val="af5"/>
        <w:ind w:firstLine="709"/>
        <w:contextualSpacing/>
        <w:jc w:val="both"/>
        <w:rPr>
          <w:color w:val="000000" w:themeColor="text1"/>
        </w:rPr>
      </w:pPr>
      <w:r w:rsidRPr="00E855F9">
        <w:rPr>
          <w:color w:val="000000" w:themeColor="text1"/>
        </w:rPr>
        <w:t xml:space="preserve">Наружное освещение всей территории </w:t>
      </w:r>
      <w:r>
        <w:rPr>
          <w:color w:val="000000" w:themeColor="text1"/>
        </w:rPr>
        <w:t xml:space="preserve">Недвижимого имущества в составе </w:t>
      </w:r>
      <w:r w:rsidRPr="00E855F9">
        <w:rPr>
          <w:color w:val="000000" w:themeColor="text1"/>
        </w:rPr>
        <w:t xml:space="preserve">МФЗ </w:t>
      </w:r>
      <w:r>
        <w:rPr>
          <w:color w:val="000000" w:themeColor="text1"/>
        </w:rPr>
        <w:t xml:space="preserve">(в т.ч. проездов) </w:t>
      </w:r>
      <w:r w:rsidRPr="00E855F9">
        <w:rPr>
          <w:color w:val="000000" w:themeColor="text1"/>
        </w:rPr>
        <w:t xml:space="preserve">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w:t>
      </w:r>
      <w:r w:rsidRPr="00124939">
        <w:rPr>
          <w:color w:val="000000" w:themeColor="text1"/>
        </w:rPr>
        <w:t>пользования. Элементы обустройства. Общие требования».</w:t>
      </w:r>
    </w:p>
    <w:p w14:paraId="59602C52" w14:textId="77777777" w:rsidR="004164D1" w:rsidRPr="00124939" w:rsidRDefault="004164D1" w:rsidP="004164D1">
      <w:pPr>
        <w:pStyle w:val="af5"/>
        <w:ind w:firstLine="709"/>
        <w:contextualSpacing/>
        <w:jc w:val="both"/>
        <w:rPr>
          <w:color w:val="000000" w:themeColor="text1"/>
        </w:rPr>
      </w:pPr>
      <w:r w:rsidRPr="00124939">
        <w:rPr>
          <w:color w:val="000000" w:themeColor="text1"/>
        </w:rPr>
        <w:t>При проектировании рассмотреть применение технологии интеллектуального энергоменеджмента с подготовкой технико-экономического обоснования.</w:t>
      </w:r>
    </w:p>
    <w:p w14:paraId="5991186F" w14:textId="77777777" w:rsidR="005063F1" w:rsidRPr="00DF0710" w:rsidRDefault="005063F1" w:rsidP="005063F1">
      <w:pPr>
        <w:pStyle w:val="af5"/>
        <w:ind w:firstLine="709"/>
        <w:contextualSpacing/>
        <w:jc w:val="both"/>
        <w:rPr>
          <w:color w:val="000000" w:themeColor="text1"/>
        </w:rPr>
      </w:pPr>
      <w:r w:rsidRPr="00DF0710">
        <w:rPr>
          <w:color w:val="000000" w:themeColor="text1"/>
        </w:rPr>
        <w:t xml:space="preserve">На всей территории проектом предусмотреть и выполнить разметку для обеспечения соблюдения принятой схемы организации дорожного движения, схемы парковки, обеспечения безопасности пешеходов. </w:t>
      </w:r>
    </w:p>
    <w:p w14:paraId="2E634194" w14:textId="77777777" w:rsidR="00A517BE" w:rsidRPr="00A517BE" w:rsidRDefault="00A517BE" w:rsidP="00A517BE">
      <w:pPr>
        <w:spacing w:after="0" w:line="240" w:lineRule="auto"/>
        <w:ind w:firstLine="709"/>
        <w:contextualSpacing/>
        <w:jc w:val="both"/>
        <w:rPr>
          <w:rFonts w:ascii="Times New Roman" w:eastAsia="Times New Roman" w:hAnsi="Times New Roman"/>
          <w:color w:val="000000"/>
          <w:sz w:val="24"/>
          <w:szCs w:val="24"/>
          <w:lang w:eastAsia="ru-RU"/>
        </w:rPr>
      </w:pPr>
      <w:r w:rsidRPr="00124939">
        <w:rPr>
          <w:rFonts w:ascii="Times New Roman" w:eastAsia="Times New Roman" w:hAnsi="Times New Roman"/>
          <w:color w:val="000000"/>
          <w:sz w:val="24"/>
          <w:szCs w:val="24"/>
          <w:lang w:eastAsia="ru-RU"/>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124939">
        <w:rPr>
          <w:rFonts w:ascii="Times New Roman" w:eastAsia="Times New Roman" w:hAnsi="Times New Roman"/>
          <w:i/>
          <w:color w:val="000000"/>
          <w:sz w:val="24"/>
          <w:szCs w:val="24"/>
          <w:lang w:eastAsia="ru-RU"/>
        </w:rPr>
        <w:t>Арендатором</w:t>
      </w:r>
    </w:p>
    <w:p w14:paraId="30D789C8" w14:textId="77777777" w:rsidR="005063F1" w:rsidRDefault="005063F1" w:rsidP="005063F1">
      <w:pPr>
        <w:pStyle w:val="af5"/>
        <w:ind w:firstLine="709"/>
        <w:contextualSpacing/>
        <w:jc w:val="both"/>
        <w:rPr>
          <w:color w:val="000000" w:themeColor="text1"/>
        </w:rPr>
      </w:pPr>
      <w:r>
        <w:rPr>
          <w:color w:val="000000" w:themeColor="text1"/>
        </w:rPr>
        <w:t>Д</w:t>
      </w:r>
      <w:r w:rsidRPr="00DC3E1D">
        <w:rPr>
          <w:color w:val="000000" w:themeColor="text1"/>
        </w:rPr>
        <w:t>ля обеспечения соблюдения принятой схемы организации дорожного движения</w:t>
      </w:r>
      <w:r>
        <w:rPr>
          <w:color w:val="000000" w:themeColor="text1"/>
        </w:rPr>
        <w:t xml:space="preserve"> при въезде на территорию МФЗ</w:t>
      </w:r>
      <w:r w:rsidRPr="002C6CD9">
        <w:rPr>
          <w:color w:val="000000" w:themeColor="text1"/>
        </w:rPr>
        <w:t xml:space="preserve"> запроектировать </w:t>
      </w:r>
      <w:r>
        <w:rPr>
          <w:color w:val="000000" w:themeColor="text1"/>
        </w:rPr>
        <w:t>и установить м</w:t>
      </w:r>
      <w:r w:rsidRPr="002C6CD9">
        <w:rPr>
          <w:color w:val="000000" w:themeColor="text1"/>
        </w:rPr>
        <w:t>еталлическ</w:t>
      </w:r>
      <w:r>
        <w:rPr>
          <w:color w:val="000000" w:themeColor="text1"/>
        </w:rPr>
        <w:t>ую</w:t>
      </w:r>
      <w:r w:rsidRPr="002C6CD9">
        <w:rPr>
          <w:color w:val="000000" w:themeColor="text1"/>
        </w:rPr>
        <w:t xml:space="preserve"> </w:t>
      </w:r>
      <w:r>
        <w:rPr>
          <w:color w:val="000000" w:themeColor="text1"/>
        </w:rPr>
        <w:t>П</w:t>
      </w:r>
      <w:r w:rsidRPr="002C6CD9">
        <w:rPr>
          <w:color w:val="000000" w:themeColor="text1"/>
        </w:rPr>
        <w:t>-образн</w:t>
      </w:r>
      <w:r>
        <w:rPr>
          <w:color w:val="000000" w:themeColor="text1"/>
        </w:rPr>
        <w:t>ую</w:t>
      </w:r>
      <w:r w:rsidRPr="002C6CD9">
        <w:rPr>
          <w:color w:val="000000" w:themeColor="text1"/>
        </w:rPr>
        <w:t xml:space="preserve"> опор</w:t>
      </w:r>
      <w:r>
        <w:rPr>
          <w:color w:val="000000" w:themeColor="text1"/>
        </w:rPr>
        <w:t>у</w:t>
      </w:r>
      <w:r w:rsidRPr="00DD4E6B">
        <w:rPr>
          <w:color w:val="000000" w:themeColor="text1"/>
        </w:rPr>
        <w:t xml:space="preserve"> с </w:t>
      </w:r>
      <w:r>
        <w:rPr>
          <w:color w:val="000000" w:themeColor="text1"/>
        </w:rPr>
        <w:t>размещением технических средств организации дорожного движения (ЗИП)</w:t>
      </w:r>
      <w:r w:rsidRPr="00604236">
        <w:rPr>
          <w:color w:val="000000" w:themeColor="text1"/>
        </w:rPr>
        <w:t xml:space="preserve">, обеспечивающих управление и распределение транспортных потоков, в зависимости от видов </w:t>
      </w:r>
      <w:r>
        <w:rPr>
          <w:color w:val="000000" w:themeColor="text1"/>
        </w:rPr>
        <w:t xml:space="preserve">транспортных средств </w:t>
      </w:r>
      <w:r>
        <w:rPr>
          <w:color w:val="000000" w:themeColor="text1"/>
        </w:rPr>
        <w:lastRenderedPageBreak/>
        <w:t>(</w:t>
      </w:r>
      <w:r w:rsidRPr="00604236">
        <w:rPr>
          <w:color w:val="000000" w:themeColor="text1"/>
        </w:rPr>
        <w:t>ТС</w:t>
      </w:r>
      <w:r>
        <w:rPr>
          <w:color w:val="000000" w:themeColor="text1"/>
        </w:rPr>
        <w:t>)</w:t>
      </w:r>
      <w:r w:rsidRPr="00604236">
        <w:rPr>
          <w:color w:val="000000" w:themeColor="text1"/>
        </w:rPr>
        <w:t xml:space="preserve"> и разрешенных направлений движения. Предусмотреть</w:t>
      </w:r>
      <w:r>
        <w:rPr>
          <w:color w:val="000000" w:themeColor="text1"/>
        </w:rPr>
        <w:t xml:space="preserve"> дублирование знаков соответствующей дорожной разметкой</w:t>
      </w:r>
      <w:r w:rsidRPr="00421709">
        <w:rPr>
          <w:color w:val="000000" w:themeColor="text1"/>
        </w:rPr>
        <w:t>.</w:t>
      </w:r>
    </w:p>
    <w:p w14:paraId="57CD8E47" w14:textId="77777777" w:rsidR="005063F1" w:rsidRDefault="005063F1" w:rsidP="005063F1">
      <w:pPr>
        <w:pStyle w:val="af5"/>
        <w:ind w:firstLine="709"/>
        <w:contextualSpacing/>
        <w:jc w:val="both"/>
        <w:rPr>
          <w:color w:val="000000" w:themeColor="text1"/>
        </w:rPr>
      </w:pPr>
      <w:r>
        <w:rPr>
          <w:color w:val="000000" w:themeColor="text1"/>
        </w:rPr>
        <w:t>При въезде на и выезде с территории Недвижимого имущества, предназначенной для движения легковых ТС, предусмотреть размещение габаритных ворот, исключающих доступ грузовых ТС на проезды для легкового транспорта. Параметры габаритных ворот уточнить проектом.</w:t>
      </w:r>
    </w:p>
    <w:p w14:paraId="03D824B8" w14:textId="77777777" w:rsidR="005063F1" w:rsidRDefault="005063F1" w:rsidP="005063F1">
      <w:pPr>
        <w:pStyle w:val="af5"/>
        <w:ind w:firstLine="709"/>
        <w:contextualSpacing/>
        <w:jc w:val="both"/>
        <w:rPr>
          <w:color w:val="000000" w:themeColor="text1"/>
        </w:rPr>
      </w:pPr>
      <w:r>
        <w:rPr>
          <w:color w:val="000000" w:themeColor="text1"/>
        </w:rPr>
        <w:t xml:space="preserve">Движение автоцистерны предусмотреть исключительно по проездам, предназначенным для движения грузового транспорта. </w:t>
      </w:r>
    </w:p>
    <w:p w14:paraId="1605620A" w14:textId="77777777" w:rsidR="005063F1" w:rsidRDefault="005063F1" w:rsidP="005063F1">
      <w:pPr>
        <w:pStyle w:val="af5"/>
        <w:ind w:firstLine="709"/>
        <w:contextualSpacing/>
        <w:jc w:val="both"/>
        <w:rPr>
          <w:color w:val="000000" w:themeColor="text1"/>
        </w:rPr>
      </w:pPr>
      <w:r>
        <w:rPr>
          <w:color w:val="000000" w:themeColor="text1"/>
        </w:rPr>
        <w:t>Для легкового и грузового транспорта ш</w:t>
      </w:r>
      <w:r w:rsidRPr="00846CAA">
        <w:rPr>
          <w:color w:val="000000" w:themeColor="text1"/>
        </w:rPr>
        <w:t>ирину проездов предусмотреть 7,5 метров</w:t>
      </w:r>
      <w:r>
        <w:rPr>
          <w:color w:val="000000" w:themeColor="text1"/>
        </w:rPr>
        <w:t>, для спецтранспорта - согласно действующим нормативам.</w:t>
      </w:r>
    </w:p>
    <w:p w14:paraId="678EE023" w14:textId="77777777" w:rsidR="005063F1" w:rsidRDefault="005063F1" w:rsidP="005063F1">
      <w:pPr>
        <w:pStyle w:val="af5"/>
        <w:ind w:firstLine="709"/>
        <w:contextualSpacing/>
        <w:jc w:val="both"/>
        <w:rPr>
          <w:color w:val="000000" w:themeColor="text1"/>
        </w:rPr>
      </w:pPr>
      <w:r>
        <w:rPr>
          <w:color w:val="000000" w:themeColor="text1"/>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6F399BFE" w14:textId="77777777" w:rsidR="005063F1" w:rsidRDefault="005063F1" w:rsidP="005063F1">
      <w:pPr>
        <w:pStyle w:val="af5"/>
        <w:ind w:firstLine="709"/>
        <w:contextualSpacing/>
        <w:jc w:val="both"/>
        <w:rPr>
          <w:color w:val="000000" w:themeColor="text1"/>
        </w:rPr>
      </w:pPr>
      <w:r>
        <w:rPr>
          <w:color w:val="000000" w:themeColor="text1"/>
        </w:rPr>
        <w:t xml:space="preserve">Проект освещения разработать для всей территории Недвижимого имущества (субарендных частей земельного участка) и согласовать с </w:t>
      </w:r>
      <w:r w:rsidRPr="004B6D5F">
        <w:rPr>
          <w:i/>
          <w:color w:val="000000" w:themeColor="text1"/>
        </w:rPr>
        <w:t>Арендатором</w:t>
      </w:r>
      <w:r>
        <w:rPr>
          <w:color w:val="000000" w:themeColor="text1"/>
        </w:rPr>
        <w:t>.</w:t>
      </w:r>
      <w:r w:rsidRPr="00E855F9">
        <w:rPr>
          <w:color w:val="000000" w:themeColor="text1"/>
        </w:rPr>
        <w:t xml:space="preserve"> </w:t>
      </w:r>
    </w:p>
    <w:p w14:paraId="10225417" w14:textId="77777777" w:rsidR="005063F1" w:rsidRDefault="005063F1" w:rsidP="005063F1">
      <w:pPr>
        <w:pStyle w:val="af5"/>
        <w:ind w:firstLine="709"/>
        <w:contextualSpacing/>
        <w:jc w:val="both"/>
        <w:rPr>
          <w:color w:val="000000" w:themeColor="text1"/>
        </w:rPr>
      </w:pPr>
      <w:r w:rsidRPr="00E855F9">
        <w:rPr>
          <w:color w:val="000000" w:themeColor="text1"/>
        </w:rPr>
        <w:t xml:space="preserve">Необходимо предусмотреть место для курения, максимально отдаленное от </w:t>
      </w:r>
      <w:r>
        <w:rPr>
          <w:color w:val="000000" w:themeColor="text1"/>
        </w:rPr>
        <w:t>топливных резервуаров и рекреационных объектов</w:t>
      </w:r>
      <w:r w:rsidRPr="00E855F9">
        <w:rPr>
          <w:color w:val="000000" w:themeColor="text1"/>
        </w:rPr>
        <w:t>. Место для курения оборудовать специализированной урной и н</w:t>
      </w:r>
      <w:r>
        <w:rPr>
          <w:color w:val="000000" w:themeColor="text1"/>
        </w:rPr>
        <w:t>авесом.</w:t>
      </w:r>
    </w:p>
    <w:p w14:paraId="1000B0BA" w14:textId="77777777" w:rsidR="005063F1" w:rsidRPr="00604236" w:rsidRDefault="005063F1" w:rsidP="005063F1">
      <w:pPr>
        <w:pStyle w:val="af5"/>
        <w:ind w:firstLine="709"/>
        <w:contextualSpacing/>
        <w:jc w:val="both"/>
        <w:rPr>
          <w:color w:val="000000" w:themeColor="text1"/>
        </w:rPr>
      </w:pPr>
      <w:r>
        <w:rPr>
          <w:color w:val="000000" w:themeColor="text1"/>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05889628" w14:textId="77777777" w:rsidR="005063F1" w:rsidRPr="00DD71AC" w:rsidRDefault="005063F1" w:rsidP="005063F1">
      <w:pPr>
        <w:pStyle w:val="af5"/>
        <w:ind w:firstLine="709"/>
        <w:contextualSpacing/>
        <w:jc w:val="both"/>
        <w:rPr>
          <w:color w:val="000000" w:themeColor="text1"/>
        </w:rPr>
      </w:pPr>
      <w:r>
        <w:rPr>
          <w:color w:val="000000" w:themeColor="text1"/>
        </w:rPr>
        <w:t xml:space="preserve">В качестве элемента </w:t>
      </w:r>
      <w:r w:rsidRPr="00343342">
        <w:rPr>
          <w:color w:val="000000" w:themeColor="text1"/>
        </w:rPr>
        <w:t xml:space="preserve">архитектурно-планировочного </w:t>
      </w:r>
      <w:r>
        <w:rPr>
          <w:color w:val="000000" w:themeColor="text1"/>
        </w:rPr>
        <w:t xml:space="preserve">решения, для оформления </w:t>
      </w:r>
      <w:r w:rsidRPr="00343342">
        <w:rPr>
          <w:color w:val="000000" w:themeColor="text1"/>
        </w:rPr>
        <w:t>комплекса АЗС</w:t>
      </w:r>
      <w:r>
        <w:rPr>
          <w:color w:val="000000" w:themeColor="text1"/>
        </w:rPr>
        <w:t xml:space="preserve"> д</w:t>
      </w:r>
      <w:r w:rsidRPr="00E855F9">
        <w:rPr>
          <w:color w:val="000000" w:themeColor="text1"/>
        </w:rPr>
        <w:t xml:space="preserve">опустимо </w:t>
      </w:r>
      <w:r>
        <w:rPr>
          <w:color w:val="000000" w:themeColor="text1"/>
        </w:rPr>
        <w:t xml:space="preserve">разместить перед зданием АЗС флагштоки, но не более трёх, </w:t>
      </w:r>
      <w:r w:rsidRPr="00E855F9">
        <w:rPr>
          <w:color w:val="000000" w:themeColor="text1"/>
        </w:rPr>
        <w:t>для информирования пользователей дорогами о стоимости топлива</w:t>
      </w:r>
      <w:r>
        <w:rPr>
          <w:color w:val="000000" w:themeColor="text1"/>
        </w:rPr>
        <w:t xml:space="preserve"> допустимо </w:t>
      </w:r>
      <w:r w:rsidRPr="00E855F9">
        <w:rPr>
          <w:color w:val="000000" w:themeColor="text1"/>
        </w:rPr>
        <w:t xml:space="preserve">размещение </w:t>
      </w:r>
      <w:r w:rsidRPr="00374630">
        <w:rPr>
          <w:color w:val="000000" w:themeColor="text1"/>
        </w:rPr>
        <w:t>информационной стелы</w:t>
      </w:r>
      <w:r w:rsidRPr="00E855F9">
        <w:rPr>
          <w:color w:val="000000" w:themeColor="text1"/>
        </w:rPr>
        <w:t>. Габариты стелы и точку размещ</w:t>
      </w:r>
      <w:r>
        <w:rPr>
          <w:color w:val="000000" w:themeColor="text1"/>
        </w:rPr>
        <w:t xml:space="preserve">ения согласовать с </w:t>
      </w:r>
      <w:r w:rsidRPr="004B6D5F">
        <w:rPr>
          <w:i/>
          <w:color w:val="000000" w:themeColor="text1"/>
        </w:rPr>
        <w:t>Арендатором</w:t>
      </w:r>
      <w:r w:rsidRPr="00DD71AC">
        <w:rPr>
          <w:color w:val="000000" w:themeColor="text1"/>
        </w:rPr>
        <w:t>.</w:t>
      </w:r>
    </w:p>
    <w:p w14:paraId="63F5340D" w14:textId="77777777" w:rsidR="00383C29" w:rsidRDefault="00383C29" w:rsidP="00383C29">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5107"/>
        <w:gridCol w:w="5099"/>
      </w:tblGrid>
      <w:tr w:rsidR="00383C29" w:rsidRPr="00966C2E" w14:paraId="3337A697" w14:textId="77777777" w:rsidTr="00E92FB9">
        <w:trPr>
          <w:trHeight w:val="256"/>
        </w:trPr>
        <w:tc>
          <w:tcPr>
            <w:tcW w:w="2498" w:type="pct"/>
            <w:vAlign w:val="center"/>
          </w:tcPr>
          <w:p w14:paraId="50DAC76A" w14:textId="77777777" w:rsidR="00383C29" w:rsidRPr="00966C2E" w:rsidRDefault="00383C29" w:rsidP="00E92FB9">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74210E89" w14:textId="77777777" w:rsidR="00383C29" w:rsidRPr="00966C2E" w:rsidRDefault="00383C29" w:rsidP="00E92FB9">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383C29" w:rsidRPr="00966C2E" w14:paraId="74171F7C" w14:textId="77777777" w:rsidTr="00E92FB9">
        <w:trPr>
          <w:trHeight w:val="80"/>
        </w:trPr>
        <w:tc>
          <w:tcPr>
            <w:tcW w:w="2502" w:type="pct"/>
          </w:tcPr>
          <w:p w14:paraId="78FEBC67" w14:textId="77777777" w:rsidR="00383C29" w:rsidRPr="00C444E2" w:rsidRDefault="00383C29" w:rsidP="00E92FB9">
            <w:pPr>
              <w:pStyle w:val="af5"/>
              <w:contextualSpacing/>
              <w:rPr>
                <w:color w:val="000000" w:themeColor="text1"/>
              </w:rPr>
            </w:pPr>
            <w:r w:rsidRPr="00C444E2">
              <w:rPr>
                <w:color w:val="000000" w:themeColor="text1"/>
              </w:rPr>
              <w:t>Заместител</w:t>
            </w:r>
            <w:r>
              <w:rPr>
                <w:color w:val="000000" w:themeColor="text1"/>
              </w:rPr>
              <w:t>ь</w:t>
            </w:r>
            <w:r w:rsidRPr="00C444E2">
              <w:rPr>
                <w:color w:val="000000" w:themeColor="text1"/>
              </w:rPr>
              <w:t xml:space="preserve"> председателя правления</w:t>
            </w:r>
          </w:p>
          <w:p w14:paraId="3A13D8BF" w14:textId="77777777" w:rsidR="00437792" w:rsidRDefault="00383C29" w:rsidP="00E92FB9">
            <w:pPr>
              <w:pStyle w:val="af5"/>
              <w:contextualSpacing/>
              <w:rPr>
                <w:color w:val="000000" w:themeColor="text1"/>
              </w:rPr>
            </w:pPr>
            <w:r w:rsidRPr="00C444E2">
              <w:rPr>
                <w:color w:val="000000" w:themeColor="text1"/>
              </w:rPr>
              <w:t xml:space="preserve">по операторской деятельности и развитию пользовательских сервисов </w:t>
            </w:r>
          </w:p>
          <w:p w14:paraId="01BDB4B8" w14:textId="64876AAA" w:rsidR="00383C29" w:rsidRPr="00C444E2" w:rsidRDefault="00383C29" w:rsidP="00E92FB9">
            <w:pPr>
              <w:pStyle w:val="af5"/>
              <w:contextualSpacing/>
              <w:rPr>
                <w:color w:val="000000" w:themeColor="text1"/>
              </w:rPr>
            </w:pPr>
            <w:r w:rsidRPr="00C444E2">
              <w:rPr>
                <w:color w:val="000000" w:themeColor="text1"/>
              </w:rPr>
              <w:t>Государственной компании «Российские автомобильные дороги»</w:t>
            </w:r>
          </w:p>
          <w:p w14:paraId="65CA9590" w14:textId="77777777" w:rsidR="00383C29" w:rsidRDefault="00383C29" w:rsidP="00E92FB9">
            <w:pPr>
              <w:widowControl w:val="0"/>
              <w:autoSpaceDE w:val="0"/>
              <w:autoSpaceDN w:val="0"/>
              <w:adjustRightInd w:val="0"/>
              <w:spacing w:after="0" w:line="240" w:lineRule="auto"/>
              <w:rPr>
                <w:rFonts w:ascii="Times New Roman" w:eastAsia="Times New Roman" w:hAnsi="Times New Roman"/>
                <w:sz w:val="24"/>
                <w:szCs w:val="24"/>
                <w:lang w:eastAsia="ru-RU"/>
              </w:rPr>
            </w:pPr>
          </w:p>
          <w:p w14:paraId="27D8A14A" w14:textId="77777777" w:rsidR="00383C29" w:rsidRPr="00966C2E" w:rsidRDefault="00383C29" w:rsidP="00E92FB9">
            <w:pPr>
              <w:widowControl w:val="0"/>
              <w:autoSpaceDE w:val="0"/>
              <w:autoSpaceDN w:val="0"/>
              <w:adjustRightInd w:val="0"/>
              <w:spacing w:after="0" w:line="240" w:lineRule="auto"/>
              <w:rPr>
                <w:rFonts w:ascii="Times New Roman" w:eastAsia="Times New Roman" w:hAnsi="Times New Roman"/>
                <w:sz w:val="24"/>
                <w:szCs w:val="24"/>
                <w:lang w:eastAsia="ru-RU"/>
              </w:rPr>
            </w:pPr>
          </w:p>
          <w:p w14:paraId="3CB0548C" w14:textId="77777777" w:rsidR="00383C29" w:rsidRPr="00966C2E" w:rsidRDefault="00383C29" w:rsidP="00E92FB9">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___________________</w:t>
            </w:r>
            <w:r>
              <w:rPr>
                <w:rFonts w:ascii="Times New Roman" w:eastAsia="Times New Roman" w:hAnsi="Times New Roman"/>
                <w:sz w:val="24"/>
                <w:szCs w:val="24"/>
                <w:lang w:eastAsia="ru-RU"/>
              </w:rPr>
              <w:t>_____</w:t>
            </w:r>
            <w:r w:rsidRPr="00966C2E">
              <w:rPr>
                <w:rFonts w:ascii="Times New Roman" w:eastAsia="Times New Roman" w:hAnsi="Times New Roman"/>
                <w:sz w:val="24"/>
                <w:szCs w:val="24"/>
                <w:lang w:eastAsia="ru-RU"/>
              </w:rPr>
              <w:t xml:space="preserve">_ </w:t>
            </w:r>
            <w:r>
              <w:rPr>
                <w:rFonts w:ascii="Times New Roman" w:eastAsia="Times New Roman" w:hAnsi="Times New Roman"/>
                <w:sz w:val="24"/>
                <w:szCs w:val="24"/>
                <w:lang w:eastAsia="ru-RU"/>
              </w:rPr>
              <w:t>К.Т. Макиев</w:t>
            </w:r>
          </w:p>
          <w:p w14:paraId="53A84F55" w14:textId="77777777" w:rsidR="00383C29" w:rsidRPr="00966C2E" w:rsidRDefault="00383C29"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298D066D" w14:textId="1571B0A2" w:rsidR="00437792" w:rsidRDefault="00437792"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F324E6B" w14:textId="4F189655" w:rsidR="00383C29" w:rsidRDefault="00383C29"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D4C1DB5" w14:textId="039D8472" w:rsidR="006A4B40" w:rsidRDefault="006A4B40"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CEEC68E" w14:textId="77777777" w:rsidR="006A4B40" w:rsidRDefault="006A4B40"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7F741B5" w14:textId="3019AFD0" w:rsidR="00383C29" w:rsidRDefault="00383C29"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47A8B10" w14:textId="77777777" w:rsidR="00437792" w:rsidRDefault="00437792"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F4E4778" w14:textId="77777777" w:rsidR="00437792" w:rsidRPr="00966C2E" w:rsidRDefault="00437792"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3A06045" w14:textId="1661C157" w:rsidR="00383C29" w:rsidRPr="00966C2E" w:rsidRDefault="00437792"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 xml:space="preserve">        ___________</w:t>
            </w:r>
            <w:r w:rsidR="00383C29">
              <w:rPr>
                <w:rFonts w:ascii="Times New Roman" w:eastAsia="Times New Roman" w:hAnsi="Times New Roman"/>
                <w:noProof/>
                <w:sz w:val="24"/>
                <w:szCs w:val="24"/>
                <w:lang w:eastAsia="ru-RU"/>
              </w:rPr>
              <w:t>___________</w:t>
            </w:r>
            <w:r w:rsidR="006A4B40">
              <w:rPr>
                <w:rFonts w:ascii="Times New Roman" w:eastAsia="Times New Roman" w:hAnsi="Times New Roman"/>
                <w:noProof/>
                <w:sz w:val="24"/>
                <w:szCs w:val="24"/>
                <w:lang w:eastAsia="ru-RU"/>
              </w:rPr>
              <w:t>/____________/</w:t>
            </w:r>
          </w:p>
          <w:p w14:paraId="2A9A14A7" w14:textId="77777777" w:rsidR="00383C29" w:rsidRPr="00966C2E" w:rsidRDefault="00383C29"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 xml:space="preserve">              м.п.</w:t>
            </w:r>
          </w:p>
        </w:tc>
      </w:tr>
    </w:tbl>
    <w:p w14:paraId="361FC990" w14:textId="77777777" w:rsidR="00383C29" w:rsidRDefault="00383C29" w:rsidP="00383C29"/>
    <w:p w14:paraId="7C847A57" w14:textId="77777777" w:rsidR="00A07317" w:rsidRPr="00E855F9" w:rsidRDefault="00383C29" w:rsidP="00DC3948">
      <w:pPr>
        <w:spacing w:after="160" w:line="259" w:lineRule="auto"/>
        <w:jc w:val="right"/>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br w:type="page"/>
      </w:r>
      <w:r w:rsidR="00A07317" w:rsidRPr="00E855F9">
        <w:rPr>
          <w:rFonts w:ascii="Times New Roman" w:eastAsia="Times New Roman" w:hAnsi="Times New Roman"/>
          <w:color w:val="000000" w:themeColor="text1"/>
          <w:sz w:val="24"/>
          <w:szCs w:val="24"/>
          <w:lang w:eastAsia="ru-RU"/>
        </w:rPr>
        <w:lastRenderedPageBreak/>
        <w:t>Приложение №</w:t>
      </w:r>
      <w:r w:rsidR="00A07317">
        <w:rPr>
          <w:rFonts w:ascii="Times New Roman" w:eastAsia="Times New Roman" w:hAnsi="Times New Roman"/>
          <w:color w:val="000000" w:themeColor="text1"/>
          <w:sz w:val="24"/>
          <w:szCs w:val="24"/>
          <w:lang w:eastAsia="ru-RU"/>
        </w:rPr>
        <w:t xml:space="preserve"> 5</w:t>
      </w:r>
    </w:p>
    <w:p w14:paraId="0156646E"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6A577725" w14:textId="33B771C8"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sidR="00613BEA">
        <w:rPr>
          <w:rFonts w:ascii="Times New Roman" w:eastAsia="Times New Roman" w:hAnsi="Times New Roman"/>
          <w:color w:val="000000" w:themeColor="text1"/>
          <w:sz w:val="24"/>
          <w:szCs w:val="24"/>
          <w:lang w:eastAsia="ar-SA"/>
        </w:rPr>
        <w:t>__</w:t>
      </w:r>
      <w:r w:rsidR="00BB1561">
        <w:rPr>
          <w:rFonts w:ascii="Times New Roman" w:eastAsia="Times New Roman" w:hAnsi="Times New Roman"/>
          <w:color w:val="000000" w:themeColor="text1"/>
          <w:sz w:val="24"/>
          <w:szCs w:val="24"/>
          <w:lang w:eastAsia="ar-SA"/>
        </w:rPr>
        <w:t>2</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3882C692" w14:textId="77777777" w:rsidR="00A07317" w:rsidRPr="004956AD" w:rsidRDefault="00A07317" w:rsidP="00A07317">
      <w:pPr>
        <w:spacing w:after="0" w:line="240" w:lineRule="auto"/>
        <w:jc w:val="right"/>
        <w:rPr>
          <w:rFonts w:ascii="Times New Roman" w:eastAsia="Times New Roman" w:hAnsi="Times New Roman"/>
          <w:i/>
          <w:color w:val="000000" w:themeColor="text1"/>
          <w:sz w:val="16"/>
          <w:szCs w:val="16"/>
          <w:lang w:eastAsia="ru-RU"/>
        </w:rPr>
      </w:pPr>
    </w:p>
    <w:p w14:paraId="0C08A536" w14:textId="77777777" w:rsidR="00A07317" w:rsidRPr="00B058FC" w:rsidRDefault="00A07317" w:rsidP="00A07317">
      <w:pPr>
        <w:spacing w:after="0" w:line="240" w:lineRule="auto"/>
        <w:rPr>
          <w:rFonts w:ascii="Times New Roman" w:eastAsia="Times New Roman" w:hAnsi="Times New Roman"/>
          <w:i/>
          <w:color w:val="000000" w:themeColor="text1"/>
          <w:sz w:val="18"/>
          <w:szCs w:val="18"/>
          <w:lang w:eastAsia="ru-RU"/>
        </w:rPr>
      </w:pPr>
    </w:p>
    <w:p w14:paraId="42B6B7BF" w14:textId="77777777" w:rsidR="00DC3948" w:rsidRPr="00DC3948" w:rsidRDefault="00DC3948" w:rsidP="00DC3948">
      <w:pPr>
        <w:spacing w:after="0" w:line="240" w:lineRule="auto"/>
        <w:jc w:val="center"/>
        <w:rPr>
          <w:rFonts w:ascii="Times New Roman" w:eastAsia="Times New Roman" w:hAnsi="Times New Roman"/>
          <w:b/>
          <w:color w:val="000000"/>
          <w:sz w:val="24"/>
          <w:szCs w:val="24"/>
          <w:lang w:eastAsia="ru-RU"/>
        </w:rPr>
      </w:pPr>
      <w:r w:rsidRPr="00DC3948">
        <w:rPr>
          <w:rFonts w:ascii="Times New Roman" w:eastAsia="Times New Roman" w:hAnsi="Times New Roman"/>
          <w:b/>
          <w:color w:val="000000"/>
          <w:sz w:val="24"/>
          <w:szCs w:val="24"/>
          <w:lang w:eastAsia="ru-RU"/>
        </w:rPr>
        <w:t>АКТ ПРИЕМА-ПЕРЕДАЧИ</w:t>
      </w:r>
    </w:p>
    <w:p w14:paraId="76B3FDE3" w14:textId="452BD681" w:rsidR="00DC3948" w:rsidRPr="00DC3948" w:rsidRDefault="00DC3948" w:rsidP="00DC3948">
      <w:pPr>
        <w:spacing w:after="0" w:line="240" w:lineRule="auto"/>
        <w:jc w:val="center"/>
        <w:rPr>
          <w:rFonts w:ascii="Times New Roman" w:eastAsia="Times New Roman" w:hAnsi="Times New Roman"/>
          <w:color w:val="000000"/>
          <w:sz w:val="24"/>
          <w:szCs w:val="24"/>
          <w:lang w:eastAsia="ru-RU"/>
        </w:rPr>
      </w:pPr>
      <w:r w:rsidRPr="00DC3948">
        <w:rPr>
          <w:rFonts w:ascii="Times New Roman" w:eastAsia="Times New Roman" w:hAnsi="Times New Roman"/>
          <w:color w:val="000000"/>
          <w:sz w:val="24"/>
          <w:szCs w:val="24"/>
          <w:lang w:eastAsia="ru-RU"/>
        </w:rPr>
        <w:t>недвижимого имущества (части земельных</w:t>
      </w:r>
      <w:r w:rsidR="00124939" w:rsidRPr="00DC3948">
        <w:rPr>
          <w:rFonts w:ascii="Times New Roman" w:eastAsia="Times New Roman" w:hAnsi="Times New Roman"/>
          <w:color w:val="000000"/>
          <w:sz w:val="24"/>
          <w:szCs w:val="24"/>
          <w:lang w:eastAsia="ru-RU"/>
        </w:rPr>
        <w:t xml:space="preserve"> участк</w:t>
      </w:r>
      <w:r w:rsidR="00694394">
        <w:rPr>
          <w:rFonts w:ascii="Times New Roman" w:eastAsia="Times New Roman" w:hAnsi="Times New Roman"/>
          <w:color w:val="000000"/>
          <w:sz w:val="24"/>
          <w:szCs w:val="24"/>
          <w:lang w:eastAsia="ru-RU"/>
        </w:rPr>
        <w:t>ов</w:t>
      </w:r>
      <w:r w:rsidR="00124939" w:rsidRPr="00DC3948">
        <w:rPr>
          <w:rFonts w:ascii="Times New Roman" w:eastAsia="Times New Roman" w:hAnsi="Times New Roman"/>
          <w:color w:val="000000"/>
          <w:sz w:val="24"/>
          <w:szCs w:val="24"/>
          <w:lang w:eastAsia="ru-RU"/>
        </w:rPr>
        <w:t xml:space="preserve"> </w:t>
      </w:r>
      <w:r w:rsidRPr="00DC3948">
        <w:rPr>
          <w:rFonts w:ascii="Times New Roman" w:eastAsia="Times New Roman" w:hAnsi="Times New Roman"/>
          <w:color w:val="000000"/>
          <w:sz w:val="24"/>
          <w:szCs w:val="24"/>
          <w:lang w:eastAsia="ru-RU"/>
        </w:rPr>
        <w:t xml:space="preserve">с </w:t>
      </w:r>
      <w:r w:rsidR="00694394" w:rsidRPr="00DC3948">
        <w:rPr>
          <w:rFonts w:ascii="Times New Roman" w:eastAsia="Times New Roman" w:hAnsi="Times New Roman"/>
          <w:color w:val="000000"/>
          <w:sz w:val="24"/>
          <w:szCs w:val="24"/>
          <w:lang w:eastAsia="ru-RU"/>
        </w:rPr>
        <w:t>кадастровым</w:t>
      </w:r>
      <w:r w:rsidR="00694394">
        <w:rPr>
          <w:rFonts w:ascii="Times New Roman" w:eastAsia="Times New Roman" w:hAnsi="Times New Roman"/>
          <w:color w:val="000000"/>
          <w:sz w:val="24"/>
          <w:szCs w:val="24"/>
          <w:lang w:eastAsia="ru-RU"/>
        </w:rPr>
        <w:t>и</w:t>
      </w:r>
      <w:r w:rsidRPr="00DC3948">
        <w:rPr>
          <w:rFonts w:ascii="Times New Roman" w:eastAsia="Times New Roman" w:hAnsi="Times New Roman"/>
          <w:color w:val="000000"/>
          <w:sz w:val="24"/>
          <w:szCs w:val="24"/>
          <w:lang w:eastAsia="ru-RU"/>
        </w:rPr>
        <w:t xml:space="preserve"> </w:t>
      </w:r>
      <w:r w:rsidR="00124939" w:rsidRPr="00DC3948">
        <w:rPr>
          <w:rFonts w:ascii="Times New Roman" w:eastAsia="Times New Roman" w:hAnsi="Times New Roman"/>
          <w:color w:val="000000"/>
          <w:sz w:val="24"/>
          <w:szCs w:val="24"/>
          <w:lang w:eastAsia="ru-RU"/>
        </w:rPr>
        <w:t>номер</w:t>
      </w:r>
      <w:r w:rsidR="00694394">
        <w:rPr>
          <w:rFonts w:ascii="Times New Roman" w:eastAsia="Times New Roman" w:hAnsi="Times New Roman"/>
          <w:color w:val="000000"/>
          <w:sz w:val="24"/>
          <w:szCs w:val="24"/>
          <w:lang w:eastAsia="ru-RU"/>
        </w:rPr>
        <w:t>ами</w:t>
      </w:r>
      <w:r w:rsidR="00124939" w:rsidRPr="00DC3948">
        <w:rPr>
          <w:rFonts w:ascii="Times New Roman" w:eastAsia="Times New Roman" w:hAnsi="Times New Roman"/>
          <w:color w:val="000000"/>
          <w:sz w:val="24"/>
          <w:szCs w:val="24"/>
          <w:lang w:eastAsia="ru-RU"/>
        </w:rPr>
        <w:t xml:space="preserve"> </w:t>
      </w:r>
      <w:r w:rsidR="00694394" w:rsidRPr="00694394">
        <w:rPr>
          <w:rFonts w:ascii="Times New Roman" w:eastAsia="Times New Roman" w:hAnsi="Times New Roman"/>
          <w:b/>
          <w:bCs/>
          <w:color w:val="000000" w:themeColor="text1"/>
          <w:sz w:val="24"/>
          <w:szCs w:val="24"/>
          <w:lang w:eastAsia="ru-RU"/>
        </w:rPr>
        <w:t>23:07:0104002:48, 23:07:0104002:50, 23:07:0104002:52, 23:07:0104002:58, 23:07:0104002:60, 23:07:0104002:62</w:t>
      </w:r>
      <w:r w:rsidR="00694394">
        <w:rPr>
          <w:rFonts w:ascii="Times New Roman" w:eastAsia="Times New Roman" w:hAnsi="Times New Roman"/>
          <w:b/>
          <w:bCs/>
          <w:color w:val="000000" w:themeColor="text1"/>
          <w:sz w:val="24"/>
          <w:szCs w:val="24"/>
          <w:lang w:eastAsia="ru-RU"/>
        </w:rPr>
        <w:t xml:space="preserve"> </w:t>
      </w:r>
      <w:r w:rsidR="00124939" w:rsidRPr="00DC3948">
        <w:rPr>
          <w:rFonts w:ascii="Times New Roman" w:eastAsia="Times New Roman" w:hAnsi="Times New Roman"/>
          <w:color w:val="000000"/>
          <w:sz w:val="24"/>
          <w:szCs w:val="24"/>
          <w:lang w:eastAsia="ru-RU"/>
        </w:rPr>
        <w:t>являющ</w:t>
      </w:r>
      <w:r w:rsidR="00694394">
        <w:rPr>
          <w:rFonts w:ascii="Times New Roman" w:eastAsia="Times New Roman" w:hAnsi="Times New Roman"/>
          <w:color w:val="000000"/>
          <w:sz w:val="24"/>
          <w:szCs w:val="24"/>
          <w:lang w:eastAsia="ru-RU"/>
        </w:rPr>
        <w:t>ихся</w:t>
      </w:r>
      <w:r w:rsidR="00124939" w:rsidRPr="00DC3948">
        <w:rPr>
          <w:rFonts w:ascii="Times New Roman" w:eastAsia="Times New Roman" w:hAnsi="Times New Roman"/>
          <w:color w:val="000000"/>
          <w:sz w:val="24"/>
          <w:szCs w:val="24"/>
          <w:lang w:eastAsia="ru-RU"/>
        </w:rPr>
        <w:t xml:space="preserve"> </w:t>
      </w:r>
      <w:r w:rsidRPr="00DC3948">
        <w:rPr>
          <w:rFonts w:ascii="Times New Roman" w:eastAsia="Times New Roman" w:hAnsi="Times New Roman"/>
          <w:color w:val="000000"/>
          <w:sz w:val="24"/>
          <w:szCs w:val="24"/>
          <w:lang w:eastAsia="ru-RU"/>
        </w:rPr>
        <w:t>федеральной собственностью</w:t>
      </w:r>
    </w:p>
    <w:p w14:paraId="721FF60E" w14:textId="77777777" w:rsidR="00DC3948" w:rsidRPr="004956AD" w:rsidRDefault="00DC3948" w:rsidP="00DC3948">
      <w:pPr>
        <w:spacing w:after="0" w:line="240" w:lineRule="auto"/>
        <w:rPr>
          <w:rFonts w:ascii="Times New Roman" w:eastAsia="Times New Roman" w:hAnsi="Times New Roman"/>
          <w:color w:val="000000"/>
          <w:sz w:val="20"/>
          <w:szCs w:val="20"/>
          <w:lang w:eastAsia="ru-RU"/>
        </w:rPr>
      </w:pPr>
    </w:p>
    <w:p w14:paraId="4F2F7C62" w14:textId="77777777" w:rsidR="00DC3948" w:rsidRPr="00DC3948" w:rsidRDefault="00DC3948" w:rsidP="00DC3948">
      <w:pPr>
        <w:spacing w:after="0" w:line="240" w:lineRule="auto"/>
        <w:rPr>
          <w:rFonts w:ascii="Times New Roman" w:eastAsia="Times New Roman" w:hAnsi="Times New Roman"/>
          <w:color w:val="000000"/>
          <w:sz w:val="24"/>
          <w:szCs w:val="24"/>
          <w:lang w:eastAsia="ru-RU"/>
        </w:rPr>
      </w:pPr>
      <w:r w:rsidRPr="00DC3948">
        <w:rPr>
          <w:rFonts w:ascii="Times New Roman" w:eastAsia="Times New Roman" w:hAnsi="Times New Roman"/>
          <w:color w:val="000000"/>
          <w:sz w:val="24"/>
          <w:szCs w:val="24"/>
          <w:lang w:eastAsia="ru-RU"/>
        </w:rPr>
        <w:t>г. Москва</w:t>
      </w:r>
      <w:r w:rsidRPr="00DC3948">
        <w:rPr>
          <w:rFonts w:ascii="Times New Roman" w:eastAsia="Times New Roman" w:hAnsi="Times New Roman"/>
          <w:color w:val="000000"/>
          <w:sz w:val="24"/>
          <w:szCs w:val="24"/>
          <w:lang w:eastAsia="ru-RU"/>
        </w:rPr>
        <w:tab/>
        <w:t xml:space="preserve">                                                                                                                «» _______ 202__ г.</w:t>
      </w:r>
    </w:p>
    <w:p w14:paraId="09D6BF99" w14:textId="073B214A" w:rsidR="00893615" w:rsidRPr="00893615" w:rsidRDefault="00893615" w:rsidP="00893615">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893615">
        <w:rPr>
          <w:rFonts w:ascii="Times New Roman" w:eastAsia="Times New Roman" w:hAnsi="Times New Roman"/>
          <w:b/>
          <w:color w:val="000000" w:themeColor="text1"/>
          <w:sz w:val="24"/>
          <w:szCs w:val="24"/>
          <w:lang w:eastAsia="ar-SA"/>
        </w:rPr>
        <w:t>Государственная компания «Российские автомобильные дороги»</w:t>
      </w:r>
      <w:r w:rsidRPr="00893615">
        <w:rPr>
          <w:rFonts w:ascii="Times New Roman" w:eastAsia="Times New Roman" w:hAnsi="Times New Roman"/>
          <w:color w:val="000000" w:themeColor="text1"/>
          <w:sz w:val="24"/>
          <w:szCs w:val="24"/>
          <w:lang w:eastAsia="ar-SA"/>
        </w:rPr>
        <w:t>, именуемая в дальнейшем «</w:t>
      </w:r>
      <w:r w:rsidRPr="00893615">
        <w:rPr>
          <w:rFonts w:ascii="Times New Roman" w:eastAsia="Times New Roman" w:hAnsi="Times New Roman"/>
          <w:i/>
          <w:color w:val="000000" w:themeColor="text1"/>
          <w:sz w:val="24"/>
          <w:szCs w:val="24"/>
          <w:lang w:eastAsia="ar-SA"/>
        </w:rPr>
        <w:t>Арендатор</w:t>
      </w:r>
      <w:r w:rsidRPr="00893615">
        <w:rPr>
          <w:rFonts w:ascii="Times New Roman" w:eastAsia="Times New Roman" w:hAnsi="Times New Roman"/>
          <w:color w:val="000000" w:themeColor="text1"/>
          <w:sz w:val="24"/>
          <w:szCs w:val="24"/>
          <w:lang w:eastAsia="ar-SA"/>
        </w:rPr>
        <w:t xml:space="preserve">», в лице заместителя председателя правления по операторской деятельности и развитию пользовательских сервисов Макиева Константина Теймуразовича, действующего на основании доверенности от 20 декабря 2022 г. № Д-422 передает, а </w:t>
      </w:r>
      <w:r w:rsidRPr="00893615">
        <w:rPr>
          <w:rFonts w:ascii="Times New Roman" w:eastAsia="Times New Roman" w:hAnsi="Times New Roman"/>
          <w:b/>
          <w:color w:val="000000" w:themeColor="text1"/>
          <w:sz w:val="24"/>
          <w:szCs w:val="24"/>
          <w:lang w:eastAsia="ar-SA"/>
        </w:rPr>
        <w:t>[</w:t>
      </w:r>
      <w:r w:rsidRPr="00893615">
        <w:rPr>
          <w:rFonts w:ascii="Times New Roman" w:eastAsia="Times New Roman" w:hAnsi="Times New Roman"/>
          <w:b/>
          <w:color w:val="000000" w:themeColor="text1"/>
          <w:sz w:val="24"/>
          <w:szCs w:val="24"/>
          <w:lang w:eastAsia="ar-SA"/>
        </w:rPr>
        <w:sym w:font="Symbol" w:char="F0B7"/>
      </w:r>
      <w:r w:rsidRPr="00893615">
        <w:rPr>
          <w:rFonts w:ascii="Times New Roman" w:eastAsia="Times New Roman" w:hAnsi="Times New Roman"/>
          <w:b/>
          <w:color w:val="000000" w:themeColor="text1"/>
          <w:sz w:val="24"/>
          <w:szCs w:val="24"/>
          <w:lang w:eastAsia="ar-SA"/>
        </w:rPr>
        <w:t xml:space="preserve">], </w:t>
      </w:r>
      <w:r w:rsidRPr="00893615">
        <w:rPr>
          <w:rFonts w:ascii="Times New Roman" w:eastAsia="Times New Roman" w:hAnsi="Times New Roman"/>
          <w:color w:val="000000" w:themeColor="text1"/>
          <w:sz w:val="24"/>
          <w:szCs w:val="24"/>
          <w:lang w:eastAsia="ar-SA"/>
        </w:rPr>
        <w:t>именуемое в дальнейшем «</w:t>
      </w:r>
      <w:r w:rsidRPr="00893615">
        <w:rPr>
          <w:rFonts w:ascii="Times New Roman" w:eastAsia="Times New Roman" w:hAnsi="Times New Roman"/>
          <w:i/>
          <w:color w:val="000000" w:themeColor="text1"/>
          <w:sz w:val="24"/>
          <w:szCs w:val="24"/>
          <w:lang w:eastAsia="ar-SA"/>
        </w:rPr>
        <w:t>Субарендатор</w:t>
      </w:r>
      <w:r w:rsidRPr="00893615">
        <w:rPr>
          <w:rFonts w:ascii="Times New Roman" w:eastAsia="Times New Roman" w:hAnsi="Times New Roman"/>
          <w:color w:val="000000" w:themeColor="text1"/>
          <w:sz w:val="24"/>
          <w:szCs w:val="24"/>
          <w:lang w:eastAsia="ar-SA"/>
        </w:rPr>
        <w:t>»,</w:t>
      </w:r>
      <w:r w:rsidRPr="00893615">
        <w:rPr>
          <w:rFonts w:ascii="Times New Roman" w:eastAsia="Times New Roman" w:hAnsi="Times New Roman"/>
          <w:b/>
          <w:color w:val="000000" w:themeColor="text1"/>
          <w:sz w:val="24"/>
          <w:szCs w:val="24"/>
          <w:lang w:eastAsia="ar-SA"/>
        </w:rPr>
        <w:t xml:space="preserve"> в лице [</w:t>
      </w:r>
      <w:r w:rsidRPr="00893615">
        <w:rPr>
          <w:rFonts w:ascii="Times New Roman" w:eastAsia="Times New Roman" w:hAnsi="Times New Roman"/>
          <w:b/>
          <w:color w:val="000000" w:themeColor="text1"/>
          <w:sz w:val="24"/>
          <w:szCs w:val="24"/>
          <w:lang w:eastAsia="ar-SA"/>
        </w:rPr>
        <w:sym w:font="Symbol" w:char="F0B7"/>
      </w:r>
      <w:r w:rsidRPr="00893615">
        <w:rPr>
          <w:rFonts w:ascii="Times New Roman" w:eastAsia="Times New Roman" w:hAnsi="Times New Roman"/>
          <w:b/>
          <w:color w:val="000000" w:themeColor="text1"/>
          <w:sz w:val="24"/>
          <w:szCs w:val="24"/>
          <w:lang w:eastAsia="ar-SA"/>
        </w:rPr>
        <w:t>],</w:t>
      </w:r>
      <w:r w:rsidRPr="00893615">
        <w:rPr>
          <w:rFonts w:ascii="Times New Roman" w:eastAsia="Times New Roman" w:hAnsi="Times New Roman"/>
          <w:color w:val="000000" w:themeColor="text1"/>
          <w:sz w:val="24"/>
          <w:szCs w:val="24"/>
          <w:lang w:eastAsia="ar-SA"/>
        </w:rPr>
        <w:t xml:space="preserve"> принимает:</w:t>
      </w:r>
    </w:p>
    <w:p w14:paraId="535AB845" w14:textId="77777777" w:rsidR="00893615" w:rsidRDefault="00893615" w:rsidP="00694394">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p>
    <w:p w14:paraId="022F9913" w14:textId="77777777" w:rsidR="00896340" w:rsidRPr="003672F7" w:rsidRDefault="00896340" w:rsidP="00896340">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672F7">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3672F7">
        <w:rPr>
          <w:rFonts w:ascii="Times New Roman" w:hAnsi="Times New Roman"/>
          <w:b/>
          <w:sz w:val="24"/>
          <w:szCs w:val="24"/>
          <w:lang w:eastAsia="ru-RU"/>
        </w:rPr>
        <w:t xml:space="preserve">48/чзу1 </w:t>
      </w:r>
      <w:r w:rsidRPr="003672F7">
        <w:rPr>
          <w:rFonts w:ascii="Times New Roman" w:eastAsia="Times New Roman" w:hAnsi="Times New Roman"/>
          <w:color w:val="000000"/>
          <w:sz w:val="24"/>
          <w:szCs w:val="24"/>
          <w:lang w:eastAsia="ar-SA"/>
        </w:rPr>
        <w:t>площадью</w:t>
      </w:r>
      <w:r w:rsidRPr="003672F7">
        <w:rPr>
          <w:rFonts w:ascii="Times New Roman" w:eastAsia="Times New Roman" w:hAnsi="Times New Roman"/>
          <w:b/>
          <w:color w:val="000000"/>
          <w:sz w:val="24"/>
          <w:szCs w:val="24"/>
          <w:lang w:eastAsia="ar-SA"/>
        </w:rPr>
        <w:t xml:space="preserve"> </w:t>
      </w:r>
      <w:r w:rsidRPr="003672F7">
        <w:rPr>
          <w:rFonts w:ascii="Times New Roman" w:eastAsia="Times New Roman" w:hAnsi="Times New Roman"/>
          <w:b/>
          <w:color w:val="000000"/>
          <w:sz w:val="24"/>
          <w:szCs w:val="24"/>
          <w:lang w:eastAsia="ar-SA"/>
        </w:rPr>
        <w:br/>
      </w:r>
      <w:r w:rsidRPr="003672F7">
        <w:rPr>
          <w:rFonts w:ascii="Times New Roman" w:eastAsia="Times New Roman" w:hAnsi="Times New Roman"/>
          <w:b/>
          <w:bCs/>
          <w:color w:val="000000"/>
          <w:sz w:val="24"/>
          <w:szCs w:val="24"/>
          <w:lang w:eastAsia="ar-SA"/>
        </w:rPr>
        <w:t xml:space="preserve">18 728 </w:t>
      </w:r>
      <w:r w:rsidRPr="003672F7">
        <w:rPr>
          <w:rFonts w:ascii="Times New Roman" w:eastAsia="Times New Roman" w:hAnsi="Times New Roman"/>
          <w:b/>
          <w:color w:val="000000"/>
          <w:sz w:val="24"/>
          <w:szCs w:val="24"/>
          <w:lang w:eastAsia="ar-SA"/>
        </w:rPr>
        <w:t xml:space="preserve">кв. м, </w:t>
      </w:r>
      <w:r w:rsidRPr="003672F7">
        <w:rPr>
          <w:rFonts w:ascii="Times New Roman" w:eastAsia="Times New Roman" w:hAnsi="Times New Roman"/>
          <w:color w:val="000000" w:themeColor="text1"/>
          <w:sz w:val="24"/>
          <w:szCs w:val="24"/>
          <w:lang w:eastAsia="ar-SA"/>
        </w:rPr>
        <w:t xml:space="preserve">в границах и площадях, указанных на схеме расположения частей земельного участка (Приложение № 2 – Схема расположения частей </w:t>
      </w:r>
      <w:r w:rsidRPr="003672F7">
        <w:rPr>
          <w:rFonts w:ascii="Times New Roman" w:eastAsia="Times New Roman" w:hAnsi="Times New Roman"/>
          <w:bCs/>
          <w:color w:val="000000" w:themeColor="text1"/>
          <w:sz w:val="24"/>
          <w:szCs w:val="24"/>
          <w:lang w:eastAsia="ar-SA"/>
        </w:rPr>
        <w:t>земельных участков с кадастровыми номерами</w:t>
      </w:r>
      <w:r w:rsidRPr="003672F7">
        <w:rPr>
          <w:rFonts w:ascii="Times New Roman" w:eastAsia="Times New Roman" w:hAnsi="Times New Roman"/>
          <w:b/>
          <w:bCs/>
          <w:color w:val="000000" w:themeColor="text1"/>
          <w:sz w:val="24"/>
          <w:szCs w:val="24"/>
          <w:lang w:eastAsia="ar-SA"/>
        </w:rPr>
        <w:t xml:space="preserve"> </w:t>
      </w:r>
      <w:r w:rsidRPr="003672F7">
        <w:rPr>
          <w:rFonts w:ascii="Times New Roman" w:eastAsia="Times New Roman" w:hAnsi="Times New Roman"/>
          <w:bCs/>
          <w:color w:val="000000" w:themeColor="text1"/>
          <w:sz w:val="24"/>
          <w:szCs w:val="24"/>
          <w:lang w:eastAsia="ar-SA"/>
        </w:rPr>
        <w:t>23:07:0104002:48, 23:07:0104002:50, 23:07:0104002:52, 23:07:0104002:58, 23:07:0104002:60, 23:07:0104002:62</w:t>
      </w:r>
      <w:r w:rsidRPr="003672F7">
        <w:rPr>
          <w:rFonts w:ascii="Times New Roman" w:eastAsia="Times New Roman" w:hAnsi="Times New Roman"/>
          <w:b/>
          <w:bCs/>
          <w:color w:val="000000" w:themeColor="text1"/>
          <w:sz w:val="24"/>
          <w:szCs w:val="24"/>
          <w:lang w:eastAsia="ar-SA"/>
        </w:rPr>
        <w:t xml:space="preserve"> </w:t>
      </w:r>
      <w:r w:rsidRPr="003672F7">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3672F7">
        <w:rPr>
          <w:rFonts w:ascii="Times New Roman" w:eastAsia="Times New Roman" w:hAnsi="Times New Roman"/>
          <w:b/>
          <w:color w:val="000000" w:themeColor="text1"/>
          <w:sz w:val="24"/>
          <w:szCs w:val="24"/>
          <w:lang w:eastAsia="ar-SA"/>
        </w:rPr>
        <w:t xml:space="preserve"> </w:t>
      </w:r>
      <w:r w:rsidRPr="003672F7">
        <w:rPr>
          <w:rFonts w:ascii="Times New Roman" w:eastAsia="Times New Roman" w:hAnsi="Times New Roman"/>
          <w:b/>
          <w:bCs/>
          <w:color w:val="000000" w:themeColor="text1"/>
          <w:sz w:val="24"/>
          <w:szCs w:val="24"/>
          <w:lang w:eastAsia="ar-SA"/>
        </w:rPr>
        <w:t>23:07:0104002:48</w:t>
      </w:r>
      <w:r w:rsidRPr="003672F7">
        <w:rPr>
          <w:rFonts w:ascii="Times New Roman" w:eastAsia="Times New Roman" w:hAnsi="Times New Roman"/>
          <w:bCs/>
          <w:color w:val="000000" w:themeColor="text1"/>
          <w:sz w:val="24"/>
          <w:szCs w:val="24"/>
          <w:lang w:eastAsia="ar-SA"/>
        </w:rPr>
        <w:t xml:space="preserve"> общей площадью 51 371 кв. м</w:t>
      </w:r>
      <w:r w:rsidRPr="003672F7">
        <w:rPr>
          <w:rFonts w:ascii="Times New Roman" w:eastAsia="Times New Roman" w:hAnsi="Times New Roman"/>
          <w:color w:val="000000" w:themeColor="text1"/>
          <w:sz w:val="24"/>
          <w:szCs w:val="24"/>
          <w:lang w:eastAsia="ar-SA"/>
        </w:rPr>
        <w:t>, расположенного по адресу: Местоположение установлено относительно ориентира, расположенного в границах участка. Почтовый адрес ориентира: Краснодарский край, р-н. Динской (Приложение № 1 – Выписки из ЕГРН), км 25 (ПК 250) (право)</w:t>
      </w:r>
      <w:r w:rsidRPr="003672F7">
        <w:rPr>
          <w:rFonts w:ascii="Times New Roman" w:eastAsia="Times New Roman" w:hAnsi="Times New Roman"/>
          <w:color w:val="000000" w:themeColor="text1"/>
          <w:sz w:val="24"/>
          <w:szCs w:val="24"/>
          <w:vertAlign w:val="superscript"/>
          <w:lang w:eastAsia="ar-SA"/>
        </w:rPr>
        <w:footnoteReference w:id="13"/>
      </w:r>
      <w:r w:rsidRPr="003672F7">
        <w:rPr>
          <w:rFonts w:ascii="Times New Roman" w:eastAsia="Times New Roman" w:hAnsi="Times New Roman"/>
          <w:color w:val="000000" w:themeColor="text1"/>
          <w:sz w:val="24"/>
          <w:szCs w:val="24"/>
          <w:lang w:eastAsia="ar-SA"/>
        </w:rPr>
        <w:t xml:space="preserve"> </w:t>
      </w:r>
      <w:r w:rsidRPr="003672F7">
        <w:rPr>
          <w:rFonts w:ascii="Times New Roman" w:eastAsia="Times New Roman" w:hAnsi="Times New Roman"/>
          <w:bCs/>
          <w:color w:val="000000" w:themeColor="text1"/>
          <w:sz w:val="24"/>
          <w:szCs w:val="24"/>
          <w:lang w:eastAsia="ar-SA" w:bidi="ru-RU"/>
        </w:rPr>
        <w:t>участка дальнего западного обхода г. Краснодара автомобильной дороги общего пользования федерального значения М-4 «Дон» (ДЗОК)</w:t>
      </w:r>
      <w:r w:rsidRPr="003672F7">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 вспомогательный – Объекты дорожного сервиса;</w:t>
      </w:r>
    </w:p>
    <w:p w14:paraId="77102439" w14:textId="77777777" w:rsidR="00896340" w:rsidRPr="003672F7" w:rsidRDefault="00896340" w:rsidP="00896340">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672F7">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3672F7">
        <w:rPr>
          <w:rFonts w:ascii="Times New Roman" w:hAnsi="Times New Roman"/>
          <w:b/>
          <w:sz w:val="24"/>
          <w:szCs w:val="24"/>
          <w:lang w:eastAsia="ru-RU"/>
        </w:rPr>
        <w:t xml:space="preserve">60/чзу1 </w:t>
      </w:r>
      <w:r w:rsidRPr="003672F7">
        <w:rPr>
          <w:rFonts w:ascii="Times New Roman" w:eastAsia="Times New Roman" w:hAnsi="Times New Roman"/>
          <w:color w:val="000000"/>
          <w:sz w:val="24"/>
          <w:szCs w:val="24"/>
          <w:lang w:eastAsia="ar-SA"/>
        </w:rPr>
        <w:t>площадью</w:t>
      </w:r>
      <w:r w:rsidRPr="003672F7">
        <w:rPr>
          <w:rFonts w:ascii="Times New Roman" w:eastAsia="Times New Roman" w:hAnsi="Times New Roman"/>
          <w:b/>
          <w:color w:val="000000"/>
          <w:sz w:val="24"/>
          <w:szCs w:val="24"/>
          <w:lang w:eastAsia="ar-SA"/>
        </w:rPr>
        <w:t xml:space="preserve"> </w:t>
      </w:r>
      <w:r w:rsidRPr="003672F7">
        <w:rPr>
          <w:rFonts w:ascii="Times New Roman" w:eastAsia="Times New Roman" w:hAnsi="Times New Roman"/>
          <w:b/>
          <w:color w:val="000000"/>
          <w:sz w:val="24"/>
          <w:szCs w:val="24"/>
          <w:lang w:eastAsia="ar-SA"/>
        </w:rPr>
        <w:br/>
      </w:r>
      <w:r w:rsidRPr="003672F7">
        <w:rPr>
          <w:rFonts w:ascii="Times New Roman" w:eastAsia="Times New Roman" w:hAnsi="Times New Roman"/>
          <w:b/>
          <w:bCs/>
          <w:color w:val="000000"/>
          <w:sz w:val="24"/>
          <w:szCs w:val="24"/>
          <w:lang w:eastAsia="ar-SA"/>
        </w:rPr>
        <w:t xml:space="preserve">15 310 </w:t>
      </w:r>
      <w:r w:rsidRPr="003672F7">
        <w:rPr>
          <w:rFonts w:ascii="Times New Roman" w:eastAsia="Times New Roman" w:hAnsi="Times New Roman"/>
          <w:b/>
          <w:color w:val="000000"/>
          <w:sz w:val="24"/>
          <w:szCs w:val="24"/>
          <w:lang w:eastAsia="ar-SA"/>
        </w:rPr>
        <w:t xml:space="preserve">кв. м, </w:t>
      </w:r>
      <w:r w:rsidRPr="003672F7">
        <w:rPr>
          <w:rFonts w:ascii="Times New Roman" w:eastAsia="Times New Roman" w:hAnsi="Times New Roman"/>
          <w:color w:val="000000" w:themeColor="text1"/>
          <w:sz w:val="24"/>
          <w:szCs w:val="24"/>
          <w:lang w:eastAsia="ar-SA"/>
        </w:rPr>
        <w:t xml:space="preserve">в границах и площадях, указанных на схеме расположения частей земельного участка (Приложение № 2 – Схема расположения частей </w:t>
      </w:r>
      <w:r w:rsidRPr="003672F7">
        <w:rPr>
          <w:rFonts w:ascii="Times New Roman" w:eastAsia="Times New Roman" w:hAnsi="Times New Roman"/>
          <w:bCs/>
          <w:color w:val="000000" w:themeColor="text1"/>
          <w:sz w:val="24"/>
          <w:szCs w:val="24"/>
          <w:lang w:eastAsia="ar-SA"/>
        </w:rPr>
        <w:t>земельных участков с кадастровыми номерами</w:t>
      </w:r>
      <w:r w:rsidRPr="003672F7">
        <w:rPr>
          <w:rFonts w:ascii="Times New Roman" w:eastAsia="Times New Roman" w:hAnsi="Times New Roman"/>
          <w:b/>
          <w:bCs/>
          <w:color w:val="000000" w:themeColor="text1"/>
          <w:sz w:val="24"/>
          <w:szCs w:val="24"/>
          <w:lang w:eastAsia="ar-SA"/>
        </w:rPr>
        <w:t xml:space="preserve"> </w:t>
      </w:r>
      <w:r w:rsidRPr="003672F7">
        <w:rPr>
          <w:rFonts w:ascii="Times New Roman" w:eastAsia="Times New Roman" w:hAnsi="Times New Roman"/>
          <w:bCs/>
          <w:color w:val="000000" w:themeColor="text1"/>
          <w:sz w:val="24"/>
          <w:szCs w:val="24"/>
          <w:lang w:eastAsia="ar-SA"/>
        </w:rPr>
        <w:t>23:07:0104002:48, 23:07:0104002:50, 23:07:0104002:52, 23:07:0104002:58, 23:07:0104002:60, 23:07:0104002:62</w:t>
      </w:r>
      <w:r w:rsidRPr="003672F7">
        <w:rPr>
          <w:rFonts w:ascii="Times New Roman" w:eastAsia="Times New Roman" w:hAnsi="Times New Roman"/>
          <w:b/>
          <w:bCs/>
          <w:color w:val="000000" w:themeColor="text1"/>
          <w:sz w:val="24"/>
          <w:szCs w:val="24"/>
          <w:lang w:eastAsia="ar-SA"/>
        </w:rPr>
        <w:t xml:space="preserve"> </w:t>
      </w:r>
      <w:r w:rsidRPr="003672F7">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3672F7">
        <w:rPr>
          <w:rFonts w:ascii="Times New Roman" w:eastAsia="Times New Roman" w:hAnsi="Times New Roman"/>
          <w:b/>
          <w:color w:val="000000" w:themeColor="text1"/>
          <w:sz w:val="24"/>
          <w:szCs w:val="24"/>
          <w:lang w:eastAsia="ar-SA"/>
        </w:rPr>
        <w:t xml:space="preserve"> 23:07:0104002:60</w:t>
      </w:r>
      <w:r w:rsidRPr="003672F7">
        <w:rPr>
          <w:rFonts w:ascii="Times New Roman" w:eastAsia="Times New Roman" w:hAnsi="Times New Roman"/>
          <w:b/>
          <w:bCs/>
          <w:color w:val="000000" w:themeColor="text1"/>
          <w:sz w:val="24"/>
          <w:szCs w:val="24"/>
          <w:lang w:eastAsia="ar-SA"/>
        </w:rPr>
        <w:t xml:space="preserve"> </w:t>
      </w:r>
      <w:r w:rsidRPr="003672F7">
        <w:rPr>
          <w:rFonts w:ascii="Times New Roman" w:eastAsia="Times New Roman" w:hAnsi="Times New Roman"/>
          <w:bCs/>
          <w:color w:val="000000" w:themeColor="text1"/>
          <w:sz w:val="24"/>
          <w:szCs w:val="24"/>
          <w:lang w:eastAsia="ar-SA"/>
        </w:rPr>
        <w:t>общей площадью</w:t>
      </w:r>
      <w:r w:rsidRPr="003672F7">
        <w:rPr>
          <w:rFonts w:ascii="Times New Roman" w:eastAsia="Times New Roman" w:hAnsi="Times New Roman"/>
          <w:b/>
          <w:bCs/>
          <w:color w:val="000000" w:themeColor="text1"/>
          <w:sz w:val="24"/>
          <w:szCs w:val="24"/>
          <w:lang w:eastAsia="ar-SA"/>
        </w:rPr>
        <w:t xml:space="preserve"> </w:t>
      </w:r>
      <w:r w:rsidRPr="003672F7">
        <w:rPr>
          <w:rFonts w:ascii="Times New Roman" w:eastAsia="Times New Roman" w:hAnsi="Times New Roman"/>
          <w:bCs/>
          <w:color w:val="000000" w:themeColor="text1"/>
          <w:sz w:val="24"/>
          <w:szCs w:val="24"/>
          <w:lang w:eastAsia="ar-SA"/>
        </w:rPr>
        <w:t>39 399 кв. м</w:t>
      </w:r>
      <w:r w:rsidRPr="003672F7">
        <w:rPr>
          <w:rFonts w:ascii="Times New Roman" w:eastAsia="Times New Roman" w:hAnsi="Times New Roman"/>
          <w:color w:val="000000" w:themeColor="text1"/>
          <w:sz w:val="24"/>
          <w:szCs w:val="24"/>
          <w:lang w:eastAsia="ar-SA"/>
        </w:rPr>
        <w:t>, расположенного по адресу: Местоположение установлено относительно ориентира, расположенного в границах участка. Почтовый адрес ориентира: Краснодарский край, р-н. Динской (Приложение № 1 – Выписки из ЕГРН), км 25 (ПК 250) (право)</w:t>
      </w:r>
      <w:r w:rsidRPr="003672F7">
        <w:rPr>
          <w:rFonts w:ascii="Times New Roman" w:eastAsia="Times New Roman" w:hAnsi="Times New Roman"/>
          <w:color w:val="000000" w:themeColor="text1"/>
          <w:sz w:val="24"/>
          <w:szCs w:val="24"/>
          <w:vertAlign w:val="superscript"/>
          <w:lang w:eastAsia="ar-SA"/>
        </w:rPr>
        <w:footnoteReference w:id="14"/>
      </w:r>
      <w:r w:rsidRPr="003672F7">
        <w:rPr>
          <w:rFonts w:ascii="Times New Roman" w:eastAsia="Times New Roman" w:hAnsi="Times New Roman"/>
          <w:color w:val="000000" w:themeColor="text1"/>
          <w:sz w:val="24"/>
          <w:szCs w:val="24"/>
          <w:lang w:eastAsia="ar-SA"/>
        </w:rPr>
        <w:t xml:space="preserve"> </w:t>
      </w:r>
      <w:r w:rsidRPr="003672F7">
        <w:rPr>
          <w:rFonts w:ascii="Times New Roman" w:eastAsia="Times New Roman" w:hAnsi="Times New Roman"/>
          <w:bCs/>
          <w:color w:val="000000" w:themeColor="text1"/>
          <w:sz w:val="24"/>
          <w:szCs w:val="24"/>
          <w:lang w:eastAsia="ar-SA" w:bidi="ru-RU"/>
        </w:rPr>
        <w:t>участка дальнего западного обхода г. Краснодара автомобильной дороги общего пользования федерального значения М-4 «Дон» (ДЗОК)</w:t>
      </w:r>
      <w:r w:rsidRPr="003672F7">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 вспомогательный – Объекты дорожного сервиса;</w:t>
      </w:r>
    </w:p>
    <w:p w14:paraId="414A9300" w14:textId="77777777" w:rsidR="00896340" w:rsidRPr="003672F7" w:rsidRDefault="00896340" w:rsidP="00896340">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672F7">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3672F7">
        <w:rPr>
          <w:rFonts w:ascii="Times New Roman" w:hAnsi="Times New Roman"/>
          <w:b/>
          <w:sz w:val="24"/>
          <w:szCs w:val="24"/>
          <w:lang w:eastAsia="ru-RU"/>
        </w:rPr>
        <w:t xml:space="preserve">58/чзу1 </w:t>
      </w:r>
      <w:r w:rsidRPr="003672F7">
        <w:rPr>
          <w:rFonts w:ascii="Times New Roman" w:eastAsia="Times New Roman" w:hAnsi="Times New Roman"/>
          <w:color w:val="000000"/>
          <w:sz w:val="24"/>
          <w:szCs w:val="24"/>
          <w:lang w:eastAsia="ar-SA"/>
        </w:rPr>
        <w:t>площадью</w:t>
      </w:r>
      <w:r w:rsidRPr="003672F7">
        <w:rPr>
          <w:rFonts w:ascii="Times New Roman" w:eastAsia="Times New Roman" w:hAnsi="Times New Roman"/>
          <w:b/>
          <w:color w:val="000000"/>
          <w:sz w:val="24"/>
          <w:szCs w:val="24"/>
          <w:lang w:eastAsia="ar-SA"/>
        </w:rPr>
        <w:t xml:space="preserve"> </w:t>
      </w:r>
      <w:r w:rsidRPr="003672F7">
        <w:rPr>
          <w:rFonts w:ascii="Times New Roman" w:eastAsia="Times New Roman" w:hAnsi="Times New Roman"/>
          <w:b/>
          <w:color w:val="000000"/>
          <w:sz w:val="24"/>
          <w:szCs w:val="24"/>
          <w:lang w:eastAsia="ar-SA"/>
        </w:rPr>
        <w:br/>
      </w:r>
      <w:r w:rsidRPr="003672F7">
        <w:rPr>
          <w:rFonts w:ascii="Times New Roman" w:eastAsia="Times New Roman" w:hAnsi="Times New Roman"/>
          <w:b/>
          <w:bCs/>
          <w:color w:val="000000"/>
          <w:sz w:val="24"/>
          <w:szCs w:val="24"/>
          <w:lang w:eastAsia="ar-SA"/>
        </w:rPr>
        <w:t xml:space="preserve">116 </w:t>
      </w:r>
      <w:r w:rsidRPr="003672F7">
        <w:rPr>
          <w:rFonts w:ascii="Times New Roman" w:eastAsia="Times New Roman" w:hAnsi="Times New Roman"/>
          <w:b/>
          <w:color w:val="000000"/>
          <w:sz w:val="24"/>
          <w:szCs w:val="24"/>
          <w:lang w:eastAsia="ar-SA"/>
        </w:rPr>
        <w:t>кв. м,</w:t>
      </w:r>
      <w:r w:rsidRPr="003672F7">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w:t>
      </w:r>
      <w:r w:rsidRPr="003672F7">
        <w:rPr>
          <w:rFonts w:ascii="Times New Roman" w:eastAsia="Times New Roman" w:hAnsi="Times New Roman"/>
          <w:bCs/>
          <w:color w:val="000000" w:themeColor="text1"/>
          <w:sz w:val="24"/>
          <w:szCs w:val="24"/>
          <w:lang w:eastAsia="ar-SA"/>
        </w:rPr>
        <w:t>земельных участков с кадастровыми номерами</w:t>
      </w:r>
      <w:r w:rsidRPr="003672F7">
        <w:rPr>
          <w:rFonts w:ascii="Times New Roman" w:eastAsia="Times New Roman" w:hAnsi="Times New Roman"/>
          <w:b/>
          <w:bCs/>
          <w:color w:val="000000" w:themeColor="text1"/>
          <w:sz w:val="24"/>
          <w:szCs w:val="24"/>
          <w:lang w:eastAsia="ar-SA"/>
        </w:rPr>
        <w:t xml:space="preserve"> </w:t>
      </w:r>
      <w:r w:rsidRPr="003672F7">
        <w:rPr>
          <w:rFonts w:ascii="Times New Roman" w:eastAsia="Times New Roman" w:hAnsi="Times New Roman"/>
          <w:bCs/>
          <w:color w:val="000000" w:themeColor="text1"/>
          <w:sz w:val="24"/>
          <w:szCs w:val="24"/>
          <w:lang w:eastAsia="ar-SA"/>
        </w:rPr>
        <w:t>23:07:0104002:48, 23:07:0104002:50, 23:07:0104002:52, 23:07:0104002:58, 23:07:0104002:60, 23:07:0104002:62</w:t>
      </w:r>
      <w:r w:rsidRPr="003672F7">
        <w:rPr>
          <w:rFonts w:ascii="Times New Roman" w:eastAsia="Times New Roman" w:hAnsi="Times New Roman"/>
          <w:b/>
          <w:bCs/>
          <w:color w:val="000000" w:themeColor="text1"/>
          <w:sz w:val="24"/>
          <w:szCs w:val="24"/>
          <w:lang w:eastAsia="ar-SA"/>
        </w:rPr>
        <w:t xml:space="preserve"> </w:t>
      </w:r>
      <w:r w:rsidRPr="003672F7">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3672F7">
        <w:rPr>
          <w:rFonts w:ascii="Times New Roman" w:eastAsia="Times New Roman" w:hAnsi="Times New Roman"/>
          <w:b/>
          <w:color w:val="000000" w:themeColor="text1"/>
          <w:sz w:val="24"/>
          <w:szCs w:val="24"/>
          <w:lang w:eastAsia="ar-SA"/>
        </w:rPr>
        <w:t xml:space="preserve"> </w:t>
      </w:r>
      <w:r w:rsidRPr="003672F7">
        <w:rPr>
          <w:rFonts w:ascii="Times New Roman" w:eastAsia="Times New Roman" w:hAnsi="Times New Roman"/>
          <w:b/>
          <w:bCs/>
          <w:color w:val="000000" w:themeColor="text1"/>
          <w:sz w:val="24"/>
          <w:szCs w:val="24"/>
          <w:lang w:eastAsia="ar-SA"/>
        </w:rPr>
        <w:t xml:space="preserve">23:07:0104002:58 </w:t>
      </w:r>
      <w:r w:rsidRPr="003672F7">
        <w:rPr>
          <w:rFonts w:ascii="Times New Roman" w:eastAsia="Times New Roman" w:hAnsi="Times New Roman"/>
          <w:bCs/>
          <w:color w:val="000000" w:themeColor="text1"/>
          <w:sz w:val="24"/>
          <w:szCs w:val="24"/>
          <w:lang w:eastAsia="ar-SA"/>
        </w:rPr>
        <w:t>общей площадью</w:t>
      </w:r>
      <w:r w:rsidRPr="003672F7">
        <w:rPr>
          <w:rFonts w:ascii="Times New Roman" w:eastAsia="Times New Roman" w:hAnsi="Times New Roman"/>
          <w:b/>
          <w:bCs/>
          <w:color w:val="000000" w:themeColor="text1"/>
          <w:sz w:val="24"/>
          <w:szCs w:val="24"/>
          <w:lang w:eastAsia="ar-SA"/>
        </w:rPr>
        <w:t xml:space="preserve"> </w:t>
      </w:r>
      <w:r w:rsidRPr="003672F7">
        <w:rPr>
          <w:rFonts w:ascii="Times New Roman" w:eastAsia="Times New Roman" w:hAnsi="Times New Roman"/>
          <w:bCs/>
          <w:color w:val="000000" w:themeColor="text1"/>
          <w:sz w:val="24"/>
          <w:szCs w:val="24"/>
          <w:lang w:eastAsia="ar-SA"/>
        </w:rPr>
        <w:t>235 кв. м</w:t>
      </w:r>
      <w:r w:rsidRPr="003672F7">
        <w:rPr>
          <w:rFonts w:ascii="Times New Roman" w:eastAsia="Times New Roman" w:hAnsi="Times New Roman"/>
          <w:color w:val="000000" w:themeColor="text1"/>
          <w:sz w:val="24"/>
          <w:szCs w:val="24"/>
          <w:lang w:eastAsia="ar-SA"/>
        </w:rPr>
        <w:t xml:space="preserve">, расположенного по адресу: Местоположение </w:t>
      </w:r>
      <w:r w:rsidRPr="003672F7">
        <w:rPr>
          <w:rFonts w:ascii="Times New Roman" w:eastAsia="Times New Roman" w:hAnsi="Times New Roman"/>
          <w:color w:val="000000" w:themeColor="text1"/>
          <w:sz w:val="24"/>
          <w:szCs w:val="24"/>
          <w:lang w:eastAsia="ar-SA"/>
        </w:rPr>
        <w:lastRenderedPageBreak/>
        <w:t>установлено относительно ориентира, расположенного в границах участка. Почтовый адрес ориентира: Краснодарский край, р-н. Динской. (Приложение № 1 – Выписки из ЕГРН), км 25 (ПК 250) (право)</w:t>
      </w:r>
      <w:r w:rsidRPr="003672F7">
        <w:rPr>
          <w:rFonts w:ascii="Times New Roman" w:eastAsia="Times New Roman" w:hAnsi="Times New Roman"/>
          <w:color w:val="000000" w:themeColor="text1"/>
          <w:sz w:val="24"/>
          <w:szCs w:val="24"/>
          <w:vertAlign w:val="superscript"/>
          <w:lang w:eastAsia="ar-SA"/>
        </w:rPr>
        <w:footnoteReference w:id="15"/>
      </w:r>
      <w:r w:rsidRPr="003672F7">
        <w:rPr>
          <w:rFonts w:ascii="Times New Roman" w:eastAsia="Times New Roman" w:hAnsi="Times New Roman"/>
          <w:color w:val="000000" w:themeColor="text1"/>
          <w:sz w:val="24"/>
          <w:szCs w:val="24"/>
          <w:lang w:eastAsia="ar-SA"/>
        </w:rPr>
        <w:t xml:space="preserve"> </w:t>
      </w:r>
      <w:r w:rsidRPr="003672F7">
        <w:rPr>
          <w:rFonts w:ascii="Times New Roman" w:eastAsia="Times New Roman" w:hAnsi="Times New Roman"/>
          <w:bCs/>
          <w:color w:val="000000" w:themeColor="text1"/>
          <w:sz w:val="24"/>
          <w:szCs w:val="24"/>
          <w:lang w:eastAsia="ar-SA" w:bidi="ru-RU"/>
        </w:rPr>
        <w:t>участка дальнего западного обхода г. Краснодара автомобильной дороги общего пользования федерального значения М-4 «Дон» (ДЗОК)</w:t>
      </w:r>
      <w:r w:rsidRPr="003672F7">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 Автомобильный транспорт;</w:t>
      </w:r>
    </w:p>
    <w:p w14:paraId="64F62DF5" w14:textId="77777777" w:rsidR="00896340" w:rsidRPr="003672F7" w:rsidRDefault="00896340" w:rsidP="00896340">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672F7">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3672F7">
        <w:rPr>
          <w:rFonts w:ascii="Times New Roman" w:eastAsia="Times New Roman" w:hAnsi="Times New Roman"/>
          <w:b/>
          <w:color w:val="000000" w:themeColor="text1"/>
          <w:sz w:val="24"/>
          <w:szCs w:val="24"/>
          <w:lang w:eastAsia="ar-SA"/>
        </w:rPr>
        <w:t xml:space="preserve">52/чзу1 </w:t>
      </w:r>
      <w:r w:rsidRPr="003672F7">
        <w:rPr>
          <w:rFonts w:ascii="Times New Roman" w:eastAsia="Times New Roman" w:hAnsi="Times New Roman"/>
          <w:color w:val="000000" w:themeColor="text1"/>
          <w:sz w:val="24"/>
          <w:szCs w:val="24"/>
          <w:lang w:eastAsia="ar-SA"/>
        </w:rPr>
        <w:t>площадью</w:t>
      </w:r>
      <w:r w:rsidRPr="003672F7">
        <w:rPr>
          <w:rFonts w:ascii="Times New Roman" w:eastAsia="Times New Roman" w:hAnsi="Times New Roman"/>
          <w:b/>
          <w:color w:val="000000" w:themeColor="text1"/>
          <w:sz w:val="24"/>
          <w:szCs w:val="24"/>
          <w:lang w:eastAsia="ar-SA"/>
        </w:rPr>
        <w:t xml:space="preserve"> </w:t>
      </w:r>
      <w:r w:rsidRPr="003672F7">
        <w:rPr>
          <w:rFonts w:ascii="Times New Roman" w:eastAsia="Times New Roman" w:hAnsi="Times New Roman"/>
          <w:b/>
          <w:color w:val="000000" w:themeColor="text1"/>
          <w:sz w:val="24"/>
          <w:szCs w:val="24"/>
          <w:lang w:eastAsia="ar-SA"/>
        </w:rPr>
        <w:br/>
      </w:r>
      <w:r w:rsidRPr="003672F7">
        <w:rPr>
          <w:rFonts w:ascii="Times New Roman" w:eastAsia="Times New Roman" w:hAnsi="Times New Roman"/>
          <w:b/>
          <w:bCs/>
          <w:color w:val="000000" w:themeColor="text1"/>
          <w:sz w:val="24"/>
          <w:szCs w:val="24"/>
          <w:lang w:eastAsia="ar-SA"/>
        </w:rPr>
        <w:t xml:space="preserve">605 </w:t>
      </w:r>
      <w:r w:rsidRPr="003672F7">
        <w:rPr>
          <w:rFonts w:ascii="Times New Roman" w:eastAsia="Times New Roman" w:hAnsi="Times New Roman"/>
          <w:b/>
          <w:color w:val="000000" w:themeColor="text1"/>
          <w:sz w:val="24"/>
          <w:szCs w:val="24"/>
          <w:lang w:eastAsia="ar-SA"/>
        </w:rPr>
        <w:t xml:space="preserve">кв. м, </w:t>
      </w:r>
      <w:r w:rsidRPr="003672F7">
        <w:rPr>
          <w:rFonts w:ascii="Times New Roman" w:eastAsia="Times New Roman" w:hAnsi="Times New Roman"/>
          <w:color w:val="000000" w:themeColor="text1"/>
          <w:sz w:val="24"/>
          <w:szCs w:val="24"/>
          <w:lang w:eastAsia="ar-SA"/>
        </w:rPr>
        <w:t xml:space="preserve">в границах и площадях, указанных на схеме расположения частей земельного участка (Приложение № 2 – Схема расположения частей </w:t>
      </w:r>
      <w:r w:rsidRPr="003672F7">
        <w:rPr>
          <w:rFonts w:ascii="Times New Roman" w:eastAsia="Times New Roman" w:hAnsi="Times New Roman"/>
          <w:bCs/>
          <w:color w:val="000000" w:themeColor="text1"/>
          <w:sz w:val="24"/>
          <w:szCs w:val="24"/>
          <w:lang w:eastAsia="ar-SA"/>
        </w:rPr>
        <w:t>земельных участков с кадастровыми номерами</w:t>
      </w:r>
      <w:r w:rsidRPr="003672F7">
        <w:rPr>
          <w:rFonts w:ascii="Times New Roman" w:eastAsia="Times New Roman" w:hAnsi="Times New Roman"/>
          <w:b/>
          <w:bCs/>
          <w:color w:val="000000" w:themeColor="text1"/>
          <w:sz w:val="24"/>
          <w:szCs w:val="24"/>
          <w:lang w:eastAsia="ar-SA"/>
        </w:rPr>
        <w:t xml:space="preserve"> </w:t>
      </w:r>
      <w:r w:rsidRPr="003672F7">
        <w:rPr>
          <w:rFonts w:ascii="Times New Roman" w:eastAsia="Times New Roman" w:hAnsi="Times New Roman"/>
          <w:bCs/>
          <w:color w:val="000000" w:themeColor="text1"/>
          <w:sz w:val="24"/>
          <w:szCs w:val="24"/>
          <w:lang w:eastAsia="ar-SA"/>
        </w:rPr>
        <w:t>23:07:0104002:48, 23:07:0104002:50, 23:07:0104002:52, 23:07:0104002:58, 23:07:0104002:60, 23:07:0104002:62</w:t>
      </w:r>
      <w:r w:rsidRPr="003672F7">
        <w:rPr>
          <w:rFonts w:ascii="Times New Roman" w:eastAsia="Times New Roman" w:hAnsi="Times New Roman"/>
          <w:b/>
          <w:bCs/>
          <w:color w:val="000000" w:themeColor="text1"/>
          <w:sz w:val="24"/>
          <w:szCs w:val="24"/>
          <w:lang w:eastAsia="ar-SA"/>
        </w:rPr>
        <w:t xml:space="preserve"> </w:t>
      </w:r>
      <w:r w:rsidRPr="003672F7">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3672F7">
        <w:rPr>
          <w:rFonts w:ascii="Times New Roman" w:eastAsia="Times New Roman" w:hAnsi="Times New Roman"/>
          <w:b/>
          <w:color w:val="000000" w:themeColor="text1"/>
          <w:sz w:val="24"/>
          <w:szCs w:val="24"/>
          <w:lang w:eastAsia="ar-SA"/>
        </w:rPr>
        <w:t xml:space="preserve"> </w:t>
      </w:r>
      <w:r w:rsidRPr="003672F7">
        <w:rPr>
          <w:rFonts w:ascii="Times New Roman" w:eastAsia="Times New Roman" w:hAnsi="Times New Roman"/>
          <w:b/>
          <w:bCs/>
          <w:color w:val="000000" w:themeColor="text1"/>
          <w:sz w:val="24"/>
          <w:szCs w:val="24"/>
          <w:lang w:eastAsia="ar-SA"/>
        </w:rPr>
        <w:t xml:space="preserve">23:07:0104002:52 </w:t>
      </w:r>
      <w:r w:rsidRPr="003672F7">
        <w:rPr>
          <w:rFonts w:ascii="Times New Roman" w:eastAsia="Times New Roman" w:hAnsi="Times New Roman"/>
          <w:bCs/>
          <w:color w:val="000000" w:themeColor="text1"/>
          <w:sz w:val="24"/>
          <w:szCs w:val="24"/>
          <w:lang w:eastAsia="ar-SA"/>
        </w:rPr>
        <w:t>общей площадью</w:t>
      </w:r>
      <w:r w:rsidRPr="003672F7">
        <w:rPr>
          <w:rFonts w:ascii="Times New Roman" w:eastAsia="Times New Roman" w:hAnsi="Times New Roman"/>
          <w:b/>
          <w:bCs/>
          <w:color w:val="000000" w:themeColor="text1"/>
          <w:sz w:val="24"/>
          <w:szCs w:val="24"/>
          <w:lang w:eastAsia="ar-SA"/>
        </w:rPr>
        <w:t xml:space="preserve"> </w:t>
      </w:r>
      <w:r w:rsidRPr="003672F7">
        <w:rPr>
          <w:rFonts w:ascii="Times New Roman" w:eastAsia="Times New Roman" w:hAnsi="Times New Roman"/>
          <w:bCs/>
          <w:color w:val="000000" w:themeColor="text1"/>
          <w:sz w:val="24"/>
          <w:szCs w:val="24"/>
          <w:lang w:eastAsia="ar-SA"/>
        </w:rPr>
        <w:t>7 756 кв. м</w:t>
      </w:r>
      <w:r w:rsidRPr="003672F7">
        <w:rPr>
          <w:rFonts w:ascii="Times New Roman" w:eastAsia="Times New Roman" w:hAnsi="Times New Roman"/>
          <w:color w:val="000000" w:themeColor="text1"/>
          <w:sz w:val="24"/>
          <w:szCs w:val="24"/>
          <w:lang w:eastAsia="ar-SA"/>
        </w:rPr>
        <w:t>, расположенного по адресу: Местоположение установлено относительно ориентира, расположенного в границах участка. Почтовый адрес ориентира: Краснодарский край, р-н. Динской (Приложение № 1 – Выписки из ЕГРН), км 25 (ПК 250) (право)</w:t>
      </w:r>
      <w:r w:rsidRPr="003672F7">
        <w:rPr>
          <w:rFonts w:ascii="Times New Roman" w:eastAsia="Times New Roman" w:hAnsi="Times New Roman"/>
          <w:color w:val="000000" w:themeColor="text1"/>
          <w:sz w:val="24"/>
          <w:szCs w:val="24"/>
          <w:vertAlign w:val="superscript"/>
          <w:lang w:eastAsia="ar-SA"/>
        </w:rPr>
        <w:footnoteReference w:id="16"/>
      </w:r>
      <w:r w:rsidRPr="003672F7">
        <w:rPr>
          <w:rFonts w:ascii="Times New Roman" w:eastAsia="Times New Roman" w:hAnsi="Times New Roman"/>
          <w:color w:val="000000" w:themeColor="text1"/>
          <w:sz w:val="24"/>
          <w:szCs w:val="24"/>
          <w:lang w:eastAsia="ar-SA"/>
        </w:rPr>
        <w:t xml:space="preserve"> </w:t>
      </w:r>
      <w:r w:rsidRPr="003672F7">
        <w:rPr>
          <w:rFonts w:ascii="Times New Roman" w:eastAsia="Times New Roman" w:hAnsi="Times New Roman"/>
          <w:bCs/>
          <w:color w:val="000000" w:themeColor="text1"/>
          <w:sz w:val="24"/>
          <w:szCs w:val="24"/>
          <w:lang w:eastAsia="ar-SA" w:bidi="ru-RU"/>
        </w:rPr>
        <w:t>участка дальнего западного обхода г. Краснодара автомобильной дороги общего пользования федерального значения М-4 «Дон» (ДЗОК)</w:t>
      </w:r>
      <w:r w:rsidRPr="003672F7">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 Автомобильный транспорт;</w:t>
      </w:r>
    </w:p>
    <w:p w14:paraId="534DEA5E" w14:textId="77777777" w:rsidR="00896340" w:rsidRPr="003672F7" w:rsidRDefault="00896340" w:rsidP="00896340">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672F7">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3672F7">
        <w:rPr>
          <w:rFonts w:ascii="Times New Roman" w:eastAsia="Times New Roman" w:hAnsi="Times New Roman"/>
          <w:b/>
          <w:color w:val="000000" w:themeColor="text1"/>
          <w:sz w:val="24"/>
          <w:szCs w:val="24"/>
          <w:lang w:eastAsia="ar-SA"/>
        </w:rPr>
        <w:t xml:space="preserve">50/чзу1 </w:t>
      </w:r>
      <w:r w:rsidRPr="003672F7">
        <w:rPr>
          <w:rFonts w:ascii="Times New Roman" w:eastAsia="Times New Roman" w:hAnsi="Times New Roman"/>
          <w:color w:val="000000" w:themeColor="text1"/>
          <w:sz w:val="24"/>
          <w:szCs w:val="24"/>
          <w:lang w:eastAsia="ar-SA"/>
        </w:rPr>
        <w:t>площадью</w:t>
      </w:r>
      <w:r w:rsidRPr="003672F7">
        <w:rPr>
          <w:rFonts w:ascii="Times New Roman" w:eastAsia="Times New Roman" w:hAnsi="Times New Roman"/>
          <w:b/>
          <w:color w:val="000000" w:themeColor="text1"/>
          <w:sz w:val="24"/>
          <w:szCs w:val="24"/>
          <w:lang w:eastAsia="ar-SA"/>
        </w:rPr>
        <w:t xml:space="preserve"> </w:t>
      </w:r>
      <w:r w:rsidRPr="003672F7">
        <w:rPr>
          <w:rFonts w:ascii="Times New Roman" w:eastAsia="Times New Roman" w:hAnsi="Times New Roman"/>
          <w:b/>
          <w:color w:val="000000" w:themeColor="text1"/>
          <w:sz w:val="24"/>
          <w:szCs w:val="24"/>
          <w:lang w:eastAsia="ar-SA"/>
        </w:rPr>
        <w:br/>
      </w:r>
      <w:r w:rsidRPr="003672F7">
        <w:rPr>
          <w:rFonts w:ascii="Times New Roman" w:eastAsia="Times New Roman" w:hAnsi="Times New Roman"/>
          <w:b/>
          <w:bCs/>
          <w:color w:val="000000" w:themeColor="text1"/>
          <w:sz w:val="24"/>
          <w:szCs w:val="24"/>
          <w:lang w:eastAsia="ar-SA"/>
        </w:rPr>
        <w:t xml:space="preserve">4 837 </w:t>
      </w:r>
      <w:r w:rsidRPr="003672F7">
        <w:rPr>
          <w:rFonts w:ascii="Times New Roman" w:eastAsia="Times New Roman" w:hAnsi="Times New Roman"/>
          <w:b/>
          <w:color w:val="000000" w:themeColor="text1"/>
          <w:sz w:val="24"/>
          <w:szCs w:val="24"/>
          <w:lang w:eastAsia="ar-SA"/>
        </w:rPr>
        <w:t xml:space="preserve">кв. м, </w:t>
      </w:r>
      <w:r w:rsidRPr="003672F7">
        <w:rPr>
          <w:rFonts w:ascii="Times New Roman" w:eastAsia="Times New Roman" w:hAnsi="Times New Roman"/>
          <w:color w:val="000000" w:themeColor="text1"/>
          <w:sz w:val="24"/>
          <w:szCs w:val="24"/>
          <w:lang w:eastAsia="ar-SA"/>
        </w:rPr>
        <w:t xml:space="preserve">в границах и площадях, указанных на схеме расположения частей земельного участка (Приложение № 2 – Схема расположения частей </w:t>
      </w:r>
      <w:r w:rsidRPr="003672F7">
        <w:rPr>
          <w:rFonts w:ascii="Times New Roman" w:eastAsia="Times New Roman" w:hAnsi="Times New Roman"/>
          <w:bCs/>
          <w:color w:val="000000" w:themeColor="text1"/>
          <w:sz w:val="24"/>
          <w:szCs w:val="24"/>
          <w:lang w:eastAsia="ar-SA"/>
        </w:rPr>
        <w:t>земельных участков с кадастровыми номерами</w:t>
      </w:r>
      <w:r w:rsidRPr="003672F7">
        <w:rPr>
          <w:rFonts w:ascii="Times New Roman" w:eastAsia="Times New Roman" w:hAnsi="Times New Roman"/>
          <w:b/>
          <w:bCs/>
          <w:color w:val="000000" w:themeColor="text1"/>
          <w:sz w:val="24"/>
          <w:szCs w:val="24"/>
          <w:lang w:eastAsia="ar-SA"/>
        </w:rPr>
        <w:t xml:space="preserve"> </w:t>
      </w:r>
      <w:r w:rsidRPr="003672F7">
        <w:rPr>
          <w:rFonts w:ascii="Times New Roman" w:eastAsia="Times New Roman" w:hAnsi="Times New Roman"/>
          <w:bCs/>
          <w:color w:val="000000" w:themeColor="text1"/>
          <w:sz w:val="24"/>
          <w:szCs w:val="24"/>
          <w:lang w:eastAsia="ar-SA"/>
        </w:rPr>
        <w:t>23:07:0104002:48, 23:07:0104002:50, 23:07:0104002:52, 23:07:0104002:58, 23:07:0104002:60, 23:07:0104002:62</w:t>
      </w:r>
      <w:r w:rsidRPr="003672F7">
        <w:rPr>
          <w:rFonts w:ascii="Times New Roman" w:eastAsia="Times New Roman" w:hAnsi="Times New Roman"/>
          <w:b/>
          <w:bCs/>
          <w:color w:val="000000" w:themeColor="text1"/>
          <w:sz w:val="24"/>
          <w:szCs w:val="24"/>
          <w:lang w:eastAsia="ar-SA"/>
        </w:rPr>
        <w:t xml:space="preserve"> </w:t>
      </w:r>
      <w:r w:rsidRPr="003672F7">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3672F7">
        <w:rPr>
          <w:rFonts w:ascii="Times New Roman" w:eastAsia="Times New Roman" w:hAnsi="Times New Roman"/>
          <w:b/>
          <w:color w:val="000000" w:themeColor="text1"/>
          <w:sz w:val="24"/>
          <w:szCs w:val="24"/>
          <w:lang w:eastAsia="ar-SA"/>
        </w:rPr>
        <w:t xml:space="preserve"> </w:t>
      </w:r>
      <w:r w:rsidRPr="003672F7">
        <w:rPr>
          <w:rFonts w:ascii="Times New Roman" w:eastAsia="Times New Roman" w:hAnsi="Times New Roman"/>
          <w:b/>
          <w:bCs/>
          <w:color w:val="000000" w:themeColor="text1"/>
          <w:sz w:val="24"/>
          <w:szCs w:val="24"/>
          <w:lang w:eastAsia="ar-SA"/>
        </w:rPr>
        <w:t xml:space="preserve">23:07:0104002:50 </w:t>
      </w:r>
      <w:r w:rsidRPr="003672F7">
        <w:rPr>
          <w:rFonts w:ascii="Times New Roman" w:eastAsia="Times New Roman" w:hAnsi="Times New Roman"/>
          <w:bCs/>
          <w:color w:val="000000" w:themeColor="text1"/>
          <w:sz w:val="24"/>
          <w:szCs w:val="24"/>
          <w:lang w:eastAsia="ar-SA"/>
        </w:rPr>
        <w:t>общей площадью</w:t>
      </w:r>
      <w:r w:rsidRPr="003672F7">
        <w:rPr>
          <w:rFonts w:ascii="Times New Roman" w:eastAsia="Times New Roman" w:hAnsi="Times New Roman"/>
          <w:b/>
          <w:bCs/>
          <w:color w:val="000000" w:themeColor="text1"/>
          <w:sz w:val="24"/>
          <w:szCs w:val="24"/>
          <w:lang w:eastAsia="ar-SA"/>
        </w:rPr>
        <w:t xml:space="preserve"> </w:t>
      </w:r>
      <w:r w:rsidRPr="003672F7">
        <w:rPr>
          <w:rFonts w:ascii="Times New Roman" w:eastAsia="Times New Roman" w:hAnsi="Times New Roman"/>
          <w:bCs/>
          <w:color w:val="000000" w:themeColor="text1"/>
          <w:sz w:val="24"/>
          <w:szCs w:val="24"/>
          <w:lang w:eastAsia="ar-SA"/>
        </w:rPr>
        <w:t>21 242 кв. м</w:t>
      </w:r>
      <w:r w:rsidRPr="003672F7">
        <w:rPr>
          <w:rFonts w:ascii="Times New Roman" w:eastAsia="Times New Roman" w:hAnsi="Times New Roman"/>
          <w:color w:val="000000" w:themeColor="text1"/>
          <w:sz w:val="24"/>
          <w:szCs w:val="24"/>
          <w:lang w:eastAsia="ar-SA"/>
        </w:rPr>
        <w:t>, расположенного по адресу: Местоположение установлено относительно ориентира, расположенного в границах участка. Почтовый адрес ориентира: Краснодарский край, р-н. Динской. (Приложение № 1 – Выписки из ЕГРН), км 25 (ПК 250) (право)</w:t>
      </w:r>
      <w:r w:rsidRPr="003672F7">
        <w:rPr>
          <w:rFonts w:ascii="Times New Roman" w:eastAsia="Times New Roman" w:hAnsi="Times New Roman"/>
          <w:color w:val="000000" w:themeColor="text1"/>
          <w:sz w:val="24"/>
          <w:szCs w:val="24"/>
          <w:vertAlign w:val="superscript"/>
          <w:lang w:eastAsia="ar-SA"/>
        </w:rPr>
        <w:footnoteReference w:id="17"/>
      </w:r>
      <w:r w:rsidRPr="003672F7">
        <w:rPr>
          <w:rFonts w:ascii="Times New Roman" w:eastAsia="Times New Roman" w:hAnsi="Times New Roman"/>
          <w:color w:val="000000" w:themeColor="text1"/>
          <w:sz w:val="24"/>
          <w:szCs w:val="24"/>
          <w:lang w:eastAsia="ar-SA"/>
        </w:rPr>
        <w:t xml:space="preserve"> </w:t>
      </w:r>
      <w:r w:rsidRPr="003672F7">
        <w:rPr>
          <w:rFonts w:ascii="Times New Roman" w:eastAsia="Times New Roman" w:hAnsi="Times New Roman"/>
          <w:bCs/>
          <w:color w:val="000000" w:themeColor="text1"/>
          <w:sz w:val="24"/>
          <w:szCs w:val="24"/>
          <w:lang w:eastAsia="ar-SA" w:bidi="ru-RU"/>
        </w:rPr>
        <w:t>участка дальнего западного обхода г. Краснодара автомобильной дороги общего пользования федерального значения М-4 «Дон» (ДЗОК)</w:t>
      </w:r>
      <w:r w:rsidRPr="003672F7">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 Автомобильный транспорт;</w:t>
      </w:r>
    </w:p>
    <w:p w14:paraId="6F24F43C" w14:textId="77777777" w:rsidR="00896340" w:rsidRPr="003672F7" w:rsidRDefault="00896340" w:rsidP="00896340">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672F7">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3672F7">
        <w:rPr>
          <w:rFonts w:ascii="Times New Roman" w:eastAsia="Times New Roman" w:hAnsi="Times New Roman"/>
          <w:b/>
          <w:color w:val="000000" w:themeColor="text1"/>
          <w:sz w:val="24"/>
          <w:szCs w:val="24"/>
          <w:lang w:eastAsia="ar-SA"/>
        </w:rPr>
        <w:t xml:space="preserve">62/чзу1 </w:t>
      </w:r>
      <w:r w:rsidRPr="003672F7">
        <w:rPr>
          <w:rFonts w:ascii="Times New Roman" w:eastAsia="Times New Roman" w:hAnsi="Times New Roman"/>
          <w:color w:val="000000" w:themeColor="text1"/>
          <w:sz w:val="24"/>
          <w:szCs w:val="24"/>
          <w:lang w:eastAsia="ar-SA"/>
        </w:rPr>
        <w:t>площадью</w:t>
      </w:r>
      <w:r w:rsidRPr="003672F7">
        <w:rPr>
          <w:rFonts w:ascii="Times New Roman" w:eastAsia="Times New Roman" w:hAnsi="Times New Roman"/>
          <w:b/>
          <w:color w:val="000000" w:themeColor="text1"/>
          <w:sz w:val="24"/>
          <w:szCs w:val="24"/>
          <w:lang w:eastAsia="ar-SA"/>
        </w:rPr>
        <w:t xml:space="preserve"> </w:t>
      </w:r>
      <w:r w:rsidRPr="003672F7">
        <w:rPr>
          <w:rFonts w:ascii="Times New Roman" w:eastAsia="Times New Roman" w:hAnsi="Times New Roman"/>
          <w:b/>
          <w:color w:val="000000" w:themeColor="text1"/>
          <w:sz w:val="24"/>
          <w:szCs w:val="24"/>
          <w:lang w:eastAsia="ar-SA"/>
        </w:rPr>
        <w:br/>
      </w:r>
      <w:r w:rsidRPr="003672F7">
        <w:rPr>
          <w:rFonts w:ascii="Times New Roman" w:eastAsia="Times New Roman" w:hAnsi="Times New Roman"/>
          <w:b/>
          <w:bCs/>
          <w:color w:val="000000" w:themeColor="text1"/>
          <w:sz w:val="24"/>
          <w:szCs w:val="24"/>
          <w:lang w:eastAsia="ar-SA"/>
        </w:rPr>
        <w:t xml:space="preserve">5 104 </w:t>
      </w:r>
      <w:r w:rsidRPr="003672F7">
        <w:rPr>
          <w:rFonts w:ascii="Times New Roman" w:eastAsia="Times New Roman" w:hAnsi="Times New Roman"/>
          <w:b/>
          <w:color w:val="000000" w:themeColor="text1"/>
          <w:sz w:val="24"/>
          <w:szCs w:val="24"/>
          <w:lang w:eastAsia="ar-SA"/>
        </w:rPr>
        <w:t xml:space="preserve">кв. м, </w:t>
      </w:r>
      <w:r w:rsidRPr="003672F7">
        <w:rPr>
          <w:rFonts w:ascii="Times New Roman" w:eastAsia="Times New Roman" w:hAnsi="Times New Roman"/>
          <w:color w:val="000000" w:themeColor="text1"/>
          <w:sz w:val="24"/>
          <w:szCs w:val="24"/>
          <w:lang w:eastAsia="ar-SA"/>
        </w:rPr>
        <w:t xml:space="preserve">в границах и площадях, указанных на схеме расположения частей земельного участка (Приложение № 2 – Схема расположения частей </w:t>
      </w:r>
      <w:r w:rsidRPr="003672F7">
        <w:rPr>
          <w:rFonts w:ascii="Times New Roman" w:eastAsia="Times New Roman" w:hAnsi="Times New Roman"/>
          <w:bCs/>
          <w:color w:val="000000" w:themeColor="text1"/>
          <w:sz w:val="24"/>
          <w:szCs w:val="24"/>
          <w:lang w:eastAsia="ar-SA"/>
        </w:rPr>
        <w:t>земельных участков с кадастровыми номерами</w:t>
      </w:r>
      <w:r w:rsidRPr="003672F7">
        <w:rPr>
          <w:rFonts w:ascii="Times New Roman" w:eastAsia="Times New Roman" w:hAnsi="Times New Roman"/>
          <w:b/>
          <w:bCs/>
          <w:color w:val="000000" w:themeColor="text1"/>
          <w:sz w:val="24"/>
          <w:szCs w:val="24"/>
          <w:lang w:eastAsia="ar-SA"/>
        </w:rPr>
        <w:t xml:space="preserve"> </w:t>
      </w:r>
      <w:r w:rsidRPr="003672F7">
        <w:rPr>
          <w:rFonts w:ascii="Times New Roman" w:eastAsia="Times New Roman" w:hAnsi="Times New Roman"/>
          <w:bCs/>
          <w:color w:val="000000" w:themeColor="text1"/>
          <w:sz w:val="24"/>
          <w:szCs w:val="24"/>
          <w:lang w:eastAsia="ar-SA"/>
        </w:rPr>
        <w:t>23:07:0104002:48, 23:07:0104002:50, 23:07:0104002:52, 23:07:0104002:58, 23:07:0104002:60, 23:07:0104002:62</w:t>
      </w:r>
      <w:r w:rsidRPr="003672F7">
        <w:rPr>
          <w:rFonts w:ascii="Times New Roman" w:eastAsia="Times New Roman" w:hAnsi="Times New Roman"/>
          <w:b/>
          <w:bCs/>
          <w:color w:val="000000" w:themeColor="text1"/>
          <w:sz w:val="24"/>
          <w:szCs w:val="24"/>
          <w:lang w:eastAsia="ar-SA"/>
        </w:rPr>
        <w:t xml:space="preserve"> </w:t>
      </w:r>
      <w:r w:rsidRPr="003672F7">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3672F7">
        <w:rPr>
          <w:rFonts w:ascii="Times New Roman" w:eastAsia="Times New Roman" w:hAnsi="Times New Roman"/>
          <w:b/>
          <w:color w:val="000000" w:themeColor="text1"/>
          <w:sz w:val="24"/>
          <w:szCs w:val="24"/>
          <w:lang w:eastAsia="ar-SA"/>
        </w:rPr>
        <w:t xml:space="preserve"> </w:t>
      </w:r>
      <w:r w:rsidRPr="003672F7">
        <w:rPr>
          <w:rFonts w:ascii="Times New Roman" w:eastAsia="Times New Roman" w:hAnsi="Times New Roman"/>
          <w:b/>
          <w:bCs/>
          <w:color w:val="000000" w:themeColor="text1"/>
          <w:sz w:val="24"/>
          <w:szCs w:val="24"/>
          <w:lang w:eastAsia="ar-SA"/>
        </w:rPr>
        <w:t xml:space="preserve">23:07:0104002:62 </w:t>
      </w:r>
      <w:r w:rsidRPr="003672F7">
        <w:rPr>
          <w:rFonts w:ascii="Times New Roman" w:eastAsia="Times New Roman" w:hAnsi="Times New Roman"/>
          <w:bCs/>
          <w:color w:val="000000" w:themeColor="text1"/>
          <w:sz w:val="24"/>
          <w:szCs w:val="24"/>
          <w:lang w:eastAsia="ar-SA"/>
        </w:rPr>
        <w:t>общей площадью 30 133 кв. м</w:t>
      </w:r>
      <w:r w:rsidRPr="003672F7">
        <w:rPr>
          <w:rFonts w:ascii="Times New Roman" w:eastAsia="Times New Roman" w:hAnsi="Times New Roman"/>
          <w:color w:val="000000" w:themeColor="text1"/>
          <w:sz w:val="24"/>
          <w:szCs w:val="24"/>
          <w:lang w:eastAsia="ar-SA"/>
        </w:rPr>
        <w:t>, расположенного по адресу: Местоположение установлено относительно ориентира, расположенного в границах участка. Почтовый адрес ориентира: Краснодарский край, р-н. Динской (Приложение № 1 – Выписки из ЕГРН), км 25 (ПК 250) (право)</w:t>
      </w:r>
      <w:r w:rsidRPr="003672F7">
        <w:rPr>
          <w:rFonts w:ascii="Times New Roman" w:eastAsia="Times New Roman" w:hAnsi="Times New Roman"/>
          <w:color w:val="000000" w:themeColor="text1"/>
          <w:sz w:val="24"/>
          <w:szCs w:val="24"/>
          <w:vertAlign w:val="superscript"/>
          <w:lang w:eastAsia="ar-SA"/>
        </w:rPr>
        <w:footnoteReference w:id="18"/>
      </w:r>
      <w:r w:rsidRPr="003672F7">
        <w:rPr>
          <w:rFonts w:ascii="Times New Roman" w:eastAsia="Times New Roman" w:hAnsi="Times New Roman"/>
          <w:color w:val="000000" w:themeColor="text1"/>
          <w:sz w:val="24"/>
          <w:szCs w:val="24"/>
          <w:lang w:eastAsia="ar-SA"/>
        </w:rPr>
        <w:t xml:space="preserve"> </w:t>
      </w:r>
      <w:r w:rsidRPr="003672F7">
        <w:rPr>
          <w:rFonts w:ascii="Times New Roman" w:eastAsia="Times New Roman" w:hAnsi="Times New Roman"/>
          <w:bCs/>
          <w:color w:val="000000" w:themeColor="text1"/>
          <w:sz w:val="24"/>
          <w:szCs w:val="24"/>
          <w:lang w:eastAsia="ar-SA" w:bidi="ru-RU"/>
        </w:rPr>
        <w:t>участка дальнего западного обхода г. Краснодара автомобильной дороги общего пользования федерального значения М-4 «Дон» (ДЗОК)</w:t>
      </w:r>
      <w:r w:rsidRPr="003672F7">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 Автомобильный транспорт;</w:t>
      </w:r>
    </w:p>
    <w:p w14:paraId="6D4A9C9C" w14:textId="224D92EF" w:rsidR="00694394" w:rsidRDefault="00694394" w:rsidP="00694394">
      <w:pPr>
        <w:autoSpaceDE w:val="0"/>
        <w:autoSpaceDN w:val="0"/>
        <w:adjustRightInd w:val="0"/>
        <w:spacing w:after="0" w:line="240" w:lineRule="auto"/>
        <w:ind w:firstLine="709"/>
        <w:jc w:val="both"/>
        <w:rPr>
          <w:rFonts w:ascii="Times New Roman" w:eastAsia="Times New Roman" w:hAnsi="Times New Roman"/>
          <w:bCs/>
          <w:color w:val="000000" w:themeColor="text1"/>
          <w:sz w:val="24"/>
          <w:szCs w:val="24"/>
          <w:lang w:eastAsia="ru-RU"/>
        </w:rPr>
      </w:pPr>
      <w:r w:rsidRPr="007D085F">
        <w:rPr>
          <w:rFonts w:ascii="Times New Roman" w:eastAsia="Times New Roman" w:hAnsi="Times New Roman"/>
          <w:color w:val="000000" w:themeColor="text1"/>
          <w:sz w:val="24"/>
          <w:szCs w:val="24"/>
          <w:lang w:eastAsia="ar-SA"/>
        </w:rPr>
        <w:t>Общей площадью</w:t>
      </w:r>
      <w:r w:rsidR="00896340" w:rsidRPr="00896340">
        <w:rPr>
          <w:rFonts w:ascii="Times New Roman" w:eastAsia="Times New Roman" w:hAnsi="Times New Roman"/>
          <w:color w:val="000000" w:themeColor="text1"/>
          <w:sz w:val="24"/>
          <w:szCs w:val="24"/>
          <w:lang w:eastAsia="ar-SA"/>
        </w:rPr>
        <w:t xml:space="preserve"> – </w:t>
      </w:r>
      <w:r w:rsidRPr="00C602E4">
        <w:rPr>
          <w:rFonts w:ascii="Times New Roman" w:eastAsia="Times New Roman" w:hAnsi="Times New Roman"/>
          <w:b/>
          <w:color w:val="000000" w:themeColor="text1"/>
          <w:sz w:val="24"/>
          <w:szCs w:val="24"/>
          <w:lang w:eastAsia="ar-SA"/>
        </w:rPr>
        <w:t>44 700</w:t>
      </w:r>
      <w:r w:rsidRPr="007D085F">
        <w:rPr>
          <w:rFonts w:ascii="Times New Roman" w:eastAsia="Times New Roman" w:hAnsi="Times New Roman"/>
          <w:b/>
          <w:color w:val="000000" w:themeColor="text1"/>
          <w:sz w:val="24"/>
          <w:szCs w:val="24"/>
          <w:lang w:eastAsia="ar-SA"/>
        </w:rPr>
        <w:t>кв.м.</w:t>
      </w:r>
      <w:r>
        <w:rPr>
          <w:rFonts w:ascii="Times New Roman" w:eastAsia="Times New Roman" w:hAnsi="Times New Roman"/>
          <w:b/>
          <w:color w:val="000000" w:themeColor="text1"/>
          <w:sz w:val="24"/>
          <w:szCs w:val="24"/>
          <w:lang w:eastAsia="ar-SA"/>
        </w:rPr>
        <w:t xml:space="preserve"> </w:t>
      </w:r>
      <w:r w:rsidRPr="00F91A94">
        <w:rPr>
          <w:rFonts w:ascii="Times New Roman" w:eastAsia="Times New Roman CYR" w:hAnsi="Times New Roman"/>
          <w:color w:val="000000" w:themeColor="text1"/>
          <w:sz w:val="24"/>
          <w:szCs w:val="24"/>
          <w:lang w:eastAsia="ar-SA"/>
        </w:rPr>
        <w:t>(далее –Недвижимое имущество)</w:t>
      </w:r>
      <w:r w:rsidRPr="00F91A94">
        <w:rPr>
          <w:rFonts w:ascii="Times New Roman" w:eastAsia="Times New Roman" w:hAnsi="Times New Roman"/>
          <w:bCs/>
          <w:color w:val="000000" w:themeColor="text1"/>
          <w:sz w:val="24"/>
          <w:szCs w:val="24"/>
          <w:lang w:eastAsia="ru-RU"/>
        </w:rPr>
        <w:t>.</w:t>
      </w:r>
    </w:p>
    <w:p w14:paraId="048B2D4E" w14:textId="77777777" w:rsidR="00DC3948" w:rsidRPr="00DC3948" w:rsidRDefault="00DC3948" w:rsidP="00DC3948">
      <w:pPr>
        <w:spacing w:after="0" w:line="240" w:lineRule="auto"/>
        <w:ind w:firstLine="567"/>
        <w:jc w:val="both"/>
        <w:rPr>
          <w:rFonts w:ascii="Times New Roman" w:eastAsia="Times New Roman" w:hAnsi="Times New Roman"/>
          <w:color w:val="000000"/>
          <w:sz w:val="24"/>
          <w:szCs w:val="24"/>
          <w:lang w:eastAsia="ru-RU"/>
        </w:rPr>
      </w:pPr>
      <w:r w:rsidRPr="00DC3948">
        <w:rPr>
          <w:rFonts w:ascii="Times New Roman" w:eastAsia="Times New Roman" w:hAnsi="Times New Roman"/>
          <w:color w:val="000000"/>
          <w:sz w:val="24"/>
          <w:szCs w:val="24"/>
          <w:lang w:eastAsia="ru-RU"/>
        </w:rPr>
        <w:t xml:space="preserve">На момент передачи Недвижимое имущество находится в состоянии пригодном </w:t>
      </w:r>
      <w:r w:rsidRPr="00DC3948">
        <w:rPr>
          <w:rFonts w:ascii="Times New Roman" w:eastAsia="Times New Roman" w:hAnsi="Times New Roman"/>
          <w:color w:val="000000"/>
          <w:sz w:val="24"/>
          <w:szCs w:val="24"/>
          <w:lang w:eastAsia="ru-RU"/>
        </w:rPr>
        <w:br/>
        <w:t>для его использования в соответствии с целями и условиями его предоставления.</w:t>
      </w:r>
    </w:p>
    <w:p w14:paraId="6A55BC49" w14:textId="77777777" w:rsidR="00DC3948" w:rsidRPr="00DC3948" w:rsidRDefault="00DC3948" w:rsidP="00DC3948">
      <w:pPr>
        <w:spacing w:after="0" w:line="240" w:lineRule="auto"/>
        <w:jc w:val="both"/>
        <w:rPr>
          <w:rFonts w:ascii="Times New Roman" w:eastAsia="Times New Roman" w:hAnsi="Times New Roman"/>
          <w:color w:val="000000"/>
          <w:sz w:val="24"/>
          <w:szCs w:val="24"/>
          <w:lang w:eastAsia="ru-RU"/>
        </w:rPr>
      </w:pPr>
      <w:r w:rsidRPr="00DC3948">
        <w:rPr>
          <w:rFonts w:ascii="Times New Roman" w:eastAsia="Times New Roman" w:hAnsi="Times New Roman"/>
          <w:color w:val="000000"/>
          <w:sz w:val="24"/>
          <w:szCs w:val="24"/>
          <w:lang w:eastAsia="ru-RU"/>
        </w:rPr>
        <w:lastRenderedPageBreak/>
        <w:t>Стороны в отношении передаваемого по настоящему акту Недвижимому имуществу взаимных претензий не имеют.</w:t>
      </w:r>
    </w:p>
    <w:tbl>
      <w:tblPr>
        <w:tblW w:w="10031" w:type="dxa"/>
        <w:tblLayout w:type="fixed"/>
        <w:tblLook w:val="0000" w:firstRow="0" w:lastRow="0" w:firstColumn="0" w:lastColumn="0" w:noHBand="0" w:noVBand="0"/>
      </w:tblPr>
      <w:tblGrid>
        <w:gridCol w:w="4845"/>
        <w:gridCol w:w="5186"/>
      </w:tblGrid>
      <w:tr w:rsidR="00DC3948" w:rsidRPr="00DC3948" w14:paraId="4010CEBF" w14:textId="77777777" w:rsidTr="00FC230B">
        <w:trPr>
          <w:trHeight w:val="256"/>
        </w:trPr>
        <w:tc>
          <w:tcPr>
            <w:tcW w:w="4837" w:type="dxa"/>
            <w:vAlign w:val="center"/>
          </w:tcPr>
          <w:p w14:paraId="76252A23" w14:textId="77777777" w:rsidR="00DC3948" w:rsidRDefault="00DC3948" w:rsidP="00DC3948">
            <w:pPr>
              <w:spacing w:after="0" w:line="240" w:lineRule="auto"/>
              <w:rPr>
                <w:rFonts w:ascii="Times New Roman" w:eastAsia="Times New Roman" w:hAnsi="Times New Roman"/>
                <w:b/>
                <w:color w:val="000000"/>
                <w:sz w:val="24"/>
                <w:szCs w:val="24"/>
                <w:lang w:eastAsia="ru-RU"/>
              </w:rPr>
            </w:pPr>
          </w:p>
          <w:p w14:paraId="0ACE76F5" w14:textId="77777777" w:rsidR="00DF0710" w:rsidRPr="00DC3948" w:rsidRDefault="00DF0710" w:rsidP="00DC3948">
            <w:pPr>
              <w:spacing w:after="0" w:line="240" w:lineRule="auto"/>
              <w:rPr>
                <w:rFonts w:ascii="Times New Roman" w:eastAsia="Times New Roman" w:hAnsi="Times New Roman"/>
                <w:b/>
                <w:color w:val="000000"/>
                <w:sz w:val="24"/>
                <w:szCs w:val="24"/>
                <w:lang w:eastAsia="ru-RU"/>
              </w:rPr>
            </w:pPr>
          </w:p>
          <w:p w14:paraId="2DB63A65" w14:textId="77777777" w:rsidR="00DC3948" w:rsidRPr="00DC3948" w:rsidRDefault="00DC3948" w:rsidP="00DC3948">
            <w:pPr>
              <w:spacing w:after="0" w:line="240" w:lineRule="auto"/>
              <w:rPr>
                <w:rFonts w:ascii="Times New Roman" w:eastAsia="Times New Roman" w:hAnsi="Times New Roman"/>
                <w:b/>
                <w:color w:val="000000"/>
                <w:sz w:val="24"/>
                <w:szCs w:val="24"/>
                <w:lang w:eastAsia="ru-RU"/>
              </w:rPr>
            </w:pPr>
            <w:r w:rsidRPr="00DC3948">
              <w:rPr>
                <w:rFonts w:ascii="Times New Roman" w:eastAsia="Times New Roman" w:hAnsi="Times New Roman"/>
                <w:b/>
                <w:color w:val="000000"/>
                <w:sz w:val="24"/>
                <w:szCs w:val="24"/>
                <w:lang w:eastAsia="ru-RU"/>
              </w:rPr>
              <w:t>АРЕНДАТОР:</w:t>
            </w:r>
          </w:p>
        </w:tc>
        <w:tc>
          <w:tcPr>
            <w:tcW w:w="5186" w:type="dxa"/>
            <w:vAlign w:val="center"/>
          </w:tcPr>
          <w:p w14:paraId="42EB00AB" w14:textId="77777777" w:rsidR="00DF0710" w:rsidRDefault="00DF0710" w:rsidP="00DC3948">
            <w:pPr>
              <w:spacing w:after="0" w:line="240" w:lineRule="auto"/>
              <w:rPr>
                <w:rFonts w:ascii="Times New Roman" w:eastAsia="Times New Roman" w:hAnsi="Times New Roman"/>
                <w:b/>
                <w:color w:val="000000"/>
                <w:sz w:val="24"/>
                <w:szCs w:val="24"/>
                <w:lang w:eastAsia="ru-RU"/>
              </w:rPr>
            </w:pPr>
          </w:p>
          <w:p w14:paraId="4C858101" w14:textId="77777777" w:rsidR="00DF0710" w:rsidRDefault="00DF0710" w:rsidP="00DC3948">
            <w:pPr>
              <w:spacing w:after="0" w:line="240" w:lineRule="auto"/>
              <w:rPr>
                <w:rFonts w:ascii="Times New Roman" w:eastAsia="Times New Roman" w:hAnsi="Times New Roman"/>
                <w:b/>
                <w:color w:val="000000"/>
                <w:sz w:val="24"/>
                <w:szCs w:val="24"/>
                <w:lang w:eastAsia="ru-RU"/>
              </w:rPr>
            </w:pPr>
          </w:p>
          <w:p w14:paraId="38B2D7E2" w14:textId="77777777" w:rsidR="00DC3948" w:rsidRPr="00DC3948" w:rsidRDefault="00DC3948" w:rsidP="00DC3948">
            <w:pPr>
              <w:spacing w:after="0" w:line="240" w:lineRule="auto"/>
              <w:rPr>
                <w:rFonts w:ascii="Times New Roman" w:eastAsia="Times New Roman" w:hAnsi="Times New Roman"/>
                <w:b/>
                <w:color w:val="000000"/>
                <w:sz w:val="24"/>
                <w:szCs w:val="24"/>
                <w:lang w:eastAsia="ru-RU"/>
              </w:rPr>
            </w:pPr>
            <w:r w:rsidRPr="00DC3948">
              <w:rPr>
                <w:rFonts w:ascii="Times New Roman" w:eastAsia="Times New Roman" w:hAnsi="Times New Roman"/>
                <w:b/>
                <w:color w:val="000000"/>
                <w:sz w:val="24"/>
                <w:szCs w:val="24"/>
                <w:lang w:eastAsia="ru-RU"/>
              </w:rPr>
              <w:t>СУБАРЕНДАТОР:</w:t>
            </w:r>
          </w:p>
        </w:tc>
      </w:tr>
      <w:tr w:rsidR="00DC3948" w:rsidRPr="00DC3948" w14:paraId="43C2C34E" w14:textId="77777777" w:rsidTr="00FC230B">
        <w:trPr>
          <w:trHeight w:val="80"/>
        </w:trPr>
        <w:tc>
          <w:tcPr>
            <w:tcW w:w="4845" w:type="dxa"/>
          </w:tcPr>
          <w:p w14:paraId="062DEF39" w14:textId="04800878" w:rsidR="00DC3948" w:rsidRPr="00DC3948" w:rsidRDefault="00DC3948" w:rsidP="00DC3948">
            <w:pPr>
              <w:spacing w:after="0" w:line="240" w:lineRule="auto"/>
              <w:rPr>
                <w:rFonts w:ascii="Times New Roman" w:eastAsia="Times New Roman" w:hAnsi="Times New Roman"/>
                <w:color w:val="000000"/>
                <w:sz w:val="24"/>
                <w:szCs w:val="24"/>
                <w:lang w:eastAsia="ru-RU"/>
              </w:rPr>
            </w:pPr>
            <w:r w:rsidRPr="00DC3948">
              <w:rPr>
                <w:rFonts w:ascii="Times New Roman" w:eastAsia="Times New Roman" w:hAnsi="Times New Roman"/>
                <w:color w:val="000000"/>
                <w:sz w:val="24"/>
                <w:szCs w:val="24"/>
                <w:lang w:eastAsia="ru-RU"/>
              </w:rPr>
              <w:t>Замест</w:t>
            </w:r>
            <w:r w:rsidR="004415DA">
              <w:rPr>
                <w:rFonts w:ascii="Times New Roman" w:eastAsia="Times New Roman" w:hAnsi="Times New Roman"/>
                <w:color w:val="000000"/>
                <w:sz w:val="24"/>
                <w:szCs w:val="24"/>
                <w:lang w:eastAsia="ru-RU"/>
              </w:rPr>
              <w:t xml:space="preserve">итель председателя правления </w:t>
            </w:r>
            <w:r w:rsidR="004415DA">
              <w:rPr>
                <w:rFonts w:ascii="Times New Roman" w:eastAsia="Times New Roman" w:hAnsi="Times New Roman"/>
                <w:color w:val="000000"/>
                <w:sz w:val="24"/>
                <w:szCs w:val="24"/>
                <w:lang w:eastAsia="ru-RU"/>
              </w:rPr>
              <w:br/>
              <w:t xml:space="preserve">по </w:t>
            </w:r>
            <w:r w:rsidRPr="00DC3948">
              <w:rPr>
                <w:rFonts w:ascii="Times New Roman" w:eastAsia="Times New Roman" w:hAnsi="Times New Roman"/>
                <w:color w:val="000000"/>
                <w:sz w:val="24"/>
                <w:szCs w:val="24"/>
                <w:lang w:eastAsia="ru-RU"/>
              </w:rPr>
              <w:t xml:space="preserve">операторской деятельности </w:t>
            </w:r>
            <w:r w:rsidR="004415DA">
              <w:rPr>
                <w:rFonts w:ascii="Times New Roman" w:eastAsia="Times New Roman" w:hAnsi="Times New Roman"/>
                <w:color w:val="000000"/>
                <w:sz w:val="24"/>
                <w:szCs w:val="24"/>
                <w:lang w:eastAsia="ru-RU"/>
              </w:rPr>
              <w:br/>
              <w:t xml:space="preserve">и </w:t>
            </w:r>
            <w:r w:rsidRPr="00DC3948">
              <w:rPr>
                <w:rFonts w:ascii="Times New Roman" w:eastAsia="Times New Roman" w:hAnsi="Times New Roman"/>
                <w:color w:val="000000"/>
                <w:sz w:val="24"/>
                <w:szCs w:val="24"/>
                <w:lang w:eastAsia="ru-RU"/>
              </w:rPr>
              <w:t>развитию пользовательских сервисов</w:t>
            </w:r>
          </w:p>
          <w:p w14:paraId="2B3F16F4" w14:textId="77777777" w:rsidR="00DC3948" w:rsidRPr="00DC3948" w:rsidRDefault="00DC3948" w:rsidP="00DC3948">
            <w:pPr>
              <w:spacing w:after="0" w:line="240" w:lineRule="auto"/>
              <w:rPr>
                <w:rFonts w:ascii="Times New Roman" w:eastAsia="Times New Roman" w:hAnsi="Times New Roman"/>
                <w:color w:val="000000"/>
                <w:sz w:val="24"/>
                <w:szCs w:val="24"/>
                <w:lang w:eastAsia="ru-RU"/>
              </w:rPr>
            </w:pPr>
          </w:p>
          <w:p w14:paraId="2E605FCA" w14:textId="77777777" w:rsidR="00DC3948" w:rsidRPr="00DC3948" w:rsidRDefault="00DC3948" w:rsidP="00DC3948">
            <w:pPr>
              <w:spacing w:after="0" w:line="240" w:lineRule="auto"/>
              <w:rPr>
                <w:rFonts w:ascii="Times New Roman" w:eastAsia="Times New Roman" w:hAnsi="Times New Roman"/>
                <w:color w:val="000000"/>
                <w:sz w:val="24"/>
                <w:szCs w:val="24"/>
                <w:lang w:eastAsia="ru-RU"/>
              </w:rPr>
            </w:pPr>
            <w:r w:rsidRPr="00DC3948">
              <w:rPr>
                <w:rFonts w:ascii="Times New Roman" w:eastAsia="Times New Roman" w:hAnsi="Times New Roman"/>
                <w:color w:val="000000"/>
                <w:sz w:val="24"/>
                <w:szCs w:val="24"/>
                <w:lang w:eastAsia="ru-RU"/>
              </w:rPr>
              <w:t>____________________ / К.Т. Макиев</w:t>
            </w:r>
          </w:p>
          <w:p w14:paraId="4247975B" w14:textId="77777777" w:rsidR="00DC3948" w:rsidRPr="00DC3948" w:rsidRDefault="00DC3948" w:rsidP="00DC3948">
            <w:pPr>
              <w:spacing w:after="0" w:line="240" w:lineRule="auto"/>
              <w:rPr>
                <w:rFonts w:ascii="Times New Roman" w:eastAsia="Times New Roman" w:hAnsi="Times New Roman"/>
                <w:color w:val="000000"/>
                <w:sz w:val="24"/>
                <w:szCs w:val="24"/>
                <w:lang w:eastAsia="ru-RU"/>
              </w:rPr>
            </w:pPr>
            <w:r w:rsidRPr="00DC3948">
              <w:rPr>
                <w:rFonts w:ascii="Times New Roman" w:eastAsia="Times New Roman" w:hAnsi="Times New Roman"/>
                <w:color w:val="000000"/>
                <w:sz w:val="24"/>
                <w:szCs w:val="24"/>
                <w:lang w:eastAsia="ru-RU"/>
              </w:rPr>
              <w:t xml:space="preserve">                м.п.</w:t>
            </w:r>
          </w:p>
        </w:tc>
        <w:tc>
          <w:tcPr>
            <w:tcW w:w="5186" w:type="dxa"/>
          </w:tcPr>
          <w:p w14:paraId="4F866921" w14:textId="77777777" w:rsidR="00DC3948" w:rsidRPr="00DC3948" w:rsidRDefault="00DC3948" w:rsidP="00DC3948">
            <w:pPr>
              <w:spacing w:after="0" w:line="240" w:lineRule="auto"/>
              <w:rPr>
                <w:rFonts w:ascii="Times New Roman" w:eastAsia="Times New Roman" w:hAnsi="Times New Roman"/>
                <w:color w:val="000000"/>
                <w:sz w:val="24"/>
                <w:szCs w:val="24"/>
                <w:lang w:eastAsia="ru-RU"/>
              </w:rPr>
            </w:pPr>
          </w:p>
          <w:p w14:paraId="1B118151" w14:textId="3CFE59B2" w:rsidR="00DC3948" w:rsidRDefault="00DC3948" w:rsidP="00DC3948">
            <w:pPr>
              <w:spacing w:after="0" w:line="240" w:lineRule="auto"/>
              <w:rPr>
                <w:rFonts w:ascii="Times New Roman" w:eastAsia="Times New Roman" w:hAnsi="Times New Roman"/>
                <w:color w:val="000000"/>
                <w:sz w:val="24"/>
                <w:szCs w:val="24"/>
                <w:lang w:eastAsia="ru-RU"/>
              </w:rPr>
            </w:pPr>
          </w:p>
          <w:p w14:paraId="04C3CE52" w14:textId="4840E7E6" w:rsidR="00613BEA" w:rsidRDefault="00613BEA" w:rsidP="00DC3948">
            <w:pPr>
              <w:spacing w:after="0" w:line="240" w:lineRule="auto"/>
              <w:rPr>
                <w:rFonts w:ascii="Times New Roman" w:eastAsia="Times New Roman" w:hAnsi="Times New Roman"/>
                <w:color w:val="000000"/>
                <w:sz w:val="24"/>
                <w:szCs w:val="24"/>
                <w:lang w:eastAsia="ru-RU"/>
              </w:rPr>
            </w:pPr>
          </w:p>
          <w:p w14:paraId="7D0D2CA8" w14:textId="77777777" w:rsidR="00613BEA" w:rsidRPr="00DC3948" w:rsidRDefault="00613BEA" w:rsidP="00DC3948">
            <w:pPr>
              <w:spacing w:after="0" w:line="240" w:lineRule="auto"/>
              <w:rPr>
                <w:rFonts w:ascii="Times New Roman" w:eastAsia="Times New Roman" w:hAnsi="Times New Roman"/>
                <w:color w:val="000000"/>
                <w:sz w:val="24"/>
                <w:szCs w:val="24"/>
                <w:lang w:eastAsia="ru-RU"/>
              </w:rPr>
            </w:pPr>
          </w:p>
          <w:p w14:paraId="099AB1CF" w14:textId="5BAD2AA8" w:rsidR="00DC3948" w:rsidRPr="00DC3948" w:rsidRDefault="00437792" w:rsidP="00DC39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_________________________</w:t>
            </w:r>
            <w:r w:rsidR="00DC3948" w:rsidRPr="00DC3948">
              <w:rPr>
                <w:rFonts w:ascii="Times New Roman" w:eastAsia="Times New Roman" w:hAnsi="Times New Roman"/>
                <w:color w:val="000000"/>
                <w:sz w:val="24"/>
                <w:szCs w:val="24"/>
                <w:lang w:eastAsia="ru-RU"/>
              </w:rPr>
              <w:t xml:space="preserve"> / </w:t>
            </w:r>
            <w:r w:rsidR="00613BEA">
              <w:rPr>
                <w:rFonts w:ascii="Times New Roman" w:eastAsia="Times New Roman" w:hAnsi="Times New Roman"/>
                <w:color w:val="000000"/>
                <w:sz w:val="24"/>
                <w:szCs w:val="24"/>
                <w:lang w:eastAsia="ru-RU"/>
              </w:rPr>
              <w:t xml:space="preserve">                          /</w:t>
            </w:r>
          </w:p>
          <w:p w14:paraId="0EA3FA37" w14:textId="77777777" w:rsidR="00DC3948" w:rsidRPr="00DC3948" w:rsidRDefault="00DC3948" w:rsidP="00DC3948">
            <w:pPr>
              <w:spacing w:after="0" w:line="240" w:lineRule="auto"/>
              <w:rPr>
                <w:rFonts w:ascii="Times New Roman" w:eastAsia="Times New Roman" w:hAnsi="Times New Roman"/>
                <w:color w:val="000000"/>
                <w:sz w:val="24"/>
                <w:szCs w:val="24"/>
                <w:lang w:eastAsia="ru-RU"/>
              </w:rPr>
            </w:pPr>
            <w:r w:rsidRPr="00DC3948">
              <w:rPr>
                <w:rFonts w:ascii="Times New Roman" w:eastAsia="Times New Roman" w:hAnsi="Times New Roman"/>
                <w:color w:val="000000"/>
                <w:sz w:val="24"/>
                <w:szCs w:val="24"/>
                <w:lang w:eastAsia="ru-RU"/>
              </w:rPr>
              <w:t xml:space="preserve">                м.п.</w:t>
            </w:r>
          </w:p>
        </w:tc>
      </w:tr>
    </w:tbl>
    <w:p w14:paraId="21CB7170" w14:textId="77777777" w:rsidR="00DC3948" w:rsidRPr="00DC3948" w:rsidRDefault="00DC3948" w:rsidP="00DC3948">
      <w:pPr>
        <w:spacing w:after="0" w:line="240" w:lineRule="auto"/>
        <w:rPr>
          <w:rFonts w:ascii="Times New Roman" w:eastAsia="Times New Roman" w:hAnsi="Times New Roman"/>
          <w:i/>
          <w:color w:val="000000"/>
          <w:sz w:val="24"/>
          <w:szCs w:val="24"/>
          <w:lang w:eastAsia="ru-RU"/>
        </w:rPr>
      </w:pPr>
      <w:r w:rsidRPr="00DC3948">
        <w:rPr>
          <w:rFonts w:ascii="Times New Roman" w:eastAsia="Times New Roman" w:hAnsi="Times New Roman"/>
          <w:i/>
          <w:color w:val="000000"/>
          <w:sz w:val="24"/>
          <w:szCs w:val="24"/>
          <w:lang w:eastAsia="ru-RU"/>
        </w:rPr>
        <w:br w:type="page"/>
      </w:r>
    </w:p>
    <w:p w14:paraId="14CB90F5"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6</w:t>
      </w:r>
    </w:p>
    <w:p w14:paraId="6084D47A"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ru-RU"/>
        </w:rPr>
        <w:t xml:space="preserve">к </w:t>
      </w:r>
      <w:r>
        <w:rPr>
          <w:rFonts w:ascii="Times New Roman" w:eastAsia="Times New Roman" w:hAnsi="Times New Roman"/>
          <w:color w:val="000000" w:themeColor="text1"/>
          <w:sz w:val="24"/>
          <w:szCs w:val="24"/>
          <w:lang w:eastAsia="ru-RU"/>
        </w:rPr>
        <w:t>Договору</w:t>
      </w:r>
    </w:p>
    <w:p w14:paraId="62D8457A" w14:textId="065F76F2"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sidR="00613BEA">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1DEE4E83"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14:paraId="5A46AE5C"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(ФОРМА)</w:t>
      </w:r>
    </w:p>
    <w:p w14:paraId="649BF728" w14:textId="77777777"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14:paraId="4E659D69" w14:textId="77777777" w:rsidR="00A07317" w:rsidRPr="00E855F9" w:rsidRDefault="00A07317" w:rsidP="00A07317">
      <w:pPr>
        <w:spacing w:after="0"/>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 xml:space="preserve">АКТ ПРИЕМА-ПЕРЕДАЧИ </w:t>
      </w:r>
      <w:r w:rsidRPr="00E855F9">
        <w:rPr>
          <w:rFonts w:ascii="Times New Roman" w:hAnsi="Times New Roman"/>
          <w:color w:val="000000" w:themeColor="text1"/>
          <w:sz w:val="24"/>
          <w:szCs w:val="24"/>
        </w:rPr>
        <w:t>(возврата)</w:t>
      </w:r>
    </w:p>
    <w:p w14:paraId="2B54A3DB" w14:textId="77777777" w:rsidR="00A07317" w:rsidRPr="00E855F9" w:rsidRDefault="00A07317" w:rsidP="00A07317">
      <w:pPr>
        <w:spacing w:after="0"/>
        <w:jc w:val="center"/>
        <w:rPr>
          <w:rFonts w:ascii="Times New Roman" w:hAnsi="Times New Roman"/>
          <w:b/>
          <w:color w:val="000000" w:themeColor="text1"/>
          <w:sz w:val="24"/>
          <w:szCs w:val="24"/>
        </w:rPr>
      </w:pPr>
    </w:p>
    <w:p w14:paraId="691ED2CF" w14:textId="77777777" w:rsidR="00A07317" w:rsidRPr="00C1537B" w:rsidRDefault="00A07317" w:rsidP="00A07317">
      <w:pPr>
        <w:spacing w:after="0"/>
        <w:jc w:val="center"/>
        <w:rPr>
          <w:rFonts w:ascii="Times New Roman" w:hAnsi="Times New Roman"/>
          <w:color w:val="000000" w:themeColor="text1"/>
          <w:sz w:val="24"/>
          <w:szCs w:val="24"/>
        </w:rPr>
      </w:pPr>
      <w:r w:rsidRPr="00E855F9">
        <w:rPr>
          <w:rFonts w:ascii="Times New Roman" w:hAnsi="Times New Roman"/>
          <w:color w:val="000000" w:themeColor="text1"/>
          <w:sz w:val="24"/>
          <w:szCs w:val="24"/>
        </w:rPr>
        <w:t>земельн</w:t>
      </w:r>
      <w:r>
        <w:rPr>
          <w:rFonts w:ascii="Times New Roman" w:hAnsi="Times New Roman"/>
          <w:color w:val="000000" w:themeColor="text1"/>
          <w:sz w:val="24"/>
          <w:szCs w:val="24"/>
        </w:rPr>
        <w:t>ых</w:t>
      </w:r>
      <w:r w:rsidRPr="00E855F9">
        <w:rPr>
          <w:rFonts w:ascii="Times New Roman" w:hAnsi="Times New Roman"/>
          <w:color w:val="000000" w:themeColor="text1"/>
          <w:sz w:val="24"/>
          <w:szCs w:val="24"/>
        </w:rPr>
        <w:t xml:space="preserve"> участк</w:t>
      </w:r>
      <w:r>
        <w:rPr>
          <w:rFonts w:ascii="Times New Roman" w:hAnsi="Times New Roman"/>
          <w:color w:val="000000" w:themeColor="text1"/>
          <w:sz w:val="24"/>
          <w:szCs w:val="24"/>
        </w:rPr>
        <w:t>ов</w:t>
      </w:r>
      <w:r w:rsidRPr="00E855F9">
        <w:rPr>
          <w:rFonts w:ascii="Times New Roman" w:hAnsi="Times New Roman"/>
          <w:color w:val="000000" w:themeColor="text1"/>
          <w:sz w:val="24"/>
          <w:szCs w:val="24"/>
        </w:rPr>
        <w:t xml:space="preserve"> </w:t>
      </w:r>
      <w:r w:rsidRPr="00C1537B">
        <w:rPr>
          <w:rFonts w:ascii="Times New Roman" w:hAnsi="Times New Roman"/>
          <w:color w:val="000000" w:themeColor="text1"/>
          <w:sz w:val="24"/>
          <w:szCs w:val="24"/>
        </w:rPr>
        <w:t xml:space="preserve">к </w:t>
      </w:r>
      <w:r>
        <w:rPr>
          <w:rFonts w:ascii="Times New Roman" w:hAnsi="Times New Roman"/>
          <w:color w:val="000000" w:themeColor="text1"/>
          <w:sz w:val="24"/>
          <w:szCs w:val="24"/>
        </w:rPr>
        <w:t>д</w:t>
      </w:r>
      <w:r w:rsidRPr="00C1537B">
        <w:rPr>
          <w:rFonts w:ascii="Times New Roman" w:hAnsi="Times New Roman"/>
          <w:color w:val="000000" w:themeColor="text1"/>
          <w:sz w:val="24"/>
          <w:szCs w:val="24"/>
        </w:rPr>
        <w:t>оговору передачи в субаренду</w:t>
      </w:r>
    </w:p>
    <w:p w14:paraId="5E8A4FA0" w14:textId="77777777" w:rsidR="00A07317" w:rsidRPr="00E855F9" w:rsidRDefault="00A07317" w:rsidP="00A07317">
      <w:pPr>
        <w:spacing w:after="0"/>
        <w:jc w:val="center"/>
        <w:rPr>
          <w:rFonts w:ascii="Times New Roman" w:eastAsia="Times New Roman" w:hAnsi="Times New Roman"/>
          <w:color w:val="000000" w:themeColor="text1"/>
          <w:sz w:val="24"/>
          <w:szCs w:val="24"/>
          <w:lang w:eastAsia="ar-SA"/>
        </w:rPr>
      </w:pPr>
      <w:r w:rsidRPr="00C1537B">
        <w:rPr>
          <w:rFonts w:ascii="Times New Roman" w:hAnsi="Times New Roman"/>
          <w:color w:val="000000" w:themeColor="text1"/>
          <w:sz w:val="24"/>
          <w:szCs w:val="24"/>
        </w:rPr>
        <w:t>недвижимого имущества, являющегося федеральной собственностью</w:t>
      </w:r>
    </w:p>
    <w:p w14:paraId="7B1D93B3" w14:textId="77777777" w:rsidR="00A07317" w:rsidRPr="00E855F9" w:rsidRDefault="00A07317" w:rsidP="00A07317">
      <w:pPr>
        <w:spacing w:after="0"/>
        <w:jc w:val="center"/>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38B82D6B" w14:textId="77777777" w:rsidR="00A07317" w:rsidRPr="00E855F9" w:rsidRDefault="00A07317" w:rsidP="00A07317">
      <w:pPr>
        <w:spacing w:after="0"/>
        <w:jc w:val="center"/>
        <w:rPr>
          <w:rFonts w:ascii="Times New Roman" w:hAnsi="Times New Roman"/>
          <w:color w:val="000000" w:themeColor="text1"/>
          <w:sz w:val="24"/>
          <w:szCs w:val="24"/>
        </w:rPr>
      </w:pPr>
    </w:p>
    <w:p w14:paraId="0CB33139" w14:textId="77777777" w:rsidR="00A07317" w:rsidRDefault="00A07317" w:rsidP="00A07317">
      <w:pPr>
        <w:tabs>
          <w:tab w:val="right" w:pos="10206"/>
        </w:tabs>
        <w:spacing w:after="0"/>
        <w:jc w:val="both"/>
        <w:rPr>
          <w:rFonts w:ascii="Times New Roman" w:eastAsia="Times New Roman" w:hAnsi="Times New Roman"/>
          <w:color w:val="000000" w:themeColor="text1"/>
          <w:sz w:val="24"/>
          <w:szCs w:val="24"/>
          <w:lang w:eastAsia="ar-SA"/>
        </w:rPr>
      </w:pPr>
      <w:r w:rsidRPr="00E855F9">
        <w:rPr>
          <w:rFonts w:ascii="Times New Roman" w:hAnsi="Times New Roman"/>
          <w:color w:val="000000" w:themeColor="text1"/>
          <w:sz w:val="24"/>
          <w:szCs w:val="24"/>
        </w:rPr>
        <w:t>г. Москва</w:t>
      </w:r>
      <w:r>
        <w:rPr>
          <w:rFonts w:ascii="Times New Roman" w:hAnsi="Times New Roman"/>
          <w:color w:val="000000" w:themeColor="text1"/>
          <w:sz w:val="24"/>
          <w:szCs w:val="24"/>
        </w:rPr>
        <w:tab/>
      </w:r>
      <w:r w:rsidRPr="005D5D1C">
        <w:rPr>
          <w:rFonts w:ascii="Times New Roman" w:eastAsia="Times New Roman" w:hAnsi="Times New Roman"/>
          <w:color w:val="000000" w:themeColor="text1"/>
          <w:sz w:val="24"/>
          <w:szCs w:val="24"/>
          <w:lang w:eastAsia="ar-SA"/>
        </w:rPr>
        <w:t xml:space="preserve">«___» _____________ </w:t>
      </w:r>
      <w:r w:rsidR="003734C6" w:rsidRPr="005D5D1C">
        <w:rPr>
          <w:rFonts w:ascii="Times New Roman" w:eastAsia="Times New Roman" w:hAnsi="Times New Roman"/>
          <w:color w:val="000000" w:themeColor="text1"/>
          <w:sz w:val="24"/>
          <w:szCs w:val="24"/>
          <w:lang w:eastAsia="ar-SA"/>
        </w:rPr>
        <w:t>202</w:t>
      </w:r>
      <w:r w:rsidR="003734C6">
        <w:rPr>
          <w:rFonts w:ascii="Times New Roman" w:eastAsia="Times New Roman" w:hAnsi="Times New Roman"/>
          <w:color w:val="000000" w:themeColor="text1"/>
          <w:sz w:val="24"/>
          <w:szCs w:val="24"/>
          <w:lang w:eastAsia="ar-SA"/>
        </w:rPr>
        <w:t>__</w:t>
      </w:r>
      <w:r w:rsidR="003734C6" w:rsidRPr="005D5D1C">
        <w:rPr>
          <w:rFonts w:ascii="Times New Roman" w:eastAsia="Times New Roman" w:hAnsi="Times New Roman"/>
          <w:color w:val="000000" w:themeColor="text1"/>
          <w:sz w:val="24"/>
          <w:szCs w:val="24"/>
          <w:lang w:eastAsia="ar-SA"/>
        </w:rPr>
        <w:t xml:space="preserve"> </w:t>
      </w:r>
      <w:r w:rsidRPr="005D5D1C">
        <w:rPr>
          <w:rFonts w:ascii="Times New Roman" w:eastAsia="Times New Roman" w:hAnsi="Times New Roman"/>
          <w:color w:val="000000" w:themeColor="text1"/>
          <w:sz w:val="24"/>
          <w:szCs w:val="24"/>
          <w:lang w:eastAsia="ar-SA"/>
        </w:rPr>
        <w:t>г.</w:t>
      </w:r>
    </w:p>
    <w:p w14:paraId="517418E5" w14:textId="77777777" w:rsidR="00A07317" w:rsidRPr="00E855F9" w:rsidRDefault="00A07317" w:rsidP="00A07317">
      <w:pPr>
        <w:tabs>
          <w:tab w:val="right" w:pos="10206"/>
        </w:tabs>
        <w:spacing w:after="0"/>
        <w:jc w:val="both"/>
        <w:rPr>
          <w:rFonts w:ascii="Times New Roman" w:hAnsi="Times New Roman"/>
          <w:color w:val="000000" w:themeColor="text1"/>
          <w:sz w:val="24"/>
          <w:szCs w:val="24"/>
        </w:rPr>
      </w:pPr>
    </w:p>
    <w:p w14:paraId="6DEBE414" w14:textId="77777777" w:rsidR="00A07317" w:rsidRPr="00E855F9" w:rsidRDefault="00A07317" w:rsidP="00A07317">
      <w:pPr>
        <w:tabs>
          <w:tab w:val="left" w:pos="7950"/>
        </w:tabs>
        <w:spacing w:after="0" w:line="240" w:lineRule="auto"/>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_________________________, передает, а</w:t>
      </w:r>
      <w:r w:rsidRPr="00E855F9">
        <w:rPr>
          <w:rFonts w:ascii="Times New Roman" w:hAnsi="Times New Roman"/>
          <w:b/>
          <w:i/>
          <w:color w:val="000000" w:themeColor="text1"/>
          <w:sz w:val="24"/>
          <w:szCs w:val="24"/>
        </w:rPr>
        <w:t xml:space="preserve"> </w:t>
      </w:r>
      <w:r w:rsidRPr="0042735F">
        <w:rPr>
          <w:rFonts w:ascii="Times New Roman" w:hAnsi="Times New Roman"/>
          <w:b/>
          <w:color w:val="000000" w:themeColor="text1"/>
          <w:sz w:val="24"/>
          <w:szCs w:val="24"/>
        </w:rPr>
        <w:t>Государственная компания «Российские автомобильные дороги»</w:t>
      </w:r>
      <w:r w:rsidRPr="00E855F9">
        <w:rPr>
          <w:rFonts w:ascii="Times New Roman" w:hAnsi="Times New Roman"/>
          <w:color w:val="000000" w:themeColor="text1"/>
          <w:sz w:val="24"/>
          <w:szCs w:val="24"/>
        </w:rPr>
        <w:t>,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w:t>
      </w:r>
      <w:r w:rsidRPr="00E855F9">
        <w:rPr>
          <w:rFonts w:ascii="Times New Roman" w:hAnsi="Times New Roman"/>
          <w:b/>
          <w:i/>
          <w:color w:val="000000" w:themeColor="text1"/>
          <w:sz w:val="24"/>
          <w:szCs w:val="24"/>
        </w:rPr>
        <w:t xml:space="preserve">, </w:t>
      </w:r>
      <w:r w:rsidRPr="00E855F9">
        <w:rPr>
          <w:rFonts w:ascii="Times New Roman" w:hAnsi="Times New Roman"/>
          <w:color w:val="000000" w:themeColor="text1"/>
          <w:sz w:val="24"/>
          <w:szCs w:val="24"/>
        </w:rPr>
        <w:t>в лице___________________________________, действующего на основании ____________</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Договором </w:t>
      </w:r>
      <w:r w:rsidRPr="00C1537B">
        <w:rPr>
          <w:rFonts w:ascii="Times New Roman" w:eastAsia="Times New Roman" w:hAnsi="Times New Roman"/>
          <w:color w:val="000000" w:themeColor="text1"/>
          <w:sz w:val="24"/>
          <w:szCs w:val="24"/>
          <w:lang w:eastAsia="ru-RU"/>
        </w:rPr>
        <w:t>передачи в субаренду</w:t>
      </w:r>
      <w:r>
        <w:rPr>
          <w:rFonts w:ascii="Times New Roman" w:eastAsia="Times New Roman" w:hAnsi="Times New Roman"/>
          <w:color w:val="000000" w:themeColor="text1"/>
          <w:sz w:val="24"/>
          <w:szCs w:val="24"/>
          <w:lang w:eastAsia="ru-RU"/>
        </w:rPr>
        <w:t xml:space="preserve"> </w:t>
      </w:r>
      <w:r w:rsidRPr="00C1537B">
        <w:rPr>
          <w:rFonts w:ascii="Times New Roman" w:eastAsia="Times New Roman" w:hAnsi="Times New Roman"/>
          <w:color w:val="000000" w:themeColor="text1"/>
          <w:sz w:val="24"/>
          <w:szCs w:val="24"/>
          <w:lang w:eastAsia="ru-RU"/>
        </w:rPr>
        <w:t>недвижимого имущества, являющегося федеральной собственностью</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ar-SA"/>
        </w:rPr>
        <w:t xml:space="preserve"> от ________________</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 xml:space="preserve">___________ (далее – Договор) </w:t>
      </w:r>
      <w:r w:rsidRPr="00E855F9">
        <w:rPr>
          <w:rFonts w:ascii="Times New Roman" w:hAnsi="Times New Roman"/>
          <w:color w:val="000000" w:themeColor="text1"/>
          <w:sz w:val="24"/>
          <w:szCs w:val="24"/>
        </w:rPr>
        <w:t>принимает:</w:t>
      </w:r>
    </w:p>
    <w:p w14:paraId="0D99B9C5"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14:paraId="5D78809F"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земельн</w:t>
      </w:r>
      <w:r>
        <w:rPr>
          <w:rFonts w:ascii="Times New Roman" w:eastAsia="Times New Roman" w:hAnsi="Times New Roman"/>
          <w:color w:val="000000" w:themeColor="text1"/>
          <w:sz w:val="24"/>
          <w:szCs w:val="24"/>
          <w:lang w:eastAsia="ar-SA"/>
        </w:rPr>
        <w:t>ые</w:t>
      </w:r>
      <w:r w:rsidRPr="00E855F9">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и</w:t>
      </w:r>
      <w:r w:rsidRPr="00E855F9">
        <w:rPr>
          <w:rFonts w:ascii="Times New Roman" w:eastAsia="Times New Roman CYR" w:hAnsi="Times New Roman"/>
          <w:color w:val="000000" w:themeColor="text1"/>
          <w:sz w:val="24"/>
          <w:szCs w:val="24"/>
          <w:lang w:eastAsia="ar-SA"/>
        </w:rPr>
        <w:t xml:space="preserve"> _________</w:t>
      </w:r>
      <w:r>
        <w:rPr>
          <w:rFonts w:ascii="Times New Roman" w:eastAsia="Times New Roman CYR" w:hAnsi="Times New Roman"/>
          <w:color w:val="000000" w:themeColor="text1"/>
          <w:sz w:val="24"/>
          <w:szCs w:val="24"/>
          <w:lang w:eastAsia="ar-SA"/>
        </w:rPr>
        <w:t>_____</w:t>
      </w:r>
      <w:r w:rsidRPr="00E855F9">
        <w:rPr>
          <w:rFonts w:ascii="Times New Roman" w:eastAsia="Times New Roman CYR" w:hAnsi="Times New Roman"/>
          <w:color w:val="000000" w:themeColor="text1"/>
          <w:sz w:val="24"/>
          <w:szCs w:val="24"/>
          <w:lang w:eastAsia="ar-SA"/>
        </w:rPr>
        <w:t>_____________________________</w:t>
      </w:r>
      <w:r w:rsidR="00AB3830">
        <w:rPr>
          <w:rFonts w:ascii="Times New Roman" w:eastAsia="Times New Roman CYR" w:hAnsi="Times New Roman"/>
          <w:color w:val="000000" w:themeColor="text1"/>
          <w:sz w:val="24"/>
          <w:szCs w:val="24"/>
          <w:lang w:eastAsia="ar-SA"/>
        </w:rPr>
        <w:t>_________________________</w:t>
      </w:r>
      <w:r w:rsidRPr="00E855F9">
        <w:rPr>
          <w:rFonts w:ascii="Times New Roman" w:eastAsia="Times New Roman" w:hAnsi="Times New Roman"/>
          <w:color w:val="000000" w:themeColor="text1"/>
          <w:sz w:val="24"/>
          <w:szCs w:val="24"/>
          <w:lang w:eastAsia="ru-RU"/>
        </w:rPr>
        <w:t xml:space="preserve"> (далее – Недвижимое имущество).</w:t>
      </w:r>
    </w:p>
    <w:p w14:paraId="72EB4D98" w14:textId="77777777" w:rsidR="00A07317" w:rsidRPr="00E855F9" w:rsidRDefault="00A07317" w:rsidP="00A07317">
      <w:pPr>
        <w:spacing w:after="0" w:line="240" w:lineRule="auto"/>
        <w:ind w:firstLine="708"/>
        <w:jc w:val="both"/>
        <w:rPr>
          <w:rFonts w:ascii="Times New Roman" w:hAnsi="Times New Roman"/>
          <w:color w:val="000000" w:themeColor="text1"/>
          <w:sz w:val="24"/>
          <w:szCs w:val="24"/>
        </w:rPr>
      </w:pPr>
    </w:p>
    <w:p w14:paraId="480CA765" w14:textId="77777777" w:rsidR="00A07317" w:rsidRPr="00E855F9"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287EAC2E" w14:textId="77777777" w:rsidR="00A07317"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14:paraId="1EA01610" w14:textId="77777777" w:rsidR="00A07317" w:rsidRDefault="00A07317"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5103"/>
        <w:gridCol w:w="5103"/>
      </w:tblGrid>
      <w:tr w:rsidR="00A07317" w:rsidRPr="00966C2E" w14:paraId="3516F5C2" w14:textId="77777777" w:rsidTr="00AD46EF">
        <w:trPr>
          <w:trHeight w:val="256"/>
        </w:trPr>
        <w:tc>
          <w:tcPr>
            <w:tcW w:w="2498" w:type="pct"/>
            <w:vAlign w:val="center"/>
          </w:tcPr>
          <w:p w14:paraId="7E7B23DF"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551C2DD4"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7BC46368" w14:textId="77777777" w:rsidTr="00AD46EF">
        <w:trPr>
          <w:trHeight w:val="80"/>
        </w:trPr>
        <w:tc>
          <w:tcPr>
            <w:tcW w:w="2500" w:type="pct"/>
          </w:tcPr>
          <w:p w14:paraId="4CDEE1DA" w14:textId="77777777" w:rsidR="000D6586" w:rsidRPr="000D6586" w:rsidRDefault="000D6586" w:rsidP="000D6586">
            <w:pPr>
              <w:pStyle w:val="af5"/>
              <w:contextualSpacing/>
              <w:rPr>
                <w:color w:val="000000" w:themeColor="text1"/>
              </w:rPr>
            </w:pPr>
            <w:r w:rsidRPr="000D6586">
              <w:t xml:space="preserve">Заместитель председателя правления по </w:t>
            </w:r>
            <w:r w:rsidRPr="000D6586">
              <w:rPr>
                <w:color w:val="000000" w:themeColor="text1"/>
              </w:rPr>
              <w:t xml:space="preserve">операторской деятельности и развитию пользовательских сервисов Государственной компании </w:t>
            </w:r>
          </w:p>
          <w:p w14:paraId="1D8B41E3" w14:textId="77777777" w:rsidR="00A07317" w:rsidRPr="00966C2E" w:rsidRDefault="000D6586" w:rsidP="000D6586">
            <w:pPr>
              <w:widowControl w:val="0"/>
              <w:autoSpaceDE w:val="0"/>
              <w:autoSpaceDN w:val="0"/>
              <w:adjustRightInd w:val="0"/>
              <w:spacing w:after="0" w:line="240" w:lineRule="auto"/>
              <w:rPr>
                <w:rFonts w:ascii="Times New Roman" w:eastAsia="Times New Roman" w:hAnsi="Times New Roman"/>
                <w:sz w:val="24"/>
                <w:szCs w:val="24"/>
                <w:lang w:eastAsia="ru-RU"/>
              </w:rPr>
            </w:pPr>
            <w:r w:rsidRPr="000D6586">
              <w:rPr>
                <w:rFonts w:ascii="Times New Roman" w:hAnsi="Times New Roman"/>
                <w:color w:val="000000" w:themeColor="text1"/>
                <w:sz w:val="24"/>
              </w:rPr>
              <w:t>«Российские автомобильные дороги»</w:t>
            </w:r>
          </w:p>
          <w:p w14:paraId="026B6534"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6D163728"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084EED60"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56F53F62"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14:paraId="198D85B2" w14:textId="1D72CB02" w:rsidR="00A07317"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7E2BF5A" w14:textId="7E3CEC97" w:rsidR="00437792" w:rsidRDefault="00437792"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24D4815" w14:textId="77777777" w:rsidR="00437792" w:rsidRPr="00966C2E" w:rsidRDefault="00437792"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54EB123" w14:textId="60393860" w:rsidR="00A07317" w:rsidRPr="00966C2E" w:rsidRDefault="00A07317" w:rsidP="00437792">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6EE83C1"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7413623"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BC6D14D" w14:textId="7AF09287" w:rsidR="00A07317" w:rsidRPr="00966C2E" w:rsidRDefault="00437792"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w:t>
            </w:r>
            <w:r w:rsidR="00613BEA">
              <w:rPr>
                <w:rFonts w:ascii="Times New Roman" w:eastAsia="Times New Roman" w:hAnsi="Times New Roman"/>
                <w:noProof/>
                <w:sz w:val="24"/>
                <w:szCs w:val="24"/>
                <w:lang w:eastAsia="ru-RU"/>
              </w:rPr>
              <w:t>ФИО</w:t>
            </w:r>
          </w:p>
          <w:p w14:paraId="15586917"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382674A2"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14:paraId="4FF21B50" w14:textId="77777777" w:rsidR="00941D0E" w:rsidRDefault="00941D0E" w:rsidP="00941D0E">
      <w:pPr>
        <w:tabs>
          <w:tab w:val="left" w:pos="7950"/>
        </w:tabs>
        <w:spacing w:after="0" w:line="240" w:lineRule="auto"/>
        <w:jc w:val="right"/>
        <w:rPr>
          <w:rFonts w:ascii="Times New Roman" w:eastAsia="Times New Roman" w:hAnsi="Times New Roman"/>
          <w:color w:val="000000" w:themeColor="text1"/>
          <w:sz w:val="20"/>
          <w:szCs w:val="20"/>
          <w:lang w:eastAsia="ru-RU"/>
        </w:rPr>
      </w:pPr>
    </w:p>
    <w:p w14:paraId="104F323B" w14:textId="1C60FDB7" w:rsidR="00941D0E" w:rsidRPr="004040F6" w:rsidRDefault="00941D0E" w:rsidP="00941D0E">
      <w:pPr>
        <w:tabs>
          <w:tab w:val="left" w:pos="7950"/>
        </w:tabs>
        <w:spacing w:after="0" w:line="240" w:lineRule="auto"/>
        <w:jc w:val="right"/>
        <w:rPr>
          <w:rFonts w:ascii="Times New Roman" w:eastAsia="Times New Roman" w:hAnsi="Times New Roman"/>
          <w:color w:val="000000" w:themeColor="text1"/>
          <w:sz w:val="20"/>
          <w:szCs w:val="20"/>
          <w:lang w:eastAsia="ru-RU"/>
        </w:rPr>
      </w:pPr>
      <w:r w:rsidRPr="004040F6">
        <w:rPr>
          <w:rFonts w:ascii="Times New Roman" w:eastAsia="Times New Roman" w:hAnsi="Times New Roman"/>
          <w:color w:val="000000" w:themeColor="text1"/>
          <w:sz w:val="20"/>
          <w:szCs w:val="20"/>
          <w:lang w:eastAsia="ru-RU"/>
        </w:rPr>
        <w:t>Приложение № 7 к Договору</w:t>
      </w:r>
    </w:p>
    <w:p w14:paraId="4946A8EC" w14:textId="77777777" w:rsidR="00941D0E" w:rsidRPr="004040F6" w:rsidRDefault="00941D0E" w:rsidP="00941D0E">
      <w:pPr>
        <w:spacing w:after="0" w:line="240" w:lineRule="auto"/>
        <w:jc w:val="right"/>
        <w:rPr>
          <w:rFonts w:ascii="Times New Roman" w:eastAsia="Times New Roman" w:hAnsi="Times New Roman"/>
          <w:color w:val="000000" w:themeColor="text1"/>
          <w:sz w:val="20"/>
          <w:szCs w:val="20"/>
          <w:lang w:eastAsia="ar-SA"/>
        </w:rPr>
      </w:pPr>
      <w:r w:rsidRPr="004040F6">
        <w:rPr>
          <w:rFonts w:ascii="Times New Roman" w:eastAsia="Times New Roman" w:hAnsi="Times New Roman"/>
          <w:color w:val="000000" w:themeColor="text1"/>
          <w:sz w:val="20"/>
          <w:szCs w:val="20"/>
          <w:lang w:eastAsia="ar-SA"/>
        </w:rPr>
        <w:t>от «___» _____________ 202__ г.</w:t>
      </w:r>
    </w:p>
    <w:p w14:paraId="546E01FD"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58DD11D6" w14:textId="77777777" w:rsidR="00941D0E" w:rsidRPr="00E855F9" w:rsidRDefault="00941D0E" w:rsidP="00941D0E">
      <w:pPr>
        <w:spacing w:after="0" w:line="240" w:lineRule="auto"/>
        <w:jc w:val="right"/>
        <w:rPr>
          <w:rFonts w:ascii="Times New Roman" w:eastAsia="Times New Roman" w:hAnsi="Times New Roman"/>
          <w:color w:val="000000" w:themeColor="text1"/>
          <w:sz w:val="24"/>
          <w:szCs w:val="24"/>
          <w:lang w:eastAsia="ar-SA"/>
        </w:rPr>
      </w:pPr>
    </w:p>
    <w:p w14:paraId="34022565" w14:textId="77777777" w:rsidR="00941D0E" w:rsidRPr="00E855F9" w:rsidRDefault="00941D0E" w:rsidP="00941D0E">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ПЕРЕЧЕНЬ</w:t>
      </w:r>
    </w:p>
    <w:p w14:paraId="516167AF" w14:textId="77777777" w:rsidR="00941D0E" w:rsidRDefault="00941D0E" w:rsidP="00941D0E">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687DC7">
        <w:rPr>
          <w:rFonts w:ascii="Times New Roman" w:hAnsi="Times New Roman"/>
          <w:i/>
          <w:color w:val="000000" w:themeColor="text1"/>
          <w:sz w:val="24"/>
        </w:rPr>
        <w:t>Субарендатором</w:t>
      </w:r>
      <w:r w:rsidRPr="00E855F9">
        <w:rPr>
          <w:rFonts w:ascii="Times New Roman" w:eastAsia="Times New Roman" w:hAnsi="Times New Roman"/>
          <w:color w:val="000000" w:themeColor="text1"/>
          <w:sz w:val="24"/>
          <w:szCs w:val="24"/>
          <w:lang w:eastAsia="ru-RU"/>
        </w:rPr>
        <w:t xml:space="preserve"> при проектировании Объектов.</w:t>
      </w:r>
    </w:p>
    <w:p w14:paraId="20D3962B" w14:textId="77777777" w:rsidR="00941D0E" w:rsidRPr="00687DC7" w:rsidRDefault="00941D0E" w:rsidP="00941D0E">
      <w:pPr>
        <w:spacing w:after="0" w:line="240" w:lineRule="auto"/>
        <w:jc w:val="center"/>
        <w:rPr>
          <w:rFonts w:ascii="Times New Roman" w:hAnsi="Times New Roman"/>
          <w:color w:val="000000" w:themeColor="text1"/>
          <w:sz w:val="24"/>
        </w:rPr>
      </w:pPr>
    </w:p>
    <w:p w14:paraId="7034B12E" w14:textId="77777777" w:rsidR="00941D0E" w:rsidRDefault="00941D0E" w:rsidP="00941D0E">
      <w:pPr>
        <w:spacing w:after="0" w:line="240" w:lineRule="auto"/>
        <w:ind w:firstLine="709"/>
        <w:jc w:val="both"/>
        <w:rPr>
          <w:rFonts w:ascii="Times New Roman" w:eastAsia="Times New Roman" w:hAnsi="Times New Roman"/>
          <w:color w:val="000000" w:themeColor="text1"/>
          <w:spacing w:val="-2"/>
          <w:sz w:val="24"/>
          <w:szCs w:val="24"/>
          <w:lang w:eastAsia="ru-RU"/>
        </w:rPr>
      </w:pPr>
      <w:r w:rsidRPr="00FF3A78">
        <w:rPr>
          <w:rFonts w:ascii="Times New Roman" w:eastAsia="Times New Roman" w:hAnsi="Times New Roman"/>
          <w:color w:val="000000" w:themeColor="text1"/>
          <w:sz w:val="24"/>
          <w:szCs w:val="24"/>
          <w:lang w:eastAsia="ru-RU"/>
        </w:rPr>
        <w:t>Перечень</w:t>
      </w:r>
      <w:r>
        <w:rPr>
          <w:rFonts w:ascii="Times New Roman" w:eastAsia="Times New Roman" w:hAnsi="Times New Roman"/>
          <w:color w:val="000000" w:themeColor="text1"/>
          <w:sz w:val="24"/>
          <w:szCs w:val="24"/>
          <w:lang w:eastAsia="ru-RU"/>
        </w:rPr>
        <w:t xml:space="preserve"> </w:t>
      </w:r>
      <w:r w:rsidRPr="00FF3A78">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FF3A78">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от 01.09.2023 № 351</w:t>
      </w:r>
      <w:r w:rsidRPr="00EF0B24" w:rsidDel="002E02F5">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br/>
        <w:t>«</w:t>
      </w:r>
      <w:r w:rsidRPr="0029770A">
        <w:rPr>
          <w:rFonts w:ascii="Times New Roman" w:eastAsia="Times New Roman" w:hAnsi="Times New Roman"/>
          <w:color w:val="000000" w:themeColor="text1"/>
          <w:sz w:val="24"/>
          <w:szCs w:val="24"/>
          <w:lang w:eastAsia="ru-RU"/>
        </w:rPr>
        <w:t xml:space="preserve">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w:t>
      </w:r>
      <w:r>
        <w:rPr>
          <w:rFonts w:ascii="Times New Roman" w:eastAsia="Times New Roman" w:hAnsi="Times New Roman"/>
          <w:color w:val="000000" w:themeColor="text1"/>
          <w:sz w:val="24"/>
          <w:szCs w:val="24"/>
          <w:lang w:eastAsia="ru-RU"/>
        </w:rPr>
        <w:br/>
      </w:r>
      <w:r w:rsidRPr="0029770A">
        <w:rPr>
          <w:rFonts w:ascii="Times New Roman" w:eastAsia="Times New Roman" w:hAnsi="Times New Roman"/>
          <w:color w:val="000000" w:themeColor="text1"/>
          <w:sz w:val="24"/>
          <w:szCs w:val="24"/>
          <w:lang w:eastAsia="ru-RU"/>
        </w:rPr>
        <w:t xml:space="preserve">и комплексному обустройству автомобильных дорог, по подготовке территорий строительства </w:t>
      </w:r>
      <w:r>
        <w:rPr>
          <w:rFonts w:ascii="Times New Roman" w:eastAsia="Times New Roman" w:hAnsi="Times New Roman"/>
          <w:color w:val="000000" w:themeColor="text1"/>
          <w:sz w:val="24"/>
          <w:szCs w:val="24"/>
          <w:lang w:eastAsia="ru-RU"/>
        </w:rPr>
        <w:br/>
      </w:r>
      <w:r w:rsidRPr="0029770A">
        <w:rPr>
          <w:rFonts w:ascii="Times New Roman" w:eastAsia="Times New Roman" w:hAnsi="Times New Roman"/>
          <w:color w:val="000000" w:themeColor="text1"/>
          <w:sz w:val="24"/>
          <w:szCs w:val="24"/>
          <w:lang w:eastAsia="ru-RU"/>
        </w:rPr>
        <w:t>и на оказание услуг по строительному контролю на объектах Государственной компании «Российские автомобильные дороги»</w:t>
      </w:r>
      <w:r w:rsidRPr="006F3775">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(размещен</w:t>
      </w:r>
      <w:r w:rsidRPr="00DB7A44">
        <w:rPr>
          <w:rFonts w:ascii="Times New Roman" w:eastAsia="Times New Roman" w:hAnsi="Times New Roman"/>
          <w:color w:val="000000" w:themeColor="text1"/>
          <w:sz w:val="24"/>
          <w:szCs w:val="24"/>
          <w:lang w:eastAsia="ru-RU"/>
        </w:rPr>
        <w:t xml:space="preserve"> на официальном сайте Государственной компании в информационно-телекоммуникационной сети «</w:t>
      </w:r>
      <w:r>
        <w:rPr>
          <w:rFonts w:ascii="Times New Roman" w:eastAsia="Times New Roman" w:hAnsi="Times New Roman"/>
          <w:color w:val="000000" w:themeColor="text1"/>
          <w:sz w:val="24"/>
          <w:szCs w:val="24"/>
          <w:lang w:eastAsia="ru-RU"/>
        </w:rPr>
        <w:t xml:space="preserve">Интернет» </w:t>
      </w:r>
      <w:r w:rsidRPr="00DB7A44">
        <w:rPr>
          <w:rFonts w:ascii="Times New Roman" w:eastAsia="Times New Roman" w:hAnsi="Times New Roman"/>
          <w:color w:val="000000" w:themeColor="text1"/>
          <w:sz w:val="24"/>
          <w:szCs w:val="24"/>
          <w:lang w:eastAsia="ru-RU"/>
        </w:rPr>
        <w:t>https://www.ruhw.ru/</w:t>
      </w:r>
      <w:r w:rsidRPr="00DB7A44">
        <w:rPr>
          <w:rFonts w:ascii="Times New Roman" w:eastAsia="Times New Roman" w:hAnsi="Times New Roman"/>
          <w:color w:val="000000" w:themeColor="text1"/>
          <w:spacing w:val="-2"/>
          <w:sz w:val="24"/>
          <w:szCs w:val="24"/>
          <w:lang w:eastAsia="ru-RU"/>
        </w:rPr>
        <w:t>.</w:t>
      </w:r>
    </w:p>
    <w:p w14:paraId="7D8202C4" w14:textId="77777777" w:rsidR="00613BEA" w:rsidRPr="00613BEA" w:rsidRDefault="00613BEA" w:rsidP="00613BEA">
      <w:pPr>
        <w:rPr>
          <w:rFonts w:eastAsia="Times New Roman"/>
          <w:lang w:eastAsia="ru-RU"/>
        </w:rPr>
      </w:pPr>
    </w:p>
    <w:tbl>
      <w:tblPr>
        <w:tblW w:w="100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68"/>
        <w:gridCol w:w="2399"/>
        <w:gridCol w:w="7098"/>
      </w:tblGrid>
      <w:tr w:rsidR="00941D0E" w:rsidRPr="00941D0E" w14:paraId="7AB667C6" w14:textId="77777777" w:rsidTr="00504C03">
        <w:trPr>
          <w:cantSplit/>
          <w:trHeight w:val="745"/>
          <w:tblHeader/>
          <w:jc w:val="center"/>
        </w:trPr>
        <w:tc>
          <w:tcPr>
            <w:tcW w:w="568" w:type="dxa"/>
            <w:tcBorders>
              <w:top w:val="single" w:sz="8" w:space="0" w:color="auto"/>
              <w:bottom w:val="single" w:sz="8" w:space="0" w:color="auto"/>
              <w:right w:val="single" w:sz="8" w:space="0" w:color="auto"/>
            </w:tcBorders>
            <w:shd w:val="clear" w:color="auto" w:fill="auto"/>
            <w:vAlign w:val="center"/>
          </w:tcPr>
          <w:p w14:paraId="22A6280B" w14:textId="77777777" w:rsidR="00941D0E" w:rsidRPr="00941D0E" w:rsidRDefault="00941D0E" w:rsidP="00941D0E">
            <w:pPr>
              <w:spacing w:after="0" w:line="214" w:lineRule="auto"/>
              <w:contextualSpacing/>
              <w:jc w:val="center"/>
              <w:rPr>
                <w:rFonts w:ascii="Times New Roman" w:hAnsi="Times New Roman"/>
                <w:b/>
                <w:bCs/>
                <w:sz w:val="20"/>
                <w:szCs w:val="20"/>
              </w:rPr>
            </w:pPr>
            <w:r w:rsidRPr="00941D0E">
              <w:rPr>
                <w:rFonts w:ascii="Times New Roman" w:hAnsi="Times New Roman"/>
                <w:b/>
                <w:bCs/>
                <w:sz w:val="20"/>
                <w:szCs w:val="20"/>
              </w:rPr>
              <w:t>№</w:t>
            </w:r>
          </w:p>
          <w:p w14:paraId="5B5AF208" w14:textId="77777777" w:rsidR="00941D0E" w:rsidRPr="00941D0E" w:rsidRDefault="00941D0E" w:rsidP="00941D0E">
            <w:pPr>
              <w:spacing w:after="0" w:line="214" w:lineRule="auto"/>
              <w:ind w:left="-100" w:firstLine="100"/>
              <w:contextualSpacing/>
              <w:jc w:val="center"/>
              <w:rPr>
                <w:rFonts w:ascii="Times New Roman" w:hAnsi="Times New Roman"/>
                <w:b/>
                <w:bCs/>
                <w:sz w:val="20"/>
                <w:szCs w:val="20"/>
              </w:rPr>
            </w:pPr>
            <w:r w:rsidRPr="00941D0E">
              <w:rPr>
                <w:rFonts w:ascii="Times New Roman" w:hAnsi="Times New Roman"/>
                <w:b/>
                <w:bCs/>
                <w:sz w:val="20"/>
                <w:szCs w:val="20"/>
              </w:rPr>
              <w:t>п/п</w:t>
            </w:r>
          </w:p>
        </w:tc>
        <w:tc>
          <w:tcPr>
            <w:tcW w:w="2399" w:type="dxa"/>
            <w:tcBorders>
              <w:top w:val="single" w:sz="8" w:space="0" w:color="auto"/>
              <w:left w:val="single" w:sz="8" w:space="0" w:color="auto"/>
              <w:bottom w:val="single" w:sz="8" w:space="0" w:color="auto"/>
              <w:right w:val="single" w:sz="8" w:space="0" w:color="auto"/>
            </w:tcBorders>
            <w:shd w:val="clear" w:color="auto" w:fill="auto"/>
            <w:vAlign w:val="center"/>
          </w:tcPr>
          <w:p w14:paraId="4B03F40C" w14:textId="77777777" w:rsidR="00941D0E" w:rsidRPr="00941D0E" w:rsidRDefault="00941D0E" w:rsidP="00941D0E">
            <w:pPr>
              <w:spacing w:after="0" w:line="214" w:lineRule="auto"/>
              <w:contextualSpacing/>
              <w:jc w:val="center"/>
              <w:rPr>
                <w:rFonts w:ascii="Times New Roman" w:hAnsi="Times New Roman"/>
                <w:b/>
                <w:bCs/>
                <w:sz w:val="20"/>
                <w:szCs w:val="20"/>
              </w:rPr>
            </w:pPr>
            <w:r w:rsidRPr="00941D0E">
              <w:rPr>
                <w:rFonts w:ascii="Times New Roman" w:hAnsi="Times New Roman"/>
                <w:b/>
                <w:bCs/>
                <w:sz w:val="20"/>
                <w:szCs w:val="20"/>
              </w:rPr>
              <w:t xml:space="preserve">Обозначение </w:t>
            </w:r>
            <w:r w:rsidRPr="00941D0E">
              <w:rPr>
                <w:rFonts w:ascii="Times New Roman" w:hAnsi="Times New Roman"/>
                <w:b/>
                <w:bCs/>
                <w:sz w:val="20"/>
                <w:szCs w:val="20"/>
              </w:rPr>
              <w:br/>
              <w:t>нормативного документа</w:t>
            </w:r>
          </w:p>
        </w:tc>
        <w:tc>
          <w:tcPr>
            <w:tcW w:w="7098" w:type="dxa"/>
            <w:tcBorders>
              <w:top w:val="single" w:sz="8" w:space="0" w:color="auto"/>
              <w:left w:val="single" w:sz="8" w:space="0" w:color="auto"/>
              <w:bottom w:val="single" w:sz="8" w:space="0" w:color="auto"/>
            </w:tcBorders>
            <w:shd w:val="clear" w:color="auto" w:fill="auto"/>
            <w:vAlign w:val="center"/>
          </w:tcPr>
          <w:p w14:paraId="71B653B6" w14:textId="77777777" w:rsidR="00941D0E" w:rsidRPr="00941D0E" w:rsidRDefault="00941D0E" w:rsidP="00941D0E">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941D0E">
              <w:rPr>
                <w:rFonts w:ascii="Times New Roman" w:hAnsi="Times New Roman"/>
                <w:b/>
                <w:bCs/>
                <w:iCs/>
                <w:sz w:val="20"/>
                <w:szCs w:val="20"/>
              </w:rPr>
              <w:t>Наименование нормативного документа</w:t>
            </w:r>
          </w:p>
        </w:tc>
      </w:tr>
      <w:tr w:rsidR="00941D0E" w:rsidRPr="00941D0E" w14:paraId="279C304C" w14:textId="77777777" w:rsidTr="00504C03">
        <w:trPr>
          <w:cantSplit/>
          <w:trHeight w:val="353"/>
          <w:jc w:val="center"/>
        </w:trPr>
        <w:tc>
          <w:tcPr>
            <w:tcW w:w="10065" w:type="dxa"/>
            <w:gridSpan w:val="3"/>
            <w:shd w:val="clear" w:color="auto" w:fill="auto"/>
            <w:vAlign w:val="center"/>
          </w:tcPr>
          <w:p w14:paraId="42B7FE1B" w14:textId="77777777" w:rsidR="00941D0E" w:rsidRPr="00941D0E" w:rsidRDefault="00941D0E" w:rsidP="00941D0E">
            <w:pPr>
              <w:spacing w:after="0" w:line="214" w:lineRule="auto"/>
              <w:contextualSpacing/>
              <w:jc w:val="center"/>
              <w:rPr>
                <w:rFonts w:ascii="Times New Roman" w:hAnsi="Times New Roman"/>
                <w:b/>
                <w:bCs/>
                <w:spacing w:val="-2"/>
                <w:sz w:val="20"/>
                <w:szCs w:val="20"/>
              </w:rPr>
            </w:pPr>
            <w:r w:rsidRPr="00941D0E">
              <w:rPr>
                <w:rFonts w:ascii="Times New Roman" w:hAnsi="Times New Roman"/>
                <w:b/>
                <w:bCs/>
                <w:spacing w:val="-2"/>
                <w:sz w:val="20"/>
                <w:szCs w:val="20"/>
              </w:rPr>
              <w:t>СТАНДАРТЫ</w:t>
            </w:r>
          </w:p>
        </w:tc>
      </w:tr>
      <w:tr w:rsidR="00941D0E" w:rsidRPr="00941D0E" w14:paraId="3F17E419" w14:textId="77777777" w:rsidTr="00504C03">
        <w:trPr>
          <w:cantSplit/>
          <w:trHeight w:val="339"/>
          <w:jc w:val="center"/>
        </w:trPr>
        <w:tc>
          <w:tcPr>
            <w:tcW w:w="568" w:type="dxa"/>
            <w:shd w:val="clear" w:color="auto" w:fill="auto"/>
            <w:vAlign w:val="center"/>
          </w:tcPr>
          <w:p w14:paraId="2DF588F6"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F94056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2.601-2019</w:t>
            </w:r>
          </w:p>
        </w:tc>
        <w:tc>
          <w:tcPr>
            <w:tcW w:w="7098" w:type="dxa"/>
            <w:shd w:val="clear" w:color="auto" w:fill="auto"/>
            <w:vAlign w:val="center"/>
          </w:tcPr>
          <w:p w14:paraId="2CA1326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Единая система конструкторской документации. Эксплуатационные документы</w:t>
            </w:r>
          </w:p>
        </w:tc>
      </w:tr>
      <w:tr w:rsidR="00941D0E" w:rsidRPr="00941D0E" w14:paraId="494BEF4A" w14:textId="77777777" w:rsidTr="00504C03">
        <w:trPr>
          <w:cantSplit/>
          <w:trHeight w:val="352"/>
          <w:jc w:val="center"/>
        </w:trPr>
        <w:tc>
          <w:tcPr>
            <w:tcW w:w="568" w:type="dxa"/>
            <w:shd w:val="clear" w:color="auto" w:fill="auto"/>
            <w:vAlign w:val="center"/>
          </w:tcPr>
          <w:p w14:paraId="129679E3"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1CEB50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10060-2012</w:t>
            </w:r>
          </w:p>
        </w:tc>
        <w:tc>
          <w:tcPr>
            <w:tcW w:w="7098" w:type="dxa"/>
            <w:shd w:val="clear" w:color="auto" w:fill="auto"/>
            <w:vAlign w:val="center"/>
          </w:tcPr>
          <w:p w14:paraId="6203DD4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Бетоны. Методы определения морозостойкости </w:t>
            </w:r>
          </w:p>
        </w:tc>
      </w:tr>
      <w:tr w:rsidR="00941D0E" w:rsidRPr="00941D0E" w14:paraId="477BD800" w14:textId="77777777" w:rsidTr="00504C03">
        <w:trPr>
          <w:cantSplit/>
          <w:trHeight w:val="357"/>
          <w:jc w:val="center"/>
        </w:trPr>
        <w:tc>
          <w:tcPr>
            <w:tcW w:w="568" w:type="dxa"/>
            <w:shd w:val="clear" w:color="auto" w:fill="auto"/>
            <w:vAlign w:val="center"/>
          </w:tcPr>
          <w:p w14:paraId="0127BA36"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C1F524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10180-2012</w:t>
            </w:r>
          </w:p>
        </w:tc>
        <w:tc>
          <w:tcPr>
            <w:tcW w:w="7098" w:type="dxa"/>
            <w:shd w:val="clear" w:color="auto" w:fill="auto"/>
            <w:vAlign w:val="center"/>
          </w:tcPr>
          <w:p w14:paraId="08A5460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Бетоны. Методы определения прочности по контрольным образцам </w:t>
            </w:r>
          </w:p>
        </w:tc>
      </w:tr>
      <w:tr w:rsidR="00941D0E" w:rsidRPr="00941D0E" w14:paraId="7516F80A" w14:textId="77777777" w:rsidTr="00504C03">
        <w:trPr>
          <w:cantSplit/>
          <w:trHeight w:val="363"/>
          <w:jc w:val="center"/>
        </w:trPr>
        <w:tc>
          <w:tcPr>
            <w:tcW w:w="568" w:type="dxa"/>
            <w:shd w:val="clear" w:color="auto" w:fill="auto"/>
            <w:vAlign w:val="center"/>
          </w:tcPr>
          <w:p w14:paraId="751A5BF4"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F46855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10181-2014</w:t>
            </w:r>
          </w:p>
        </w:tc>
        <w:tc>
          <w:tcPr>
            <w:tcW w:w="7098" w:type="dxa"/>
            <w:shd w:val="clear" w:color="auto" w:fill="auto"/>
            <w:vAlign w:val="center"/>
          </w:tcPr>
          <w:p w14:paraId="1F75610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Смеси бетонные. Методы испытаний</w:t>
            </w:r>
          </w:p>
        </w:tc>
      </w:tr>
      <w:tr w:rsidR="00941D0E" w:rsidRPr="00941D0E" w14:paraId="3ACB1A76" w14:textId="77777777" w:rsidTr="00504C03">
        <w:trPr>
          <w:cantSplit/>
          <w:trHeight w:val="355"/>
          <w:jc w:val="center"/>
        </w:trPr>
        <w:tc>
          <w:tcPr>
            <w:tcW w:w="568" w:type="dxa"/>
            <w:shd w:val="clear" w:color="auto" w:fill="auto"/>
            <w:vAlign w:val="center"/>
          </w:tcPr>
          <w:p w14:paraId="0D369CEF" w14:textId="77777777" w:rsidR="00941D0E" w:rsidRPr="00941D0E" w:rsidRDefault="00941D0E" w:rsidP="00941D0E">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32F35B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10832-2009</w:t>
            </w:r>
          </w:p>
        </w:tc>
        <w:tc>
          <w:tcPr>
            <w:tcW w:w="7098" w:type="dxa"/>
            <w:shd w:val="clear" w:color="auto" w:fill="auto"/>
            <w:vAlign w:val="center"/>
          </w:tcPr>
          <w:p w14:paraId="452BC25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Песок и щебень перлитовые вспученные. Технические условия</w:t>
            </w:r>
          </w:p>
        </w:tc>
      </w:tr>
      <w:tr w:rsidR="00941D0E" w:rsidRPr="00941D0E" w14:paraId="59088936" w14:textId="77777777" w:rsidTr="00504C03">
        <w:trPr>
          <w:cantSplit/>
          <w:trHeight w:val="645"/>
          <w:jc w:val="center"/>
        </w:trPr>
        <w:tc>
          <w:tcPr>
            <w:tcW w:w="568" w:type="dxa"/>
            <w:shd w:val="clear" w:color="auto" w:fill="auto"/>
            <w:vAlign w:val="center"/>
          </w:tcPr>
          <w:p w14:paraId="1CC2FAB5" w14:textId="77777777" w:rsidR="00941D0E" w:rsidRPr="00941D0E" w:rsidRDefault="00941D0E" w:rsidP="00941D0E">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F18C36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12.0.230.5-2018</w:t>
            </w:r>
          </w:p>
        </w:tc>
        <w:tc>
          <w:tcPr>
            <w:tcW w:w="7098" w:type="dxa"/>
            <w:shd w:val="clear" w:color="auto" w:fill="auto"/>
            <w:vAlign w:val="center"/>
          </w:tcPr>
          <w:p w14:paraId="740E05F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941D0E" w:rsidRPr="00941D0E" w14:paraId="42B9C0E6" w14:textId="77777777" w:rsidTr="00504C03">
        <w:trPr>
          <w:cantSplit/>
          <w:trHeight w:val="357"/>
          <w:jc w:val="center"/>
        </w:trPr>
        <w:tc>
          <w:tcPr>
            <w:tcW w:w="568" w:type="dxa"/>
            <w:shd w:val="clear" w:color="auto" w:fill="auto"/>
            <w:vAlign w:val="center"/>
          </w:tcPr>
          <w:p w14:paraId="3784AF6A" w14:textId="77777777" w:rsidR="00941D0E" w:rsidRPr="00941D0E" w:rsidRDefault="00941D0E" w:rsidP="00941D0E">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84A445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12.1.010-76</w:t>
            </w:r>
          </w:p>
        </w:tc>
        <w:tc>
          <w:tcPr>
            <w:tcW w:w="7098" w:type="dxa"/>
            <w:shd w:val="clear" w:color="auto" w:fill="auto"/>
            <w:vAlign w:val="center"/>
          </w:tcPr>
          <w:p w14:paraId="542C4E0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стандартов безопасности труда. Взрывобезопасность. Общие требования</w:t>
            </w:r>
          </w:p>
        </w:tc>
      </w:tr>
      <w:tr w:rsidR="00941D0E" w:rsidRPr="00941D0E" w14:paraId="4A837879" w14:textId="77777777" w:rsidTr="00504C03">
        <w:trPr>
          <w:cantSplit/>
          <w:trHeight w:val="633"/>
          <w:jc w:val="center"/>
        </w:trPr>
        <w:tc>
          <w:tcPr>
            <w:tcW w:w="568" w:type="dxa"/>
            <w:shd w:val="clear" w:color="auto" w:fill="auto"/>
            <w:vAlign w:val="center"/>
          </w:tcPr>
          <w:p w14:paraId="6B2A2266"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A76A40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12.1.019-2017</w:t>
            </w:r>
          </w:p>
        </w:tc>
        <w:tc>
          <w:tcPr>
            <w:tcW w:w="7098" w:type="dxa"/>
            <w:shd w:val="clear" w:color="auto" w:fill="auto"/>
            <w:vAlign w:val="center"/>
          </w:tcPr>
          <w:p w14:paraId="447EAB6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941D0E" w:rsidRPr="00941D0E" w14:paraId="568E5E24" w14:textId="77777777" w:rsidTr="00504C03">
        <w:trPr>
          <w:cantSplit/>
          <w:trHeight w:val="515"/>
          <w:jc w:val="center"/>
        </w:trPr>
        <w:tc>
          <w:tcPr>
            <w:tcW w:w="568" w:type="dxa"/>
            <w:shd w:val="clear" w:color="auto" w:fill="auto"/>
            <w:vAlign w:val="center"/>
          </w:tcPr>
          <w:p w14:paraId="30B187CF"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5B3DF7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12.1.030-81</w:t>
            </w:r>
          </w:p>
        </w:tc>
        <w:tc>
          <w:tcPr>
            <w:tcW w:w="7098" w:type="dxa"/>
            <w:shd w:val="clear" w:color="auto" w:fill="auto"/>
            <w:vAlign w:val="center"/>
          </w:tcPr>
          <w:p w14:paraId="0091058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стандартов безопасности труда. электробезопасность. Защитное заземление. Зануление </w:t>
            </w:r>
          </w:p>
        </w:tc>
      </w:tr>
      <w:tr w:rsidR="00941D0E" w:rsidRPr="00941D0E" w14:paraId="356676B7" w14:textId="77777777" w:rsidTr="00504C03">
        <w:trPr>
          <w:cantSplit/>
          <w:trHeight w:val="495"/>
          <w:jc w:val="center"/>
        </w:trPr>
        <w:tc>
          <w:tcPr>
            <w:tcW w:w="568" w:type="dxa"/>
            <w:shd w:val="clear" w:color="auto" w:fill="auto"/>
            <w:vAlign w:val="center"/>
          </w:tcPr>
          <w:p w14:paraId="2EBE7135"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B09D34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12.3.033-84</w:t>
            </w:r>
          </w:p>
        </w:tc>
        <w:tc>
          <w:tcPr>
            <w:tcW w:w="7098" w:type="dxa"/>
            <w:shd w:val="clear" w:color="auto" w:fill="auto"/>
            <w:vAlign w:val="center"/>
          </w:tcPr>
          <w:p w14:paraId="22FBEAA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941D0E" w:rsidRPr="00941D0E" w14:paraId="2EA498B5" w14:textId="77777777" w:rsidTr="00504C03">
        <w:trPr>
          <w:cantSplit/>
          <w:trHeight w:val="942"/>
          <w:jc w:val="center"/>
        </w:trPr>
        <w:tc>
          <w:tcPr>
            <w:tcW w:w="568" w:type="dxa"/>
            <w:shd w:val="clear" w:color="auto" w:fill="auto"/>
            <w:vAlign w:val="center"/>
          </w:tcPr>
          <w:p w14:paraId="36E52718"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0198AA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12.4.026-2015</w:t>
            </w:r>
          </w:p>
        </w:tc>
        <w:tc>
          <w:tcPr>
            <w:tcW w:w="7098" w:type="dxa"/>
            <w:shd w:val="clear" w:color="auto" w:fill="auto"/>
            <w:vAlign w:val="center"/>
          </w:tcPr>
          <w:p w14:paraId="3EE9E93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941D0E" w:rsidRPr="00941D0E" w14:paraId="4D044C46" w14:textId="77777777" w:rsidTr="00504C03">
        <w:trPr>
          <w:cantSplit/>
          <w:trHeight w:val="113"/>
          <w:jc w:val="center"/>
        </w:trPr>
        <w:tc>
          <w:tcPr>
            <w:tcW w:w="568" w:type="dxa"/>
            <w:shd w:val="clear" w:color="auto" w:fill="auto"/>
            <w:vAlign w:val="center"/>
          </w:tcPr>
          <w:p w14:paraId="7B83144B"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EAE787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12071-2014</w:t>
            </w:r>
          </w:p>
        </w:tc>
        <w:tc>
          <w:tcPr>
            <w:tcW w:w="7098" w:type="dxa"/>
            <w:shd w:val="clear" w:color="auto" w:fill="auto"/>
            <w:vAlign w:val="center"/>
          </w:tcPr>
          <w:p w14:paraId="364FFA0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Отбор, упаковка, транспортирование и хранение образцов</w:t>
            </w:r>
          </w:p>
          <w:p w14:paraId="3538543C" w14:textId="77777777" w:rsidR="00941D0E" w:rsidRPr="00941D0E" w:rsidRDefault="00941D0E" w:rsidP="00941D0E">
            <w:pPr>
              <w:spacing w:after="0" w:line="214" w:lineRule="auto"/>
              <w:jc w:val="both"/>
              <w:rPr>
                <w:rFonts w:ascii="Times New Roman" w:hAnsi="Times New Roman"/>
                <w:bCs/>
                <w:spacing w:val="-2"/>
                <w:sz w:val="20"/>
                <w:szCs w:val="20"/>
              </w:rPr>
            </w:pPr>
          </w:p>
        </w:tc>
      </w:tr>
      <w:tr w:rsidR="00941D0E" w:rsidRPr="00941D0E" w14:paraId="6BE928E1" w14:textId="77777777" w:rsidTr="00504C03">
        <w:trPr>
          <w:cantSplit/>
          <w:trHeight w:val="113"/>
          <w:jc w:val="center"/>
        </w:trPr>
        <w:tc>
          <w:tcPr>
            <w:tcW w:w="568" w:type="dxa"/>
            <w:shd w:val="clear" w:color="auto" w:fill="auto"/>
            <w:vAlign w:val="center"/>
          </w:tcPr>
          <w:p w14:paraId="38EF0866"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5220B4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12248.1-2020 -  ГОСТ 12248.11-2020</w:t>
            </w:r>
          </w:p>
        </w:tc>
        <w:tc>
          <w:tcPr>
            <w:tcW w:w="7098" w:type="dxa"/>
            <w:shd w:val="clear" w:color="auto" w:fill="auto"/>
            <w:vAlign w:val="center"/>
          </w:tcPr>
          <w:p w14:paraId="4617243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стандартов на грунты</w:t>
            </w:r>
          </w:p>
          <w:p w14:paraId="00D53D22" w14:textId="77777777" w:rsidR="00941D0E" w:rsidRPr="00941D0E" w:rsidRDefault="00941D0E" w:rsidP="00941D0E">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941D0E">
              <w:rPr>
                <w:rFonts w:ascii="Times New Roman" w:hAnsi="Times New Roman"/>
                <w:bCs/>
                <w:spacing w:val="-2"/>
                <w:sz w:val="20"/>
                <w:szCs w:val="20"/>
              </w:rPr>
              <w:t>Определение характеристик прочности методом одноплоскостного среза.</w:t>
            </w:r>
          </w:p>
          <w:p w14:paraId="0F96EB17" w14:textId="77777777" w:rsidR="00941D0E" w:rsidRPr="00941D0E" w:rsidRDefault="00941D0E" w:rsidP="00941D0E">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941D0E">
              <w:rPr>
                <w:rFonts w:ascii="Times New Roman" w:hAnsi="Times New Roman"/>
                <w:bCs/>
                <w:spacing w:val="-2"/>
                <w:sz w:val="20"/>
                <w:szCs w:val="20"/>
              </w:rPr>
              <w:t>Определение характеристик прочности методом одноосного сжатия.</w:t>
            </w:r>
          </w:p>
          <w:p w14:paraId="2BC58B81" w14:textId="77777777" w:rsidR="00941D0E" w:rsidRPr="00941D0E" w:rsidRDefault="00941D0E" w:rsidP="00941D0E">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941D0E">
              <w:rPr>
                <w:rFonts w:ascii="Times New Roman" w:hAnsi="Times New Roman"/>
                <w:bCs/>
                <w:spacing w:val="-2"/>
                <w:sz w:val="20"/>
                <w:szCs w:val="20"/>
              </w:rPr>
              <w:t>Определение характеристик прочности и деформируемости методом трехосного сжатия.</w:t>
            </w:r>
          </w:p>
          <w:p w14:paraId="5485910B" w14:textId="77777777" w:rsidR="00941D0E" w:rsidRPr="00941D0E" w:rsidRDefault="00941D0E" w:rsidP="00941D0E">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941D0E">
              <w:rPr>
                <w:rFonts w:ascii="Times New Roman" w:hAnsi="Times New Roman"/>
                <w:bCs/>
                <w:spacing w:val="-2"/>
                <w:sz w:val="20"/>
                <w:szCs w:val="20"/>
              </w:rPr>
              <w:t>Определение характеристик деформируемости методом компрессионного сжатия.</w:t>
            </w:r>
          </w:p>
          <w:p w14:paraId="231A2588" w14:textId="77777777" w:rsidR="00941D0E" w:rsidRPr="00941D0E" w:rsidRDefault="00941D0E" w:rsidP="00941D0E">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941D0E">
              <w:rPr>
                <w:rFonts w:ascii="Times New Roman" w:hAnsi="Times New Roman"/>
                <w:bCs/>
                <w:spacing w:val="-2"/>
                <w:sz w:val="20"/>
                <w:szCs w:val="20"/>
              </w:rPr>
              <w:t>Метод суффозионного сжатия.</w:t>
            </w:r>
          </w:p>
          <w:p w14:paraId="3D1E9BFD" w14:textId="77777777" w:rsidR="00941D0E" w:rsidRPr="00941D0E" w:rsidRDefault="00941D0E" w:rsidP="00941D0E">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941D0E">
              <w:rPr>
                <w:rFonts w:ascii="Times New Roman" w:hAnsi="Times New Roman"/>
                <w:bCs/>
                <w:spacing w:val="-2"/>
                <w:sz w:val="20"/>
                <w:szCs w:val="20"/>
              </w:rPr>
              <w:t>Метод определения набухания и усадки.</w:t>
            </w:r>
          </w:p>
          <w:p w14:paraId="5A52FA9F" w14:textId="77777777" w:rsidR="00941D0E" w:rsidRPr="00941D0E" w:rsidRDefault="00941D0E" w:rsidP="00941D0E">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941D0E">
              <w:rPr>
                <w:rFonts w:ascii="Times New Roman" w:hAnsi="Times New Roman"/>
                <w:bCs/>
                <w:spacing w:val="-2"/>
                <w:sz w:val="20"/>
                <w:szCs w:val="20"/>
              </w:rPr>
              <w:t>Определение характеристик прочности и деформируемости мерзлых грунтов методом испытания шариковым штампом.</w:t>
            </w:r>
          </w:p>
          <w:p w14:paraId="3C658B11" w14:textId="77777777" w:rsidR="00941D0E" w:rsidRPr="00941D0E" w:rsidRDefault="00941D0E" w:rsidP="00941D0E">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941D0E">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14:paraId="1E94D4D5" w14:textId="77777777" w:rsidR="00941D0E" w:rsidRPr="00941D0E" w:rsidRDefault="00941D0E" w:rsidP="00941D0E">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941D0E">
              <w:rPr>
                <w:rFonts w:ascii="Times New Roman" w:hAnsi="Times New Roman"/>
                <w:bCs/>
                <w:spacing w:val="-2"/>
                <w:sz w:val="20"/>
                <w:szCs w:val="20"/>
              </w:rPr>
              <w:t>Определение характеристик прочности и деформируемости мерзлых грунтов методом одноосного сжатия.</w:t>
            </w:r>
          </w:p>
          <w:p w14:paraId="4EB5B80F" w14:textId="77777777" w:rsidR="00941D0E" w:rsidRPr="00941D0E" w:rsidRDefault="00941D0E" w:rsidP="00941D0E">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941D0E">
              <w:rPr>
                <w:rFonts w:ascii="Times New Roman" w:hAnsi="Times New Roman"/>
                <w:bCs/>
                <w:spacing w:val="-2"/>
                <w:sz w:val="20"/>
                <w:szCs w:val="20"/>
              </w:rPr>
              <w:t>Определение характеристик деформируемости мерзлых грунтов методом компрессионного сжатия.</w:t>
            </w:r>
          </w:p>
          <w:p w14:paraId="2C62F8A2" w14:textId="77777777" w:rsidR="00941D0E" w:rsidRPr="00941D0E" w:rsidRDefault="00941D0E" w:rsidP="00941D0E">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941D0E">
              <w:rPr>
                <w:rFonts w:ascii="Times New Roman" w:hAnsi="Times New Roman"/>
                <w:bCs/>
                <w:spacing w:val="-2"/>
                <w:sz w:val="20"/>
                <w:szCs w:val="20"/>
              </w:rPr>
              <w:t>Определение характеристик прочности оттаивающих грунтов методом среза.</w:t>
            </w:r>
          </w:p>
        </w:tc>
      </w:tr>
      <w:tr w:rsidR="00941D0E" w:rsidRPr="00941D0E" w14:paraId="0DE2951C" w14:textId="77777777" w:rsidTr="00504C03">
        <w:trPr>
          <w:cantSplit/>
          <w:trHeight w:val="113"/>
          <w:jc w:val="center"/>
        </w:trPr>
        <w:tc>
          <w:tcPr>
            <w:tcW w:w="568" w:type="dxa"/>
            <w:shd w:val="clear" w:color="auto" w:fill="auto"/>
            <w:vAlign w:val="center"/>
          </w:tcPr>
          <w:p w14:paraId="6AD22B42"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BD275F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12536-2014</w:t>
            </w:r>
          </w:p>
        </w:tc>
        <w:tc>
          <w:tcPr>
            <w:tcW w:w="7098" w:type="dxa"/>
            <w:shd w:val="clear" w:color="auto" w:fill="auto"/>
            <w:vAlign w:val="center"/>
          </w:tcPr>
          <w:p w14:paraId="7405643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Методы лабораторного определения гранулометрического (зернового) и микроагрегатного состава</w:t>
            </w:r>
          </w:p>
        </w:tc>
      </w:tr>
      <w:tr w:rsidR="00941D0E" w:rsidRPr="00941D0E" w14:paraId="6D97FFDD" w14:textId="77777777" w:rsidTr="00504C03">
        <w:trPr>
          <w:cantSplit/>
          <w:trHeight w:val="113"/>
          <w:jc w:val="center"/>
        </w:trPr>
        <w:tc>
          <w:tcPr>
            <w:tcW w:w="568" w:type="dxa"/>
            <w:shd w:val="clear" w:color="auto" w:fill="auto"/>
            <w:vAlign w:val="center"/>
          </w:tcPr>
          <w:p w14:paraId="487F01DA"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B76E84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12730.0-5-2020</w:t>
            </w:r>
          </w:p>
        </w:tc>
        <w:tc>
          <w:tcPr>
            <w:tcW w:w="7098" w:type="dxa"/>
            <w:shd w:val="clear" w:color="auto" w:fill="auto"/>
            <w:vAlign w:val="center"/>
          </w:tcPr>
          <w:p w14:paraId="2BB8DA3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стандартов по испытаниям бетонов</w:t>
            </w:r>
          </w:p>
        </w:tc>
      </w:tr>
      <w:tr w:rsidR="00941D0E" w:rsidRPr="00941D0E" w14:paraId="12C701B5" w14:textId="77777777" w:rsidTr="00504C03">
        <w:trPr>
          <w:cantSplit/>
          <w:trHeight w:val="113"/>
          <w:jc w:val="center"/>
        </w:trPr>
        <w:tc>
          <w:tcPr>
            <w:tcW w:w="568" w:type="dxa"/>
            <w:shd w:val="clear" w:color="auto" w:fill="auto"/>
            <w:vAlign w:val="center"/>
          </w:tcPr>
          <w:p w14:paraId="7B3FAE9A"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51A4AB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12801-98</w:t>
            </w:r>
          </w:p>
        </w:tc>
        <w:tc>
          <w:tcPr>
            <w:tcW w:w="7098" w:type="dxa"/>
            <w:shd w:val="clear" w:color="auto" w:fill="auto"/>
            <w:vAlign w:val="center"/>
          </w:tcPr>
          <w:p w14:paraId="6CB2648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Материалы на основе органических вяжущих для дорожного и аэродромного строительства. Методы испытаний</w:t>
            </w:r>
          </w:p>
        </w:tc>
      </w:tr>
      <w:tr w:rsidR="00941D0E" w:rsidRPr="00941D0E" w14:paraId="4D0BCA3F" w14:textId="77777777" w:rsidTr="00504C03">
        <w:trPr>
          <w:cantSplit/>
          <w:trHeight w:val="113"/>
          <w:jc w:val="center"/>
        </w:trPr>
        <w:tc>
          <w:tcPr>
            <w:tcW w:w="568" w:type="dxa"/>
            <w:shd w:val="clear" w:color="auto" w:fill="auto"/>
            <w:vAlign w:val="center"/>
          </w:tcPr>
          <w:p w14:paraId="77994A00"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EB8EC9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12852.0-2020</w:t>
            </w:r>
          </w:p>
        </w:tc>
        <w:tc>
          <w:tcPr>
            <w:tcW w:w="7098" w:type="dxa"/>
            <w:shd w:val="clear" w:color="auto" w:fill="auto"/>
            <w:vAlign w:val="center"/>
          </w:tcPr>
          <w:p w14:paraId="275A44B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 ячеистый. Общие требования к методам испытаний</w:t>
            </w:r>
          </w:p>
        </w:tc>
      </w:tr>
      <w:tr w:rsidR="00941D0E" w:rsidRPr="00941D0E" w14:paraId="6DC03A9B" w14:textId="77777777" w:rsidTr="00504C03">
        <w:trPr>
          <w:cantSplit/>
          <w:trHeight w:val="113"/>
          <w:jc w:val="center"/>
        </w:trPr>
        <w:tc>
          <w:tcPr>
            <w:tcW w:w="568" w:type="dxa"/>
            <w:shd w:val="clear" w:color="auto" w:fill="auto"/>
            <w:vAlign w:val="center"/>
          </w:tcPr>
          <w:p w14:paraId="585AA695"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8B577D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12852.5-2020</w:t>
            </w:r>
          </w:p>
        </w:tc>
        <w:tc>
          <w:tcPr>
            <w:tcW w:w="7098" w:type="dxa"/>
            <w:shd w:val="clear" w:color="auto" w:fill="auto"/>
            <w:vAlign w:val="center"/>
          </w:tcPr>
          <w:p w14:paraId="54C391E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 ячеистый. Метод определения коэффициента паропроницаемости</w:t>
            </w:r>
          </w:p>
        </w:tc>
      </w:tr>
      <w:tr w:rsidR="00941D0E" w:rsidRPr="00941D0E" w14:paraId="1EEEDBDD" w14:textId="77777777" w:rsidTr="00504C03">
        <w:trPr>
          <w:cantSplit/>
          <w:trHeight w:val="113"/>
          <w:jc w:val="center"/>
        </w:trPr>
        <w:tc>
          <w:tcPr>
            <w:tcW w:w="568" w:type="dxa"/>
            <w:shd w:val="clear" w:color="auto" w:fill="auto"/>
            <w:vAlign w:val="center"/>
          </w:tcPr>
          <w:p w14:paraId="02952C4C"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FD106F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13015-2012</w:t>
            </w:r>
          </w:p>
        </w:tc>
        <w:tc>
          <w:tcPr>
            <w:tcW w:w="7098" w:type="dxa"/>
            <w:shd w:val="clear" w:color="auto" w:fill="auto"/>
            <w:vAlign w:val="center"/>
          </w:tcPr>
          <w:p w14:paraId="0104599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941D0E" w:rsidRPr="00941D0E" w14:paraId="582580EF" w14:textId="77777777" w:rsidTr="00504C03">
        <w:trPr>
          <w:cantSplit/>
          <w:trHeight w:val="113"/>
          <w:jc w:val="center"/>
        </w:trPr>
        <w:tc>
          <w:tcPr>
            <w:tcW w:w="568" w:type="dxa"/>
            <w:shd w:val="clear" w:color="auto" w:fill="auto"/>
            <w:vAlign w:val="center"/>
          </w:tcPr>
          <w:p w14:paraId="4C75827B"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31B7BD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17.4.3.02-85</w:t>
            </w:r>
          </w:p>
        </w:tc>
        <w:tc>
          <w:tcPr>
            <w:tcW w:w="7098" w:type="dxa"/>
            <w:shd w:val="clear" w:color="auto" w:fill="auto"/>
            <w:vAlign w:val="center"/>
          </w:tcPr>
          <w:p w14:paraId="6069DBE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941D0E" w:rsidRPr="00941D0E" w14:paraId="0F39580F" w14:textId="77777777" w:rsidTr="00504C03">
        <w:trPr>
          <w:cantSplit/>
          <w:trHeight w:val="113"/>
          <w:jc w:val="center"/>
        </w:trPr>
        <w:tc>
          <w:tcPr>
            <w:tcW w:w="568" w:type="dxa"/>
            <w:shd w:val="clear" w:color="auto" w:fill="auto"/>
            <w:vAlign w:val="center"/>
          </w:tcPr>
          <w:p w14:paraId="31D03920" w14:textId="77777777" w:rsidR="00941D0E" w:rsidRPr="00941D0E" w:rsidRDefault="00941D0E" w:rsidP="00941D0E">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C2C547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17.4.3.03-85</w:t>
            </w:r>
          </w:p>
        </w:tc>
        <w:tc>
          <w:tcPr>
            <w:tcW w:w="7098" w:type="dxa"/>
            <w:shd w:val="clear" w:color="auto" w:fill="auto"/>
            <w:vAlign w:val="center"/>
          </w:tcPr>
          <w:p w14:paraId="6BB1633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941D0E" w:rsidRPr="00941D0E" w14:paraId="564BD1B6" w14:textId="77777777" w:rsidTr="00504C03">
        <w:trPr>
          <w:cantSplit/>
          <w:trHeight w:val="113"/>
          <w:jc w:val="center"/>
        </w:trPr>
        <w:tc>
          <w:tcPr>
            <w:tcW w:w="568" w:type="dxa"/>
            <w:shd w:val="clear" w:color="auto" w:fill="auto"/>
            <w:vAlign w:val="center"/>
          </w:tcPr>
          <w:p w14:paraId="25F3E7C8"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90F9D3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17625-83</w:t>
            </w:r>
          </w:p>
        </w:tc>
        <w:tc>
          <w:tcPr>
            <w:tcW w:w="7098" w:type="dxa"/>
            <w:shd w:val="clear" w:color="auto" w:fill="auto"/>
            <w:vAlign w:val="center"/>
          </w:tcPr>
          <w:p w14:paraId="070E9A8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941D0E" w:rsidRPr="00941D0E" w14:paraId="575F3713" w14:textId="77777777" w:rsidTr="00504C03">
        <w:trPr>
          <w:cantSplit/>
          <w:trHeight w:val="113"/>
          <w:jc w:val="center"/>
        </w:trPr>
        <w:tc>
          <w:tcPr>
            <w:tcW w:w="568" w:type="dxa"/>
            <w:shd w:val="clear" w:color="auto" w:fill="auto"/>
            <w:vAlign w:val="center"/>
          </w:tcPr>
          <w:p w14:paraId="35B91FB0"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A01845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18105-2018</w:t>
            </w:r>
          </w:p>
        </w:tc>
        <w:tc>
          <w:tcPr>
            <w:tcW w:w="7098" w:type="dxa"/>
            <w:shd w:val="clear" w:color="auto" w:fill="auto"/>
            <w:vAlign w:val="center"/>
          </w:tcPr>
          <w:p w14:paraId="473F02E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Бетоны. Правила контроля и оценки прочности </w:t>
            </w:r>
          </w:p>
        </w:tc>
      </w:tr>
      <w:tr w:rsidR="00941D0E" w:rsidRPr="00941D0E" w14:paraId="61ECB747" w14:textId="77777777" w:rsidTr="00504C03">
        <w:trPr>
          <w:cantSplit/>
          <w:trHeight w:val="113"/>
          <w:jc w:val="center"/>
        </w:trPr>
        <w:tc>
          <w:tcPr>
            <w:tcW w:w="568" w:type="dxa"/>
            <w:shd w:val="clear" w:color="auto" w:fill="auto"/>
            <w:vAlign w:val="center"/>
          </w:tcPr>
          <w:p w14:paraId="7AD0C7F7"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694366F" w14:textId="77777777" w:rsidR="00941D0E" w:rsidRPr="00941D0E" w:rsidRDefault="000D4DCA" w:rsidP="00941D0E">
            <w:pPr>
              <w:spacing w:after="0" w:line="214" w:lineRule="auto"/>
              <w:rPr>
                <w:rFonts w:ascii="Times New Roman" w:hAnsi="Times New Roman"/>
                <w:bCs/>
                <w:spacing w:val="-2"/>
                <w:sz w:val="20"/>
                <w:szCs w:val="20"/>
              </w:rPr>
            </w:pPr>
            <w:hyperlink r:id="rId14" w:history="1">
              <w:r w:rsidR="00941D0E" w:rsidRPr="00941D0E">
                <w:rPr>
                  <w:rFonts w:ascii="Times New Roman" w:hAnsi="Times New Roman"/>
                  <w:bCs/>
                  <w:spacing w:val="-2"/>
                  <w:sz w:val="20"/>
                  <w:szCs w:val="20"/>
                </w:rPr>
                <w:t>ГОСТ 19804-2021</w:t>
              </w:r>
            </w:hyperlink>
          </w:p>
        </w:tc>
        <w:tc>
          <w:tcPr>
            <w:tcW w:w="7098" w:type="dxa"/>
            <w:shd w:val="clear" w:color="auto" w:fill="auto"/>
            <w:vAlign w:val="center"/>
          </w:tcPr>
          <w:p w14:paraId="6EF902C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941D0E" w:rsidRPr="00941D0E" w14:paraId="45B31B7C" w14:textId="77777777" w:rsidTr="00504C03">
        <w:trPr>
          <w:cantSplit/>
          <w:trHeight w:val="113"/>
          <w:jc w:val="center"/>
        </w:trPr>
        <w:tc>
          <w:tcPr>
            <w:tcW w:w="568" w:type="dxa"/>
            <w:shd w:val="clear" w:color="auto" w:fill="auto"/>
            <w:vAlign w:val="center"/>
          </w:tcPr>
          <w:p w14:paraId="51400C1D"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11D8EE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19912-2012</w:t>
            </w:r>
          </w:p>
        </w:tc>
        <w:tc>
          <w:tcPr>
            <w:tcW w:w="7098" w:type="dxa"/>
            <w:shd w:val="clear" w:color="auto" w:fill="auto"/>
            <w:vAlign w:val="center"/>
          </w:tcPr>
          <w:p w14:paraId="05FFE9A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941D0E" w:rsidRPr="00941D0E" w14:paraId="40D547B4" w14:textId="77777777" w:rsidTr="00504C03">
        <w:trPr>
          <w:cantSplit/>
          <w:trHeight w:val="113"/>
          <w:jc w:val="center"/>
        </w:trPr>
        <w:tc>
          <w:tcPr>
            <w:tcW w:w="568" w:type="dxa"/>
            <w:shd w:val="clear" w:color="auto" w:fill="auto"/>
            <w:vAlign w:val="center"/>
          </w:tcPr>
          <w:p w14:paraId="033234E6"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8240EA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2.001-2013</w:t>
            </w:r>
          </w:p>
        </w:tc>
        <w:tc>
          <w:tcPr>
            <w:tcW w:w="7098" w:type="dxa"/>
            <w:shd w:val="clear" w:color="auto" w:fill="auto"/>
            <w:vAlign w:val="center"/>
          </w:tcPr>
          <w:p w14:paraId="5A53183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Единая система конструкторской документации. Общие положения </w:t>
            </w:r>
          </w:p>
        </w:tc>
      </w:tr>
      <w:tr w:rsidR="00941D0E" w:rsidRPr="00941D0E" w14:paraId="2E31858A" w14:textId="77777777" w:rsidTr="00504C03">
        <w:trPr>
          <w:cantSplit/>
          <w:trHeight w:val="113"/>
          <w:jc w:val="center"/>
        </w:trPr>
        <w:tc>
          <w:tcPr>
            <w:tcW w:w="568" w:type="dxa"/>
            <w:shd w:val="clear" w:color="auto" w:fill="auto"/>
            <w:vAlign w:val="center"/>
          </w:tcPr>
          <w:p w14:paraId="512CAE0A"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A1D93D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2.051-2013</w:t>
            </w:r>
          </w:p>
        </w:tc>
        <w:tc>
          <w:tcPr>
            <w:tcW w:w="7098" w:type="dxa"/>
            <w:shd w:val="clear" w:color="auto" w:fill="auto"/>
            <w:vAlign w:val="center"/>
          </w:tcPr>
          <w:p w14:paraId="1BBC9F2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941D0E" w:rsidRPr="00941D0E" w14:paraId="35D8E405" w14:textId="77777777" w:rsidTr="00504C03">
        <w:trPr>
          <w:cantSplit/>
          <w:trHeight w:val="113"/>
          <w:jc w:val="center"/>
        </w:trPr>
        <w:tc>
          <w:tcPr>
            <w:tcW w:w="568" w:type="dxa"/>
            <w:shd w:val="clear" w:color="auto" w:fill="auto"/>
            <w:vAlign w:val="center"/>
          </w:tcPr>
          <w:p w14:paraId="3CDCBCB9"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B40EAE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2.610-2019</w:t>
            </w:r>
          </w:p>
        </w:tc>
        <w:tc>
          <w:tcPr>
            <w:tcW w:w="7098" w:type="dxa"/>
            <w:shd w:val="clear" w:color="auto" w:fill="auto"/>
            <w:vAlign w:val="center"/>
          </w:tcPr>
          <w:p w14:paraId="047FCC9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941D0E" w:rsidRPr="00941D0E" w14:paraId="526D28D2" w14:textId="77777777" w:rsidTr="00504C03">
        <w:trPr>
          <w:cantSplit/>
          <w:trHeight w:val="113"/>
          <w:jc w:val="center"/>
        </w:trPr>
        <w:tc>
          <w:tcPr>
            <w:tcW w:w="568" w:type="dxa"/>
            <w:shd w:val="clear" w:color="auto" w:fill="auto"/>
            <w:vAlign w:val="center"/>
          </w:tcPr>
          <w:p w14:paraId="5CB076DF"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8CD27C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2.701-2008</w:t>
            </w:r>
          </w:p>
        </w:tc>
        <w:tc>
          <w:tcPr>
            <w:tcW w:w="7098" w:type="dxa"/>
            <w:shd w:val="clear" w:color="auto" w:fill="auto"/>
            <w:vAlign w:val="center"/>
          </w:tcPr>
          <w:p w14:paraId="717C8E5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941D0E" w:rsidRPr="00941D0E" w14:paraId="361469EF" w14:textId="77777777" w:rsidTr="00504C03">
        <w:trPr>
          <w:cantSplit/>
          <w:trHeight w:val="113"/>
          <w:jc w:val="center"/>
        </w:trPr>
        <w:tc>
          <w:tcPr>
            <w:tcW w:w="568" w:type="dxa"/>
            <w:shd w:val="clear" w:color="auto" w:fill="auto"/>
            <w:vAlign w:val="center"/>
          </w:tcPr>
          <w:p w14:paraId="40C3E751"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68DDEE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2.702-2011</w:t>
            </w:r>
          </w:p>
        </w:tc>
        <w:tc>
          <w:tcPr>
            <w:tcW w:w="7098" w:type="dxa"/>
            <w:shd w:val="clear" w:color="auto" w:fill="auto"/>
            <w:vAlign w:val="center"/>
          </w:tcPr>
          <w:p w14:paraId="7BACFA8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941D0E" w:rsidRPr="00941D0E" w14:paraId="0E982395" w14:textId="77777777" w:rsidTr="00504C03">
        <w:trPr>
          <w:cantSplit/>
          <w:trHeight w:val="113"/>
          <w:jc w:val="center"/>
        </w:trPr>
        <w:tc>
          <w:tcPr>
            <w:tcW w:w="568" w:type="dxa"/>
            <w:shd w:val="clear" w:color="auto" w:fill="auto"/>
            <w:vAlign w:val="center"/>
          </w:tcPr>
          <w:p w14:paraId="4830BB95"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099211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20054-2016</w:t>
            </w:r>
          </w:p>
        </w:tc>
        <w:tc>
          <w:tcPr>
            <w:tcW w:w="7098" w:type="dxa"/>
            <w:shd w:val="clear" w:color="auto" w:fill="auto"/>
            <w:vAlign w:val="center"/>
          </w:tcPr>
          <w:p w14:paraId="5D9740A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Трубы бетонные безнапорные. Технические условия</w:t>
            </w:r>
          </w:p>
        </w:tc>
      </w:tr>
      <w:tr w:rsidR="00941D0E" w:rsidRPr="00941D0E" w14:paraId="5DC52DB0" w14:textId="77777777" w:rsidTr="00504C03">
        <w:trPr>
          <w:cantSplit/>
          <w:trHeight w:val="113"/>
          <w:jc w:val="center"/>
        </w:trPr>
        <w:tc>
          <w:tcPr>
            <w:tcW w:w="568" w:type="dxa"/>
            <w:shd w:val="clear" w:color="auto" w:fill="auto"/>
            <w:vAlign w:val="center"/>
          </w:tcPr>
          <w:p w14:paraId="7D99C798"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F8B027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20276.1-2020 – ГОСТ 20276.7-2020</w:t>
            </w:r>
          </w:p>
        </w:tc>
        <w:tc>
          <w:tcPr>
            <w:tcW w:w="7098" w:type="dxa"/>
            <w:shd w:val="clear" w:color="auto" w:fill="auto"/>
            <w:vAlign w:val="center"/>
          </w:tcPr>
          <w:p w14:paraId="62EA469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стандартов на испытания грунтов </w:t>
            </w:r>
          </w:p>
          <w:p w14:paraId="50A364B3" w14:textId="77777777" w:rsidR="00941D0E" w:rsidRPr="00941D0E" w:rsidRDefault="00941D0E" w:rsidP="00941D0E">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941D0E">
              <w:rPr>
                <w:rFonts w:ascii="Times New Roman" w:hAnsi="Times New Roman"/>
                <w:bCs/>
                <w:spacing w:val="-2"/>
                <w:sz w:val="20"/>
                <w:szCs w:val="20"/>
              </w:rPr>
              <w:t>Метод испытания штампом.</w:t>
            </w:r>
          </w:p>
          <w:p w14:paraId="275B104E" w14:textId="77777777" w:rsidR="00941D0E" w:rsidRPr="00941D0E" w:rsidRDefault="00941D0E" w:rsidP="00941D0E">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941D0E">
              <w:rPr>
                <w:rFonts w:ascii="Times New Roman" w:hAnsi="Times New Roman"/>
                <w:bCs/>
                <w:spacing w:val="-2"/>
                <w:sz w:val="20"/>
                <w:szCs w:val="20"/>
              </w:rPr>
              <w:t>Метод испытания радиальным прессиометром.</w:t>
            </w:r>
          </w:p>
          <w:p w14:paraId="6B8D3BAD" w14:textId="77777777" w:rsidR="00941D0E" w:rsidRPr="00941D0E" w:rsidRDefault="00941D0E" w:rsidP="00941D0E">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941D0E">
              <w:rPr>
                <w:rFonts w:ascii="Times New Roman" w:hAnsi="Times New Roman"/>
                <w:bCs/>
                <w:spacing w:val="-2"/>
                <w:sz w:val="20"/>
                <w:szCs w:val="20"/>
              </w:rPr>
              <w:t>Метод испытания горячим штампом мерзлых грунтов.</w:t>
            </w:r>
          </w:p>
          <w:p w14:paraId="243756A8" w14:textId="77777777" w:rsidR="00941D0E" w:rsidRPr="00941D0E" w:rsidRDefault="00941D0E" w:rsidP="00941D0E">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941D0E">
              <w:rPr>
                <w:rFonts w:ascii="Times New Roman" w:hAnsi="Times New Roman"/>
                <w:bCs/>
                <w:spacing w:val="-2"/>
                <w:sz w:val="20"/>
                <w:szCs w:val="20"/>
              </w:rPr>
              <w:t>Метод среза целиков грунта.</w:t>
            </w:r>
          </w:p>
          <w:p w14:paraId="7A0439C7" w14:textId="77777777" w:rsidR="00941D0E" w:rsidRPr="00941D0E" w:rsidRDefault="00941D0E" w:rsidP="00941D0E">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941D0E">
              <w:rPr>
                <w:rFonts w:ascii="Times New Roman" w:hAnsi="Times New Roman"/>
                <w:bCs/>
                <w:spacing w:val="-2"/>
                <w:sz w:val="20"/>
                <w:szCs w:val="20"/>
              </w:rPr>
              <w:t>Метод вращательного среза.</w:t>
            </w:r>
          </w:p>
          <w:p w14:paraId="0F2983D4" w14:textId="77777777" w:rsidR="00941D0E" w:rsidRPr="00941D0E" w:rsidRDefault="00941D0E" w:rsidP="00941D0E">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941D0E">
              <w:rPr>
                <w:rFonts w:ascii="Times New Roman" w:hAnsi="Times New Roman"/>
                <w:bCs/>
                <w:spacing w:val="-2"/>
                <w:sz w:val="20"/>
                <w:szCs w:val="20"/>
              </w:rPr>
              <w:t>Метод испытания лопастным прессиометром.</w:t>
            </w:r>
          </w:p>
          <w:p w14:paraId="46B30B4C" w14:textId="77777777" w:rsidR="00941D0E" w:rsidRPr="00941D0E" w:rsidRDefault="00941D0E" w:rsidP="00941D0E">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941D0E">
              <w:rPr>
                <w:rFonts w:ascii="Times New Roman" w:hAnsi="Times New Roman"/>
                <w:bCs/>
                <w:spacing w:val="-2"/>
                <w:sz w:val="20"/>
                <w:szCs w:val="20"/>
              </w:rPr>
              <w:t>Метод испытания прессиометром с секторным приложением нагрузки.</w:t>
            </w:r>
          </w:p>
        </w:tc>
      </w:tr>
      <w:tr w:rsidR="00941D0E" w:rsidRPr="00941D0E" w14:paraId="7FC731E4" w14:textId="77777777" w:rsidTr="00504C03">
        <w:trPr>
          <w:cantSplit/>
          <w:trHeight w:val="113"/>
          <w:jc w:val="center"/>
        </w:trPr>
        <w:tc>
          <w:tcPr>
            <w:tcW w:w="568" w:type="dxa"/>
            <w:shd w:val="clear" w:color="auto" w:fill="auto"/>
            <w:vAlign w:val="center"/>
          </w:tcPr>
          <w:p w14:paraId="707692EC"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FEF6DB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20444-2014</w:t>
            </w:r>
          </w:p>
        </w:tc>
        <w:tc>
          <w:tcPr>
            <w:tcW w:w="7098" w:type="dxa"/>
            <w:shd w:val="clear" w:color="auto" w:fill="auto"/>
            <w:vAlign w:val="center"/>
          </w:tcPr>
          <w:p w14:paraId="6F5089E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941D0E" w:rsidRPr="00941D0E" w14:paraId="787404DF" w14:textId="77777777" w:rsidTr="00504C03">
        <w:trPr>
          <w:cantSplit/>
          <w:trHeight w:val="113"/>
          <w:jc w:val="center"/>
        </w:trPr>
        <w:tc>
          <w:tcPr>
            <w:tcW w:w="568" w:type="dxa"/>
            <w:shd w:val="clear" w:color="auto" w:fill="auto"/>
            <w:vAlign w:val="center"/>
          </w:tcPr>
          <w:p w14:paraId="17D1E30E"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A0040D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20522-2012</w:t>
            </w:r>
          </w:p>
        </w:tc>
        <w:tc>
          <w:tcPr>
            <w:tcW w:w="7098" w:type="dxa"/>
            <w:shd w:val="clear" w:color="auto" w:fill="auto"/>
            <w:vAlign w:val="center"/>
          </w:tcPr>
          <w:p w14:paraId="26C541A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Грунты. Методы статистической обработки результатов испытаний  </w:t>
            </w:r>
          </w:p>
        </w:tc>
      </w:tr>
      <w:tr w:rsidR="00941D0E" w:rsidRPr="00941D0E" w14:paraId="47A39BBF" w14:textId="77777777" w:rsidTr="00504C03">
        <w:trPr>
          <w:cantSplit/>
          <w:trHeight w:val="113"/>
          <w:jc w:val="center"/>
        </w:trPr>
        <w:tc>
          <w:tcPr>
            <w:tcW w:w="568" w:type="dxa"/>
            <w:shd w:val="clear" w:color="auto" w:fill="auto"/>
            <w:vAlign w:val="center"/>
          </w:tcPr>
          <w:p w14:paraId="15EBC61E"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11C1DF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19.402-78</w:t>
            </w:r>
          </w:p>
        </w:tc>
        <w:tc>
          <w:tcPr>
            <w:tcW w:w="7098" w:type="dxa"/>
            <w:shd w:val="clear" w:color="auto" w:fill="auto"/>
            <w:vAlign w:val="center"/>
          </w:tcPr>
          <w:p w14:paraId="7EB6D8A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Описание программы</w:t>
            </w:r>
          </w:p>
        </w:tc>
      </w:tr>
      <w:tr w:rsidR="00941D0E" w:rsidRPr="00941D0E" w14:paraId="24747CE2" w14:textId="77777777" w:rsidTr="00504C03">
        <w:trPr>
          <w:cantSplit/>
          <w:trHeight w:val="113"/>
          <w:jc w:val="center"/>
        </w:trPr>
        <w:tc>
          <w:tcPr>
            <w:tcW w:w="568" w:type="dxa"/>
            <w:shd w:val="clear" w:color="auto" w:fill="auto"/>
            <w:vAlign w:val="center"/>
          </w:tcPr>
          <w:p w14:paraId="6A9AD70F"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139512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19.404-79</w:t>
            </w:r>
          </w:p>
        </w:tc>
        <w:tc>
          <w:tcPr>
            <w:tcW w:w="7098" w:type="dxa"/>
            <w:shd w:val="clear" w:color="auto" w:fill="auto"/>
            <w:vAlign w:val="center"/>
          </w:tcPr>
          <w:p w14:paraId="1EEA7AC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Пояснительная записка. Требования к содержанию и оформлению</w:t>
            </w:r>
          </w:p>
        </w:tc>
      </w:tr>
      <w:tr w:rsidR="00941D0E" w:rsidRPr="00941D0E" w14:paraId="518C3EF0" w14:textId="77777777" w:rsidTr="00504C03">
        <w:trPr>
          <w:cantSplit/>
          <w:trHeight w:val="113"/>
          <w:jc w:val="center"/>
        </w:trPr>
        <w:tc>
          <w:tcPr>
            <w:tcW w:w="568" w:type="dxa"/>
            <w:shd w:val="clear" w:color="auto" w:fill="auto"/>
            <w:vAlign w:val="center"/>
          </w:tcPr>
          <w:p w14:paraId="23E7AF1D"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A35AA2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9.402–2004</w:t>
            </w:r>
          </w:p>
        </w:tc>
        <w:tc>
          <w:tcPr>
            <w:tcW w:w="7098" w:type="dxa"/>
            <w:shd w:val="clear" w:color="auto" w:fill="auto"/>
            <w:vAlign w:val="center"/>
          </w:tcPr>
          <w:p w14:paraId="47CE547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Единая система защиты от коррозии и старения. Покрытия лакокрасочные. Подготовка металлических поверхностей к окрашиванию</w:t>
            </w:r>
          </w:p>
        </w:tc>
      </w:tr>
      <w:tr w:rsidR="00941D0E" w:rsidRPr="00941D0E" w14:paraId="6907CB31" w14:textId="77777777" w:rsidTr="00504C03">
        <w:trPr>
          <w:cantSplit/>
          <w:trHeight w:val="113"/>
          <w:jc w:val="center"/>
        </w:trPr>
        <w:tc>
          <w:tcPr>
            <w:tcW w:w="568" w:type="dxa"/>
            <w:shd w:val="clear" w:color="auto" w:fill="auto"/>
            <w:vAlign w:val="center"/>
          </w:tcPr>
          <w:p w14:paraId="0C575CE0"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E92AF2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12.1.004–91</w:t>
            </w:r>
          </w:p>
        </w:tc>
        <w:tc>
          <w:tcPr>
            <w:tcW w:w="7098" w:type="dxa"/>
            <w:shd w:val="clear" w:color="auto" w:fill="auto"/>
            <w:vAlign w:val="center"/>
          </w:tcPr>
          <w:p w14:paraId="2C554FD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стандартов безопасности труда. Пожарная безопасность. </w:t>
            </w:r>
          </w:p>
          <w:p w14:paraId="5FE4D68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Общие требования</w:t>
            </w:r>
          </w:p>
        </w:tc>
      </w:tr>
      <w:tr w:rsidR="00941D0E" w:rsidRPr="00941D0E" w14:paraId="69264BED" w14:textId="77777777" w:rsidTr="00504C03">
        <w:trPr>
          <w:cantSplit/>
          <w:trHeight w:val="113"/>
          <w:jc w:val="center"/>
        </w:trPr>
        <w:tc>
          <w:tcPr>
            <w:tcW w:w="568" w:type="dxa"/>
            <w:shd w:val="clear" w:color="auto" w:fill="auto"/>
            <w:vAlign w:val="center"/>
          </w:tcPr>
          <w:p w14:paraId="6B0B0D2F"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205C3F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12.1.012–2004</w:t>
            </w:r>
          </w:p>
        </w:tc>
        <w:tc>
          <w:tcPr>
            <w:tcW w:w="7098" w:type="dxa"/>
            <w:shd w:val="clear" w:color="auto" w:fill="auto"/>
            <w:vAlign w:val="center"/>
          </w:tcPr>
          <w:p w14:paraId="523C2A0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стандартов безопасности труда. Вибрационная безопасность. Общие требования</w:t>
            </w:r>
          </w:p>
        </w:tc>
      </w:tr>
      <w:tr w:rsidR="00941D0E" w:rsidRPr="00941D0E" w14:paraId="3D541CA3" w14:textId="77777777" w:rsidTr="00504C03">
        <w:trPr>
          <w:cantSplit/>
          <w:trHeight w:val="113"/>
          <w:jc w:val="center"/>
        </w:trPr>
        <w:tc>
          <w:tcPr>
            <w:tcW w:w="568" w:type="dxa"/>
            <w:shd w:val="clear" w:color="auto" w:fill="auto"/>
            <w:vAlign w:val="center"/>
          </w:tcPr>
          <w:p w14:paraId="7D3BB210"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62B106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12.1.033–81</w:t>
            </w:r>
          </w:p>
        </w:tc>
        <w:tc>
          <w:tcPr>
            <w:tcW w:w="7098" w:type="dxa"/>
            <w:shd w:val="clear" w:color="auto" w:fill="auto"/>
            <w:vAlign w:val="center"/>
          </w:tcPr>
          <w:p w14:paraId="6D209A7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стандартов безопасности труда. Пожарная безопасность. </w:t>
            </w:r>
          </w:p>
          <w:p w14:paraId="16D3258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Термины и определения</w:t>
            </w:r>
          </w:p>
        </w:tc>
      </w:tr>
      <w:tr w:rsidR="00941D0E" w:rsidRPr="00941D0E" w14:paraId="41BF34A0" w14:textId="77777777" w:rsidTr="00504C03">
        <w:trPr>
          <w:cantSplit/>
          <w:trHeight w:val="113"/>
          <w:jc w:val="center"/>
        </w:trPr>
        <w:tc>
          <w:tcPr>
            <w:tcW w:w="568" w:type="dxa"/>
            <w:shd w:val="clear" w:color="auto" w:fill="auto"/>
            <w:vAlign w:val="center"/>
          </w:tcPr>
          <w:p w14:paraId="5EDB7C91"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546C15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12.4.009–83</w:t>
            </w:r>
          </w:p>
        </w:tc>
        <w:tc>
          <w:tcPr>
            <w:tcW w:w="7098" w:type="dxa"/>
            <w:shd w:val="clear" w:color="auto" w:fill="auto"/>
            <w:vAlign w:val="center"/>
          </w:tcPr>
          <w:p w14:paraId="2673C0F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стандартов безопасности труда. Пожарная техника для защиты объектов. Основные виды. Размещение и обслуживание</w:t>
            </w:r>
          </w:p>
        </w:tc>
      </w:tr>
      <w:tr w:rsidR="00941D0E" w:rsidRPr="00941D0E" w14:paraId="5C38B8CA" w14:textId="77777777" w:rsidTr="00504C03">
        <w:trPr>
          <w:cantSplit/>
          <w:trHeight w:val="113"/>
          <w:jc w:val="center"/>
        </w:trPr>
        <w:tc>
          <w:tcPr>
            <w:tcW w:w="568" w:type="dxa"/>
            <w:shd w:val="clear" w:color="auto" w:fill="auto"/>
            <w:vAlign w:val="center"/>
          </w:tcPr>
          <w:p w14:paraId="5F52B6FD"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342F21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17.1.3.13–86</w:t>
            </w:r>
          </w:p>
        </w:tc>
        <w:tc>
          <w:tcPr>
            <w:tcW w:w="7098" w:type="dxa"/>
            <w:shd w:val="clear" w:color="auto" w:fill="auto"/>
            <w:vAlign w:val="center"/>
          </w:tcPr>
          <w:p w14:paraId="3A4DF83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Охрана природы. Гидросфера. Общие требования к охране поверхностных вод от загрязнения</w:t>
            </w:r>
          </w:p>
        </w:tc>
      </w:tr>
      <w:tr w:rsidR="00941D0E" w:rsidRPr="00941D0E" w14:paraId="61B6E3FD" w14:textId="77777777" w:rsidTr="00504C03">
        <w:trPr>
          <w:cantSplit/>
          <w:trHeight w:val="113"/>
          <w:jc w:val="center"/>
        </w:trPr>
        <w:tc>
          <w:tcPr>
            <w:tcW w:w="568" w:type="dxa"/>
            <w:shd w:val="clear" w:color="auto" w:fill="auto"/>
            <w:vAlign w:val="center"/>
          </w:tcPr>
          <w:p w14:paraId="0716078F"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32CBB2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1412–85</w:t>
            </w:r>
          </w:p>
        </w:tc>
        <w:tc>
          <w:tcPr>
            <w:tcW w:w="7098" w:type="dxa"/>
            <w:shd w:val="clear" w:color="auto" w:fill="auto"/>
            <w:vAlign w:val="center"/>
          </w:tcPr>
          <w:p w14:paraId="1615E9C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Чугун с пластинчатым графитом для отливок. Марки ГОСТ 7293–85 Чугун с шаровидным графитом для отливок. Марки</w:t>
            </w:r>
          </w:p>
        </w:tc>
      </w:tr>
      <w:tr w:rsidR="00941D0E" w:rsidRPr="00941D0E" w14:paraId="658224AF" w14:textId="77777777" w:rsidTr="00504C03">
        <w:trPr>
          <w:cantSplit/>
          <w:trHeight w:val="113"/>
          <w:jc w:val="center"/>
        </w:trPr>
        <w:tc>
          <w:tcPr>
            <w:tcW w:w="568" w:type="dxa"/>
            <w:shd w:val="clear" w:color="auto" w:fill="auto"/>
            <w:vAlign w:val="center"/>
          </w:tcPr>
          <w:p w14:paraId="4055598C"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559144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13078‒2021</w:t>
            </w:r>
          </w:p>
        </w:tc>
        <w:tc>
          <w:tcPr>
            <w:tcW w:w="7098" w:type="dxa"/>
            <w:shd w:val="clear" w:color="auto" w:fill="auto"/>
            <w:vAlign w:val="center"/>
          </w:tcPr>
          <w:p w14:paraId="656B6EA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Стекло натриевое жидкое. Технические условия</w:t>
            </w:r>
          </w:p>
        </w:tc>
      </w:tr>
      <w:tr w:rsidR="00941D0E" w:rsidRPr="00941D0E" w14:paraId="1039DE8E" w14:textId="77777777" w:rsidTr="00504C03">
        <w:trPr>
          <w:cantSplit/>
          <w:trHeight w:val="113"/>
          <w:jc w:val="center"/>
        </w:trPr>
        <w:tc>
          <w:tcPr>
            <w:tcW w:w="568" w:type="dxa"/>
            <w:shd w:val="clear" w:color="auto" w:fill="auto"/>
            <w:vAlign w:val="center"/>
          </w:tcPr>
          <w:p w14:paraId="4CC64A1B"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E15C34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14231‒88</w:t>
            </w:r>
          </w:p>
        </w:tc>
        <w:tc>
          <w:tcPr>
            <w:tcW w:w="7098" w:type="dxa"/>
            <w:shd w:val="clear" w:color="auto" w:fill="auto"/>
            <w:vAlign w:val="center"/>
          </w:tcPr>
          <w:p w14:paraId="53F2447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Смолы карбамидоформальдегидные. Технические условия</w:t>
            </w:r>
          </w:p>
        </w:tc>
      </w:tr>
      <w:tr w:rsidR="00941D0E" w:rsidRPr="00941D0E" w14:paraId="3CB4DE80" w14:textId="77777777" w:rsidTr="00504C03">
        <w:trPr>
          <w:cantSplit/>
          <w:trHeight w:val="113"/>
          <w:jc w:val="center"/>
        </w:trPr>
        <w:tc>
          <w:tcPr>
            <w:tcW w:w="568" w:type="dxa"/>
            <w:shd w:val="clear" w:color="auto" w:fill="auto"/>
            <w:vAlign w:val="center"/>
          </w:tcPr>
          <w:p w14:paraId="171BA616"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ABF4BD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14254–2015</w:t>
            </w:r>
          </w:p>
        </w:tc>
        <w:tc>
          <w:tcPr>
            <w:tcW w:w="7098" w:type="dxa"/>
            <w:shd w:val="clear" w:color="auto" w:fill="auto"/>
            <w:vAlign w:val="center"/>
          </w:tcPr>
          <w:p w14:paraId="37CC891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Степени защиты, обеспечиваемые оболочками (Код </w:t>
            </w:r>
            <w:r w:rsidRPr="00941D0E">
              <w:rPr>
                <w:rFonts w:ascii="Times New Roman" w:hAnsi="Times New Roman"/>
                <w:bCs/>
                <w:spacing w:val="-2"/>
                <w:sz w:val="20"/>
                <w:szCs w:val="20"/>
                <w:lang w:val="en-US"/>
              </w:rPr>
              <w:t>IP</w:t>
            </w:r>
            <w:r w:rsidRPr="00941D0E">
              <w:rPr>
                <w:rFonts w:ascii="Times New Roman" w:hAnsi="Times New Roman"/>
                <w:bCs/>
                <w:spacing w:val="-2"/>
                <w:sz w:val="20"/>
                <w:szCs w:val="20"/>
              </w:rPr>
              <w:t>)</w:t>
            </w:r>
          </w:p>
        </w:tc>
      </w:tr>
      <w:tr w:rsidR="00941D0E" w:rsidRPr="00941D0E" w14:paraId="0302AC90" w14:textId="77777777" w:rsidTr="00504C03">
        <w:trPr>
          <w:cantSplit/>
          <w:trHeight w:val="113"/>
          <w:jc w:val="center"/>
        </w:trPr>
        <w:tc>
          <w:tcPr>
            <w:tcW w:w="568" w:type="dxa"/>
            <w:shd w:val="clear" w:color="auto" w:fill="auto"/>
            <w:vAlign w:val="center"/>
          </w:tcPr>
          <w:p w14:paraId="01C89A7D"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7DB538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24451–80</w:t>
            </w:r>
          </w:p>
        </w:tc>
        <w:tc>
          <w:tcPr>
            <w:tcW w:w="7098" w:type="dxa"/>
            <w:shd w:val="clear" w:color="auto" w:fill="auto"/>
            <w:vAlign w:val="center"/>
          </w:tcPr>
          <w:p w14:paraId="04210D2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Тоннели автодорожные. Габариты приближения строений и оборудования</w:t>
            </w:r>
          </w:p>
        </w:tc>
      </w:tr>
      <w:tr w:rsidR="00941D0E" w:rsidRPr="00941D0E" w14:paraId="69F99A93" w14:textId="77777777" w:rsidTr="00504C03">
        <w:trPr>
          <w:cantSplit/>
          <w:trHeight w:val="113"/>
          <w:jc w:val="center"/>
        </w:trPr>
        <w:tc>
          <w:tcPr>
            <w:tcW w:w="568" w:type="dxa"/>
            <w:shd w:val="clear" w:color="auto" w:fill="auto"/>
            <w:vAlign w:val="center"/>
          </w:tcPr>
          <w:p w14:paraId="18A2D042"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91C2C8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31416–2009</w:t>
            </w:r>
          </w:p>
        </w:tc>
        <w:tc>
          <w:tcPr>
            <w:tcW w:w="7098" w:type="dxa"/>
            <w:shd w:val="clear" w:color="auto" w:fill="auto"/>
            <w:vAlign w:val="center"/>
          </w:tcPr>
          <w:p w14:paraId="08E5910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Трубы и муфты хризотилцементные. Технические условия</w:t>
            </w:r>
          </w:p>
        </w:tc>
      </w:tr>
      <w:tr w:rsidR="00941D0E" w:rsidRPr="00941D0E" w14:paraId="58F2D321" w14:textId="77777777" w:rsidTr="00504C03">
        <w:trPr>
          <w:cantSplit/>
          <w:trHeight w:val="113"/>
          <w:jc w:val="center"/>
        </w:trPr>
        <w:tc>
          <w:tcPr>
            <w:tcW w:w="568" w:type="dxa"/>
            <w:shd w:val="clear" w:color="auto" w:fill="auto"/>
            <w:vAlign w:val="center"/>
          </w:tcPr>
          <w:p w14:paraId="27ABDBDC"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71E545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31937–2011</w:t>
            </w:r>
          </w:p>
        </w:tc>
        <w:tc>
          <w:tcPr>
            <w:tcW w:w="7098" w:type="dxa"/>
            <w:shd w:val="clear" w:color="auto" w:fill="auto"/>
            <w:vAlign w:val="center"/>
          </w:tcPr>
          <w:p w14:paraId="3195BFF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Здания и сооружения. Правила обследования и мониторинга технического состояния</w:t>
            </w:r>
          </w:p>
        </w:tc>
      </w:tr>
      <w:tr w:rsidR="00941D0E" w:rsidRPr="00941D0E" w14:paraId="66463184" w14:textId="77777777" w:rsidTr="00504C03">
        <w:trPr>
          <w:cantSplit/>
          <w:trHeight w:val="113"/>
          <w:jc w:val="center"/>
        </w:trPr>
        <w:tc>
          <w:tcPr>
            <w:tcW w:w="568" w:type="dxa"/>
            <w:shd w:val="clear" w:color="auto" w:fill="auto"/>
            <w:vAlign w:val="center"/>
          </w:tcPr>
          <w:p w14:paraId="769A75BF"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EA41BA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34669–2020</w:t>
            </w:r>
          </w:p>
        </w:tc>
        <w:tc>
          <w:tcPr>
            <w:tcW w:w="7098" w:type="dxa"/>
            <w:shd w:val="clear" w:color="auto" w:fill="auto"/>
            <w:vAlign w:val="center"/>
          </w:tcPr>
          <w:p w14:paraId="18C55B2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Смеси сухие строительные гидроизоляционные проникающие на цементном вяжущем. Технические условия</w:t>
            </w:r>
          </w:p>
        </w:tc>
      </w:tr>
      <w:tr w:rsidR="00941D0E" w:rsidRPr="00941D0E" w14:paraId="53D49FB4" w14:textId="77777777" w:rsidTr="00504C03">
        <w:trPr>
          <w:cantSplit/>
          <w:trHeight w:val="113"/>
          <w:jc w:val="center"/>
        </w:trPr>
        <w:tc>
          <w:tcPr>
            <w:tcW w:w="568" w:type="dxa"/>
            <w:shd w:val="clear" w:color="auto" w:fill="auto"/>
            <w:vAlign w:val="center"/>
          </w:tcPr>
          <w:p w14:paraId="2DE6930F"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1A474D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22.1.12–2005</w:t>
            </w:r>
          </w:p>
        </w:tc>
        <w:tc>
          <w:tcPr>
            <w:tcW w:w="7098" w:type="dxa"/>
            <w:shd w:val="clear" w:color="auto" w:fill="auto"/>
            <w:vAlign w:val="center"/>
          </w:tcPr>
          <w:p w14:paraId="1D229C5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tc>
      </w:tr>
      <w:tr w:rsidR="00941D0E" w:rsidRPr="00941D0E" w14:paraId="7D9023E8" w14:textId="77777777" w:rsidTr="00504C03">
        <w:trPr>
          <w:cantSplit/>
          <w:trHeight w:val="113"/>
          <w:jc w:val="center"/>
        </w:trPr>
        <w:tc>
          <w:tcPr>
            <w:tcW w:w="568" w:type="dxa"/>
            <w:shd w:val="clear" w:color="auto" w:fill="auto"/>
            <w:vAlign w:val="center"/>
          </w:tcPr>
          <w:p w14:paraId="1EFFA987"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11755D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57208–2016</w:t>
            </w:r>
          </w:p>
        </w:tc>
        <w:tc>
          <w:tcPr>
            <w:tcW w:w="7098" w:type="dxa"/>
            <w:shd w:val="clear" w:color="auto" w:fill="auto"/>
            <w:vAlign w:val="center"/>
          </w:tcPr>
          <w:p w14:paraId="074502F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Тоннели и метрополитены. Правила обследования и устранения дефектов и повреждений при эксплуатации</w:t>
            </w:r>
          </w:p>
        </w:tc>
      </w:tr>
      <w:tr w:rsidR="00941D0E" w:rsidRPr="00941D0E" w14:paraId="40D8EEEA" w14:textId="77777777" w:rsidTr="00504C03">
        <w:trPr>
          <w:cantSplit/>
          <w:trHeight w:val="113"/>
          <w:jc w:val="center"/>
        </w:trPr>
        <w:tc>
          <w:tcPr>
            <w:tcW w:w="568" w:type="dxa"/>
            <w:shd w:val="clear" w:color="auto" w:fill="auto"/>
            <w:vAlign w:val="center"/>
          </w:tcPr>
          <w:p w14:paraId="1DBE7B7C"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F9415C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57563–2017</w:t>
            </w:r>
          </w:p>
        </w:tc>
        <w:tc>
          <w:tcPr>
            <w:tcW w:w="7098" w:type="dxa"/>
            <w:shd w:val="clear" w:color="auto" w:fill="auto"/>
            <w:vAlign w:val="center"/>
          </w:tcPr>
          <w:p w14:paraId="5F14ED1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Моделирование информационное в строительстве. Основные положения по разработке стандартов информационного моделирования зданий и сооружений</w:t>
            </w:r>
          </w:p>
        </w:tc>
      </w:tr>
      <w:tr w:rsidR="00941D0E" w:rsidRPr="00941D0E" w14:paraId="27C052BC" w14:textId="77777777" w:rsidTr="00504C03">
        <w:trPr>
          <w:cantSplit/>
          <w:trHeight w:val="113"/>
          <w:jc w:val="center"/>
        </w:trPr>
        <w:tc>
          <w:tcPr>
            <w:tcW w:w="568" w:type="dxa"/>
            <w:shd w:val="clear" w:color="auto" w:fill="auto"/>
            <w:vAlign w:val="center"/>
          </w:tcPr>
          <w:p w14:paraId="5D525322"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A4C2E2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59179–2021</w:t>
            </w:r>
          </w:p>
        </w:tc>
        <w:tc>
          <w:tcPr>
            <w:tcW w:w="7098" w:type="dxa"/>
            <w:shd w:val="clear" w:color="auto" w:fill="auto"/>
            <w:vAlign w:val="center"/>
          </w:tcPr>
          <w:p w14:paraId="17941A4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Материалы полимерные для устройства гидроизоляции плиты проезжей части мостового сооружения. Технические требования</w:t>
            </w:r>
          </w:p>
        </w:tc>
      </w:tr>
      <w:tr w:rsidR="00941D0E" w:rsidRPr="00941D0E" w14:paraId="72E0796D" w14:textId="77777777" w:rsidTr="00504C03">
        <w:trPr>
          <w:cantSplit/>
          <w:trHeight w:val="113"/>
          <w:jc w:val="center"/>
        </w:trPr>
        <w:tc>
          <w:tcPr>
            <w:tcW w:w="568" w:type="dxa"/>
            <w:shd w:val="clear" w:color="auto" w:fill="auto"/>
            <w:vAlign w:val="center"/>
          </w:tcPr>
          <w:p w14:paraId="1832BA56"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D23260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59419–2021</w:t>
            </w:r>
          </w:p>
        </w:tc>
        <w:tc>
          <w:tcPr>
            <w:tcW w:w="7098" w:type="dxa"/>
            <w:shd w:val="clear" w:color="auto" w:fill="auto"/>
            <w:vAlign w:val="center"/>
          </w:tcPr>
          <w:p w14:paraId="7876712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Биологическая безопасность. Нагельно-покрывная система укрепления крутых откосов полигонов твердых коммунальных отходов металлическими решетками. Общие технические условия</w:t>
            </w:r>
          </w:p>
        </w:tc>
      </w:tr>
      <w:tr w:rsidR="00941D0E" w:rsidRPr="00941D0E" w14:paraId="5CD8E57C" w14:textId="77777777" w:rsidTr="00504C03">
        <w:trPr>
          <w:cantSplit/>
          <w:trHeight w:val="113"/>
          <w:jc w:val="center"/>
        </w:trPr>
        <w:tc>
          <w:tcPr>
            <w:tcW w:w="568" w:type="dxa"/>
            <w:shd w:val="clear" w:color="auto" w:fill="auto"/>
            <w:vAlign w:val="center"/>
          </w:tcPr>
          <w:p w14:paraId="289F3FB6"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05BFF5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21.002-2014</w:t>
            </w:r>
          </w:p>
        </w:tc>
        <w:tc>
          <w:tcPr>
            <w:tcW w:w="7098" w:type="dxa"/>
            <w:shd w:val="clear" w:color="auto" w:fill="auto"/>
            <w:vAlign w:val="center"/>
          </w:tcPr>
          <w:p w14:paraId="646048E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проектной документации для строительства. Нормоконтроль проектной и рабочей документации</w:t>
            </w:r>
          </w:p>
        </w:tc>
      </w:tr>
      <w:tr w:rsidR="00941D0E" w:rsidRPr="00941D0E" w14:paraId="21D781B1" w14:textId="77777777" w:rsidTr="00504C03">
        <w:trPr>
          <w:cantSplit/>
          <w:trHeight w:val="113"/>
          <w:jc w:val="center"/>
        </w:trPr>
        <w:tc>
          <w:tcPr>
            <w:tcW w:w="568" w:type="dxa"/>
            <w:shd w:val="clear" w:color="auto" w:fill="auto"/>
            <w:vAlign w:val="center"/>
          </w:tcPr>
          <w:p w14:paraId="07E8B70B"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5C2D12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21.110-2013</w:t>
            </w:r>
          </w:p>
        </w:tc>
        <w:tc>
          <w:tcPr>
            <w:tcW w:w="7098" w:type="dxa"/>
            <w:shd w:val="clear" w:color="auto" w:fill="auto"/>
            <w:vAlign w:val="center"/>
          </w:tcPr>
          <w:p w14:paraId="1DDF7D5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941D0E" w:rsidRPr="00941D0E" w14:paraId="2FC81144" w14:textId="77777777" w:rsidTr="00504C03">
        <w:trPr>
          <w:cantSplit/>
          <w:trHeight w:val="113"/>
          <w:jc w:val="center"/>
        </w:trPr>
        <w:tc>
          <w:tcPr>
            <w:tcW w:w="568" w:type="dxa"/>
            <w:shd w:val="clear" w:color="auto" w:fill="auto"/>
            <w:vAlign w:val="center"/>
          </w:tcPr>
          <w:p w14:paraId="6397210A"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7DB703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21.204-2020</w:t>
            </w:r>
          </w:p>
        </w:tc>
        <w:tc>
          <w:tcPr>
            <w:tcW w:w="7098" w:type="dxa"/>
            <w:shd w:val="clear" w:color="auto" w:fill="auto"/>
            <w:vAlign w:val="center"/>
          </w:tcPr>
          <w:p w14:paraId="786E052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941D0E" w:rsidRPr="00941D0E" w14:paraId="168C4F67" w14:textId="77777777" w:rsidTr="00504C03">
        <w:trPr>
          <w:cantSplit/>
          <w:trHeight w:val="113"/>
          <w:jc w:val="center"/>
        </w:trPr>
        <w:tc>
          <w:tcPr>
            <w:tcW w:w="568" w:type="dxa"/>
            <w:shd w:val="clear" w:color="auto" w:fill="auto"/>
            <w:vAlign w:val="center"/>
          </w:tcPr>
          <w:p w14:paraId="294B39CB"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5F4DD4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21.301-2021</w:t>
            </w:r>
          </w:p>
        </w:tc>
        <w:tc>
          <w:tcPr>
            <w:tcW w:w="7098" w:type="dxa"/>
            <w:shd w:val="clear" w:color="auto" w:fill="auto"/>
            <w:vAlign w:val="center"/>
          </w:tcPr>
          <w:p w14:paraId="5DDA30B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941D0E" w:rsidRPr="00941D0E" w14:paraId="4795E480" w14:textId="77777777" w:rsidTr="00504C03">
        <w:trPr>
          <w:cantSplit/>
          <w:trHeight w:val="113"/>
          <w:jc w:val="center"/>
        </w:trPr>
        <w:tc>
          <w:tcPr>
            <w:tcW w:w="568" w:type="dxa"/>
            <w:shd w:val="clear" w:color="auto" w:fill="auto"/>
            <w:vAlign w:val="center"/>
          </w:tcPr>
          <w:p w14:paraId="1FCED140"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C3E4BE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21.502-2016</w:t>
            </w:r>
          </w:p>
        </w:tc>
        <w:tc>
          <w:tcPr>
            <w:tcW w:w="7098" w:type="dxa"/>
            <w:shd w:val="clear" w:color="auto" w:fill="auto"/>
            <w:vAlign w:val="center"/>
          </w:tcPr>
          <w:p w14:paraId="5CF1E97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941D0E" w:rsidRPr="00941D0E" w14:paraId="3B9D82F6" w14:textId="77777777" w:rsidTr="00504C03">
        <w:trPr>
          <w:cantSplit/>
          <w:trHeight w:val="113"/>
          <w:jc w:val="center"/>
        </w:trPr>
        <w:tc>
          <w:tcPr>
            <w:tcW w:w="568" w:type="dxa"/>
            <w:shd w:val="clear" w:color="auto" w:fill="auto"/>
            <w:vAlign w:val="center"/>
          </w:tcPr>
          <w:p w14:paraId="5C6BE8C7"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2CDF1C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21.508-2020</w:t>
            </w:r>
          </w:p>
        </w:tc>
        <w:tc>
          <w:tcPr>
            <w:tcW w:w="7098" w:type="dxa"/>
            <w:shd w:val="clear" w:color="auto" w:fill="auto"/>
            <w:vAlign w:val="center"/>
          </w:tcPr>
          <w:p w14:paraId="21C2720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941D0E" w:rsidRPr="00941D0E" w14:paraId="7E723AD9" w14:textId="77777777" w:rsidTr="00504C03">
        <w:trPr>
          <w:cantSplit/>
          <w:trHeight w:val="113"/>
          <w:jc w:val="center"/>
        </w:trPr>
        <w:tc>
          <w:tcPr>
            <w:tcW w:w="568" w:type="dxa"/>
            <w:shd w:val="clear" w:color="auto" w:fill="auto"/>
            <w:vAlign w:val="center"/>
          </w:tcPr>
          <w:p w14:paraId="24B5D9FB"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F78380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21.701-2013</w:t>
            </w:r>
          </w:p>
        </w:tc>
        <w:tc>
          <w:tcPr>
            <w:tcW w:w="7098" w:type="dxa"/>
            <w:shd w:val="clear" w:color="auto" w:fill="auto"/>
            <w:vAlign w:val="center"/>
          </w:tcPr>
          <w:p w14:paraId="7209D66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941D0E" w:rsidRPr="00941D0E" w14:paraId="2D075CED" w14:textId="77777777" w:rsidTr="00504C03">
        <w:trPr>
          <w:cantSplit/>
          <w:trHeight w:val="113"/>
          <w:jc w:val="center"/>
        </w:trPr>
        <w:tc>
          <w:tcPr>
            <w:tcW w:w="568" w:type="dxa"/>
            <w:shd w:val="clear" w:color="auto" w:fill="auto"/>
            <w:vAlign w:val="center"/>
          </w:tcPr>
          <w:p w14:paraId="7F48A185"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06973E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21.704-2011</w:t>
            </w:r>
          </w:p>
        </w:tc>
        <w:tc>
          <w:tcPr>
            <w:tcW w:w="7098" w:type="dxa"/>
            <w:shd w:val="clear" w:color="auto" w:fill="auto"/>
            <w:vAlign w:val="center"/>
          </w:tcPr>
          <w:p w14:paraId="0890909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941D0E" w:rsidRPr="00941D0E" w14:paraId="770DEC70" w14:textId="77777777" w:rsidTr="00504C03">
        <w:trPr>
          <w:cantSplit/>
          <w:trHeight w:val="113"/>
          <w:jc w:val="center"/>
        </w:trPr>
        <w:tc>
          <w:tcPr>
            <w:tcW w:w="568" w:type="dxa"/>
            <w:shd w:val="clear" w:color="auto" w:fill="auto"/>
            <w:vAlign w:val="center"/>
          </w:tcPr>
          <w:p w14:paraId="0E84BDCD"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57222D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22263-76</w:t>
            </w:r>
          </w:p>
        </w:tc>
        <w:tc>
          <w:tcPr>
            <w:tcW w:w="7098" w:type="dxa"/>
            <w:shd w:val="clear" w:color="auto" w:fill="auto"/>
            <w:vAlign w:val="center"/>
          </w:tcPr>
          <w:p w14:paraId="56AE480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Щебень и песок из пористых горных пород. Технические условия </w:t>
            </w:r>
          </w:p>
        </w:tc>
      </w:tr>
      <w:tr w:rsidR="00941D0E" w:rsidRPr="00941D0E" w14:paraId="5B83AA50" w14:textId="77777777" w:rsidTr="00504C03">
        <w:trPr>
          <w:cantSplit/>
          <w:trHeight w:val="113"/>
          <w:jc w:val="center"/>
        </w:trPr>
        <w:tc>
          <w:tcPr>
            <w:tcW w:w="568" w:type="dxa"/>
            <w:shd w:val="clear" w:color="auto" w:fill="auto"/>
            <w:vAlign w:val="center"/>
          </w:tcPr>
          <w:p w14:paraId="6C3471DB"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300D16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22266-2013</w:t>
            </w:r>
          </w:p>
        </w:tc>
        <w:tc>
          <w:tcPr>
            <w:tcW w:w="7098" w:type="dxa"/>
            <w:shd w:val="clear" w:color="auto" w:fill="auto"/>
            <w:vAlign w:val="center"/>
          </w:tcPr>
          <w:p w14:paraId="416F079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Цементы сульфатостойкие. Технические условия</w:t>
            </w:r>
          </w:p>
        </w:tc>
      </w:tr>
      <w:tr w:rsidR="00941D0E" w:rsidRPr="00941D0E" w14:paraId="2F2EE0B4" w14:textId="77777777" w:rsidTr="00504C03">
        <w:trPr>
          <w:cantSplit/>
          <w:trHeight w:val="113"/>
          <w:jc w:val="center"/>
        </w:trPr>
        <w:tc>
          <w:tcPr>
            <w:tcW w:w="568" w:type="dxa"/>
            <w:shd w:val="clear" w:color="auto" w:fill="auto"/>
            <w:vAlign w:val="center"/>
          </w:tcPr>
          <w:p w14:paraId="65299334"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701316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22362-77</w:t>
            </w:r>
          </w:p>
        </w:tc>
        <w:tc>
          <w:tcPr>
            <w:tcW w:w="7098" w:type="dxa"/>
            <w:shd w:val="clear" w:color="auto" w:fill="auto"/>
            <w:vAlign w:val="center"/>
          </w:tcPr>
          <w:p w14:paraId="53D1B58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Конструкции железобетонные. Методы измерения силы натяжения арматуры</w:t>
            </w:r>
          </w:p>
        </w:tc>
      </w:tr>
      <w:tr w:rsidR="00941D0E" w:rsidRPr="00941D0E" w14:paraId="2661AB33" w14:textId="77777777" w:rsidTr="00504C03">
        <w:trPr>
          <w:cantSplit/>
          <w:trHeight w:val="113"/>
          <w:jc w:val="center"/>
        </w:trPr>
        <w:tc>
          <w:tcPr>
            <w:tcW w:w="568" w:type="dxa"/>
            <w:shd w:val="clear" w:color="auto" w:fill="auto"/>
            <w:vAlign w:val="center"/>
          </w:tcPr>
          <w:p w14:paraId="346F243F"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6CE49F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22690-2015</w:t>
            </w:r>
          </w:p>
        </w:tc>
        <w:tc>
          <w:tcPr>
            <w:tcW w:w="7098" w:type="dxa"/>
            <w:shd w:val="clear" w:color="auto" w:fill="auto"/>
            <w:vAlign w:val="center"/>
          </w:tcPr>
          <w:p w14:paraId="52F89B1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941D0E" w:rsidRPr="00941D0E" w14:paraId="641F7DA0" w14:textId="77777777" w:rsidTr="00504C03">
        <w:trPr>
          <w:cantSplit/>
          <w:trHeight w:val="113"/>
          <w:jc w:val="center"/>
        </w:trPr>
        <w:tc>
          <w:tcPr>
            <w:tcW w:w="568" w:type="dxa"/>
            <w:shd w:val="clear" w:color="auto" w:fill="auto"/>
            <w:vAlign w:val="center"/>
          </w:tcPr>
          <w:p w14:paraId="0BF19D12"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F23715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22733-2016</w:t>
            </w:r>
          </w:p>
        </w:tc>
        <w:tc>
          <w:tcPr>
            <w:tcW w:w="7098" w:type="dxa"/>
            <w:shd w:val="clear" w:color="auto" w:fill="auto"/>
            <w:vAlign w:val="center"/>
          </w:tcPr>
          <w:p w14:paraId="1DBFDA1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Метод лабораторного определения максимальной плотности</w:t>
            </w:r>
          </w:p>
        </w:tc>
      </w:tr>
      <w:tr w:rsidR="00941D0E" w:rsidRPr="00941D0E" w14:paraId="7513646C" w14:textId="77777777" w:rsidTr="00504C03">
        <w:trPr>
          <w:cantSplit/>
          <w:trHeight w:val="113"/>
          <w:jc w:val="center"/>
        </w:trPr>
        <w:tc>
          <w:tcPr>
            <w:tcW w:w="568" w:type="dxa"/>
            <w:shd w:val="clear" w:color="auto" w:fill="auto"/>
            <w:vAlign w:val="center"/>
          </w:tcPr>
          <w:p w14:paraId="27233CF7"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DE6A16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22783-2022</w:t>
            </w:r>
          </w:p>
        </w:tc>
        <w:tc>
          <w:tcPr>
            <w:tcW w:w="7098" w:type="dxa"/>
            <w:shd w:val="clear" w:color="auto" w:fill="auto"/>
            <w:vAlign w:val="center"/>
          </w:tcPr>
          <w:p w14:paraId="63CAC5C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Бетоны. Метод ускоренного определения прочности на сжатие</w:t>
            </w:r>
          </w:p>
        </w:tc>
      </w:tr>
      <w:tr w:rsidR="00941D0E" w:rsidRPr="00941D0E" w14:paraId="686AD08E" w14:textId="77777777" w:rsidTr="00504C03">
        <w:trPr>
          <w:cantSplit/>
          <w:trHeight w:val="113"/>
          <w:jc w:val="center"/>
        </w:trPr>
        <w:tc>
          <w:tcPr>
            <w:tcW w:w="568" w:type="dxa"/>
            <w:shd w:val="clear" w:color="auto" w:fill="auto"/>
            <w:vAlign w:val="center"/>
          </w:tcPr>
          <w:p w14:paraId="0400755B"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0A2C9C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22904-93</w:t>
            </w:r>
          </w:p>
        </w:tc>
        <w:tc>
          <w:tcPr>
            <w:tcW w:w="7098" w:type="dxa"/>
            <w:shd w:val="clear" w:color="auto" w:fill="auto"/>
            <w:vAlign w:val="center"/>
          </w:tcPr>
          <w:p w14:paraId="20228C3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941D0E" w:rsidRPr="00941D0E" w14:paraId="5A1C4834" w14:textId="77777777" w:rsidTr="00504C03">
        <w:trPr>
          <w:cantSplit/>
          <w:trHeight w:val="113"/>
          <w:jc w:val="center"/>
        </w:trPr>
        <w:tc>
          <w:tcPr>
            <w:tcW w:w="568" w:type="dxa"/>
            <w:shd w:val="clear" w:color="auto" w:fill="auto"/>
            <w:vAlign w:val="center"/>
          </w:tcPr>
          <w:p w14:paraId="64CFD3F7"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40398A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23061-2012</w:t>
            </w:r>
          </w:p>
        </w:tc>
        <w:tc>
          <w:tcPr>
            <w:tcW w:w="7098" w:type="dxa"/>
            <w:shd w:val="clear" w:color="auto" w:fill="auto"/>
            <w:vAlign w:val="center"/>
          </w:tcPr>
          <w:p w14:paraId="6904040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Грунты. Методы радиоизотопных измерений плотности и влажности  </w:t>
            </w:r>
          </w:p>
        </w:tc>
      </w:tr>
      <w:tr w:rsidR="00941D0E" w:rsidRPr="00941D0E" w14:paraId="0D74C3E7" w14:textId="77777777" w:rsidTr="00504C03">
        <w:trPr>
          <w:cantSplit/>
          <w:trHeight w:val="113"/>
          <w:jc w:val="center"/>
        </w:trPr>
        <w:tc>
          <w:tcPr>
            <w:tcW w:w="568" w:type="dxa"/>
            <w:shd w:val="clear" w:color="auto" w:fill="auto"/>
            <w:vAlign w:val="center"/>
          </w:tcPr>
          <w:p w14:paraId="0A0AD8CC"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D2BBEC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23118-2019</w:t>
            </w:r>
          </w:p>
        </w:tc>
        <w:tc>
          <w:tcPr>
            <w:tcW w:w="7098" w:type="dxa"/>
            <w:shd w:val="clear" w:color="auto" w:fill="auto"/>
            <w:vAlign w:val="center"/>
          </w:tcPr>
          <w:p w14:paraId="7242F31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Конструкции стальные строительные. Общие технические условия  </w:t>
            </w:r>
          </w:p>
        </w:tc>
      </w:tr>
      <w:tr w:rsidR="00941D0E" w:rsidRPr="00941D0E" w14:paraId="0AA8BE92" w14:textId="77777777" w:rsidTr="00504C03">
        <w:trPr>
          <w:cantSplit/>
          <w:trHeight w:val="113"/>
          <w:jc w:val="center"/>
        </w:trPr>
        <w:tc>
          <w:tcPr>
            <w:tcW w:w="568" w:type="dxa"/>
            <w:shd w:val="clear" w:color="auto" w:fill="auto"/>
            <w:vAlign w:val="center"/>
          </w:tcPr>
          <w:p w14:paraId="538C22D9"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221C5E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23161-2012</w:t>
            </w:r>
          </w:p>
        </w:tc>
        <w:tc>
          <w:tcPr>
            <w:tcW w:w="7098" w:type="dxa"/>
            <w:shd w:val="clear" w:color="auto" w:fill="auto"/>
            <w:vAlign w:val="center"/>
          </w:tcPr>
          <w:p w14:paraId="24B3394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Метод лабораторного определения характеристик просадочности</w:t>
            </w:r>
          </w:p>
        </w:tc>
      </w:tr>
      <w:tr w:rsidR="00941D0E" w:rsidRPr="00941D0E" w14:paraId="21DEAC62" w14:textId="77777777" w:rsidTr="00504C03">
        <w:trPr>
          <w:cantSplit/>
          <w:trHeight w:val="113"/>
          <w:jc w:val="center"/>
        </w:trPr>
        <w:tc>
          <w:tcPr>
            <w:tcW w:w="568" w:type="dxa"/>
            <w:shd w:val="clear" w:color="auto" w:fill="auto"/>
            <w:vAlign w:val="center"/>
          </w:tcPr>
          <w:p w14:paraId="06A3AADA"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FDE2F6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23278-2014</w:t>
            </w:r>
          </w:p>
        </w:tc>
        <w:tc>
          <w:tcPr>
            <w:tcW w:w="7098" w:type="dxa"/>
            <w:shd w:val="clear" w:color="auto" w:fill="auto"/>
            <w:vAlign w:val="center"/>
          </w:tcPr>
          <w:p w14:paraId="19CE7EA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Методы полевых испытаний проницаемости</w:t>
            </w:r>
          </w:p>
        </w:tc>
      </w:tr>
      <w:tr w:rsidR="00941D0E" w:rsidRPr="00941D0E" w14:paraId="3363D779" w14:textId="77777777" w:rsidTr="00504C03">
        <w:trPr>
          <w:cantSplit/>
          <w:trHeight w:val="113"/>
          <w:jc w:val="center"/>
        </w:trPr>
        <w:tc>
          <w:tcPr>
            <w:tcW w:w="568" w:type="dxa"/>
            <w:shd w:val="clear" w:color="auto" w:fill="auto"/>
            <w:vAlign w:val="center"/>
          </w:tcPr>
          <w:p w14:paraId="7687F6E7"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917EAD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23337-2014</w:t>
            </w:r>
          </w:p>
        </w:tc>
        <w:tc>
          <w:tcPr>
            <w:tcW w:w="7098" w:type="dxa"/>
            <w:shd w:val="clear" w:color="auto" w:fill="auto"/>
            <w:vAlign w:val="center"/>
          </w:tcPr>
          <w:p w14:paraId="059800D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941D0E" w:rsidRPr="00941D0E" w14:paraId="7C657397" w14:textId="77777777" w:rsidTr="00504C03">
        <w:trPr>
          <w:cantSplit/>
          <w:trHeight w:val="113"/>
          <w:jc w:val="center"/>
        </w:trPr>
        <w:tc>
          <w:tcPr>
            <w:tcW w:w="568" w:type="dxa"/>
            <w:shd w:val="clear" w:color="auto" w:fill="auto"/>
            <w:vAlign w:val="center"/>
          </w:tcPr>
          <w:p w14:paraId="184E015F"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39746C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23545-79</w:t>
            </w:r>
          </w:p>
        </w:tc>
        <w:tc>
          <w:tcPr>
            <w:tcW w:w="7098" w:type="dxa"/>
            <w:shd w:val="clear" w:color="auto" w:fill="auto"/>
            <w:vAlign w:val="center"/>
          </w:tcPr>
          <w:p w14:paraId="5D82C25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941D0E" w:rsidRPr="00941D0E" w14:paraId="16243A07" w14:textId="77777777" w:rsidTr="00504C03">
        <w:trPr>
          <w:cantSplit/>
          <w:trHeight w:val="113"/>
          <w:jc w:val="center"/>
        </w:trPr>
        <w:tc>
          <w:tcPr>
            <w:tcW w:w="568" w:type="dxa"/>
            <w:shd w:val="clear" w:color="auto" w:fill="auto"/>
            <w:vAlign w:val="center"/>
          </w:tcPr>
          <w:p w14:paraId="5B1063B6"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ECE20B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23558-94</w:t>
            </w:r>
          </w:p>
        </w:tc>
        <w:tc>
          <w:tcPr>
            <w:tcW w:w="7098" w:type="dxa"/>
            <w:shd w:val="clear" w:color="auto" w:fill="auto"/>
            <w:vAlign w:val="center"/>
          </w:tcPr>
          <w:p w14:paraId="64C935D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941D0E" w:rsidRPr="00941D0E" w14:paraId="4A6CEA40" w14:textId="77777777" w:rsidTr="00504C03">
        <w:trPr>
          <w:cantSplit/>
          <w:trHeight w:val="113"/>
          <w:jc w:val="center"/>
        </w:trPr>
        <w:tc>
          <w:tcPr>
            <w:tcW w:w="568" w:type="dxa"/>
            <w:shd w:val="clear" w:color="auto" w:fill="auto"/>
            <w:vAlign w:val="center"/>
          </w:tcPr>
          <w:p w14:paraId="06D2D0C0"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09EFDA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23735-2014</w:t>
            </w:r>
          </w:p>
        </w:tc>
        <w:tc>
          <w:tcPr>
            <w:tcW w:w="7098" w:type="dxa"/>
            <w:shd w:val="clear" w:color="auto" w:fill="auto"/>
            <w:vAlign w:val="center"/>
          </w:tcPr>
          <w:p w14:paraId="4E771BA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941D0E" w:rsidRPr="00941D0E" w14:paraId="4B80771F" w14:textId="77777777" w:rsidTr="00504C03">
        <w:trPr>
          <w:cantSplit/>
          <w:trHeight w:val="113"/>
          <w:jc w:val="center"/>
        </w:trPr>
        <w:tc>
          <w:tcPr>
            <w:tcW w:w="568" w:type="dxa"/>
            <w:shd w:val="clear" w:color="auto" w:fill="auto"/>
            <w:vAlign w:val="center"/>
          </w:tcPr>
          <w:p w14:paraId="4F637A82"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65F9E3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23740-2016</w:t>
            </w:r>
          </w:p>
        </w:tc>
        <w:tc>
          <w:tcPr>
            <w:tcW w:w="7098" w:type="dxa"/>
            <w:shd w:val="clear" w:color="auto" w:fill="auto"/>
            <w:vAlign w:val="center"/>
          </w:tcPr>
          <w:p w14:paraId="0D45D81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Методы определения содержания органических веществ</w:t>
            </w:r>
          </w:p>
        </w:tc>
      </w:tr>
      <w:tr w:rsidR="00941D0E" w:rsidRPr="00941D0E" w14:paraId="4F2C96AE" w14:textId="77777777" w:rsidTr="00504C03">
        <w:trPr>
          <w:cantSplit/>
          <w:trHeight w:val="113"/>
          <w:jc w:val="center"/>
        </w:trPr>
        <w:tc>
          <w:tcPr>
            <w:tcW w:w="568" w:type="dxa"/>
            <w:shd w:val="clear" w:color="auto" w:fill="auto"/>
            <w:vAlign w:val="center"/>
          </w:tcPr>
          <w:p w14:paraId="1A66CF02"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520450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24.501-82</w:t>
            </w:r>
          </w:p>
        </w:tc>
        <w:tc>
          <w:tcPr>
            <w:tcW w:w="7098" w:type="dxa"/>
            <w:shd w:val="clear" w:color="auto" w:fill="auto"/>
            <w:vAlign w:val="center"/>
          </w:tcPr>
          <w:p w14:paraId="720544C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Автоматизированные системы управления дорожным движением. Общие требования</w:t>
            </w:r>
          </w:p>
        </w:tc>
      </w:tr>
      <w:tr w:rsidR="00941D0E" w:rsidRPr="00941D0E" w14:paraId="4032FD07" w14:textId="77777777" w:rsidTr="00504C03">
        <w:trPr>
          <w:cantSplit/>
          <w:trHeight w:val="113"/>
          <w:jc w:val="center"/>
        </w:trPr>
        <w:tc>
          <w:tcPr>
            <w:tcW w:w="568" w:type="dxa"/>
            <w:shd w:val="clear" w:color="auto" w:fill="auto"/>
            <w:vAlign w:val="center"/>
          </w:tcPr>
          <w:p w14:paraId="7C9D6BF2"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E4321D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24211-2008</w:t>
            </w:r>
          </w:p>
        </w:tc>
        <w:tc>
          <w:tcPr>
            <w:tcW w:w="7098" w:type="dxa"/>
            <w:shd w:val="clear" w:color="auto" w:fill="auto"/>
            <w:vAlign w:val="center"/>
          </w:tcPr>
          <w:p w14:paraId="307629E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941D0E" w:rsidRPr="00941D0E" w14:paraId="57EB995C" w14:textId="77777777" w:rsidTr="00504C03">
        <w:trPr>
          <w:cantSplit/>
          <w:trHeight w:val="113"/>
          <w:jc w:val="center"/>
        </w:trPr>
        <w:tc>
          <w:tcPr>
            <w:tcW w:w="568" w:type="dxa"/>
            <w:shd w:val="clear" w:color="auto" w:fill="auto"/>
            <w:vAlign w:val="center"/>
          </w:tcPr>
          <w:p w14:paraId="7F21DB84"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0EF5F5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24316-2022</w:t>
            </w:r>
          </w:p>
        </w:tc>
        <w:tc>
          <w:tcPr>
            <w:tcW w:w="7098" w:type="dxa"/>
            <w:shd w:val="clear" w:color="auto" w:fill="auto"/>
            <w:vAlign w:val="center"/>
          </w:tcPr>
          <w:p w14:paraId="0A28BD1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Бетоны. Метод определения тепловыделения при твердении</w:t>
            </w:r>
          </w:p>
        </w:tc>
      </w:tr>
      <w:tr w:rsidR="00941D0E" w:rsidRPr="00941D0E" w14:paraId="19A0DBFE" w14:textId="77777777" w:rsidTr="00504C03">
        <w:trPr>
          <w:cantSplit/>
          <w:trHeight w:val="113"/>
          <w:jc w:val="center"/>
        </w:trPr>
        <w:tc>
          <w:tcPr>
            <w:tcW w:w="568" w:type="dxa"/>
            <w:shd w:val="clear" w:color="auto" w:fill="auto"/>
            <w:vAlign w:val="center"/>
          </w:tcPr>
          <w:p w14:paraId="0467557D"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B47419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24452-80</w:t>
            </w:r>
          </w:p>
        </w:tc>
        <w:tc>
          <w:tcPr>
            <w:tcW w:w="7098" w:type="dxa"/>
            <w:shd w:val="clear" w:color="auto" w:fill="auto"/>
            <w:vAlign w:val="center"/>
          </w:tcPr>
          <w:p w14:paraId="47AB81D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941D0E" w:rsidRPr="00941D0E" w14:paraId="4725E7EA" w14:textId="77777777" w:rsidTr="00504C03">
        <w:trPr>
          <w:cantSplit/>
          <w:trHeight w:val="113"/>
          <w:jc w:val="center"/>
        </w:trPr>
        <w:tc>
          <w:tcPr>
            <w:tcW w:w="568" w:type="dxa"/>
            <w:shd w:val="clear" w:color="auto" w:fill="auto"/>
            <w:vAlign w:val="center"/>
          </w:tcPr>
          <w:p w14:paraId="4B244C4E"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A902C8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24544-2020</w:t>
            </w:r>
          </w:p>
        </w:tc>
        <w:tc>
          <w:tcPr>
            <w:tcW w:w="7098" w:type="dxa"/>
            <w:shd w:val="clear" w:color="auto" w:fill="auto"/>
            <w:vAlign w:val="center"/>
          </w:tcPr>
          <w:p w14:paraId="1809B30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Бетоны. Методы определения деформаций усадки и ползучести </w:t>
            </w:r>
          </w:p>
        </w:tc>
      </w:tr>
      <w:tr w:rsidR="00941D0E" w:rsidRPr="00941D0E" w14:paraId="22301FC5" w14:textId="77777777" w:rsidTr="00504C03">
        <w:trPr>
          <w:cantSplit/>
          <w:trHeight w:val="113"/>
          <w:jc w:val="center"/>
        </w:trPr>
        <w:tc>
          <w:tcPr>
            <w:tcW w:w="568" w:type="dxa"/>
            <w:shd w:val="clear" w:color="auto" w:fill="auto"/>
            <w:vAlign w:val="center"/>
          </w:tcPr>
          <w:p w14:paraId="143EC3B8"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6E716C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24545-2021</w:t>
            </w:r>
          </w:p>
        </w:tc>
        <w:tc>
          <w:tcPr>
            <w:tcW w:w="7098" w:type="dxa"/>
            <w:shd w:val="clear" w:color="auto" w:fill="auto"/>
            <w:vAlign w:val="center"/>
          </w:tcPr>
          <w:p w14:paraId="2A628FB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Бетоны. Методы испытаний на выносливость</w:t>
            </w:r>
          </w:p>
        </w:tc>
      </w:tr>
      <w:tr w:rsidR="00941D0E" w:rsidRPr="00941D0E" w14:paraId="1FC437D1" w14:textId="77777777" w:rsidTr="00504C03">
        <w:trPr>
          <w:cantSplit/>
          <w:trHeight w:val="113"/>
          <w:jc w:val="center"/>
        </w:trPr>
        <w:tc>
          <w:tcPr>
            <w:tcW w:w="568" w:type="dxa"/>
            <w:shd w:val="clear" w:color="auto" w:fill="auto"/>
            <w:vAlign w:val="center"/>
          </w:tcPr>
          <w:p w14:paraId="2B3F9C90"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2660B8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24547-2016</w:t>
            </w:r>
          </w:p>
        </w:tc>
        <w:tc>
          <w:tcPr>
            <w:tcW w:w="7098" w:type="dxa"/>
            <w:shd w:val="clear" w:color="auto" w:fill="auto"/>
            <w:vAlign w:val="center"/>
          </w:tcPr>
          <w:p w14:paraId="5FD5950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941D0E" w:rsidRPr="00941D0E" w14:paraId="067FE7F0" w14:textId="77777777" w:rsidTr="00504C03">
        <w:trPr>
          <w:cantSplit/>
          <w:trHeight w:val="113"/>
          <w:jc w:val="center"/>
        </w:trPr>
        <w:tc>
          <w:tcPr>
            <w:tcW w:w="568" w:type="dxa"/>
            <w:shd w:val="clear" w:color="auto" w:fill="auto"/>
            <w:vAlign w:val="center"/>
          </w:tcPr>
          <w:p w14:paraId="459E1ED3"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E114C9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24640-91 (СТ СЭВ 6824-89)</w:t>
            </w:r>
          </w:p>
        </w:tc>
        <w:tc>
          <w:tcPr>
            <w:tcW w:w="7098" w:type="dxa"/>
            <w:shd w:val="clear" w:color="auto" w:fill="auto"/>
            <w:vAlign w:val="center"/>
          </w:tcPr>
          <w:p w14:paraId="58B3D85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Добавки для цементов. Классификация </w:t>
            </w:r>
          </w:p>
        </w:tc>
      </w:tr>
      <w:tr w:rsidR="00941D0E" w:rsidRPr="00941D0E" w14:paraId="0F623DA3" w14:textId="77777777" w:rsidTr="00504C03">
        <w:trPr>
          <w:cantSplit/>
          <w:trHeight w:val="113"/>
          <w:jc w:val="center"/>
        </w:trPr>
        <w:tc>
          <w:tcPr>
            <w:tcW w:w="568" w:type="dxa"/>
            <w:shd w:val="clear" w:color="auto" w:fill="auto"/>
            <w:vAlign w:val="center"/>
          </w:tcPr>
          <w:p w14:paraId="73F1A399"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81E146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24846-2019</w:t>
            </w:r>
          </w:p>
        </w:tc>
        <w:tc>
          <w:tcPr>
            <w:tcW w:w="7098" w:type="dxa"/>
            <w:shd w:val="clear" w:color="auto" w:fill="auto"/>
            <w:vAlign w:val="center"/>
          </w:tcPr>
          <w:p w14:paraId="5500810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Методы измерения деформаций оснований зданий и сооружений</w:t>
            </w:r>
          </w:p>
        </w:tc>
      </w:tr>
      <w:tr w:rsidR="00941D0E" w:rsidRPr="00941D0E" w14:paraId="02548E0D" w14:textId="77777777" w:rsidTr="00504C03">
        <w:trPr>
          <w:cantSplit/>
          <w:trHeight w:val="113"/>
          <w:jc w:val="center"/>
        </w:trPr>
        <w:tc>
          <w:tcPr>
            <w:tcW w:w="568" w:type="dxa"/>
            <w:shd w:val="clear" w:color="auto" w:fill="auto"/>
            <w:vAlign w:val="center"/>
          </w:tcPr>
          <w:p w14:paraId="46E35F1F"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BC4F7F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24847-2017</w:t>
            </w:r>
          </w:p>
        </w:tc>
        <w:tc>
          <w:tcPr>
            <w:tcW w:w="7098" w:type="dxa"/>
            <w:shd w:val="clear" w:color="auto" w:fill="auto"/>
            <w:vAlign w:val="center"/>
          </w:tcPr>
          <w:p w14:paraId="6E6A629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Методы определения глубины сезонного промерзания</w:t>
            </w:r>
          </w:p>
        </w:tc>
      </w:tr>
      <w:tr w:rsidR="00941D0E" w:rsidRPr="00941D0E" w14:paraId="6560E72A" w14:textId="77777777" w:rsidTr="00504C03">
        <w:trPr>
          <w:cantSplit/>
          <w:trHeight w:val="113"/>
          <w:jc w:val="center"/>
        </w:trPr>
        <w:tc>
          <w:tcPr>
            <w:tcW w:w="568" w:type="dxa"/>
            <w:shd w:val="clear" w:color="auto" w:fill="auto"/>
            <w:vAlign w:val="center"/>
          </w:tcPr>
          <w:p w14:paraId="00DA4AE3"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177A8D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25100-2020</w:t>
            </w:r>
          </w:p>
        </w:tc>
        <w:tc>
          <w:tcPr>
            <w:tcW w:w="7098" w:type="dxa"/>
            <w:shd w:val="clear" w:color="auto" w:fill="auto"/>
            <w:vAlign w:val="center"/>
          </w:tcPr>
          <w:p w14:paraId="7695A17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Классификация</w:t>
            </w:r>
          </w:p>
        </w:tc>
      </w:tr>
      <w:tr w:rsidR="00941D0E" w:rsidRPr="00941D0E" w14:paraId="77A837C6" w14:textId="77777777" w:rsidTr="00504C03">
        <w:trPr>
          <w:cantSplit/>
          <w:trHeight w:val="113"/>
          <w:jc w:val="center"/>
        </w:trPr>
        <w:tc>
          <w:tcPr>
            <w:tcW w:w="568" w:type="dxa"/>
            <w:shd w:val="clear" w:color="auto" w:fill="auto"/>
            <w:vAlign w:val="center"/>
          </w:tcPr>
          <w:p w14:paraId="51911D49"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71D49F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25192-2012</w:t>
            </w:r>
          </w:p>
        </w:tc>
        <w:tc>
          <w:tcPr>
            <w:tcW w:w="7098" w:type="dxa"/>
            <w:shd w:val="clear" w:color="auto" w:fill="auto"/>
            <w:vAlign w:val="center"/>
          </w:tcPr>
          <w:p w14:paraId="49AC724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Бетоны. Классификация и общие технические требования</w:t>
            </w:r>
          </w:p>
        </w:tc>
      </w:tr>
      <w:tr w:rsidR="00941D0E" w:rsidRPr="00941D0E" w14:paraId="655B82F6" w14:textId="77777777" w:rsidTr="00504C03">
        <w:trPr>
          <w:cantSplit/>
          <w:trHeight w:val="113"/>
          <w:jc w:val="center"/>
        </w:trPr>
        <w:tc>
          <w:tcPr>
            <w:tcW w:w="568" w:type="dxa"/>
            <w:shd w:val="clear" w:color="auto" w:fill="auto"/>
            <w:vAlign w:val="center"/>
          </w:tcPr>
          <w:p w14:paraId="0B70930E"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8C637C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25358-2020</w:t>
            </w:r>
          </w:p>
        </w:tc>
        <w:tc>
          <w:tcPr>
            <w:tcW w:w="7098" w:type="dxa"/>
            <w:shd w:val="clear" w:color="auto" w:fill="auto"/>
            <w:vAlign w:val="center"/>
          </w:tcPr>
          <w:p w14:paraId="6755E5B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Метод полевого определения температуры</w:t>
            </w:r>
          </w:p>
        </w:tc>
      </w:tr>
      <w:tr w:rsidR="00941D0E" w:rsidRPr="00941D0E" w14:paraId="04AEDFB3" w14:textId="77777777" w:rsidTr="00504C03">
        <w:trPr>
          <w:cantSplit/>
          <w:trHeight w:val="113"/>
          <w:jc w:val="center"/>
        </w:trPr>
        <w:tc>
          <w:tcPr>
            <w:tcW w:w="568" w:type="dxa"/>
            <w:shd w:val="clear" w:color="auto" w:fill="auto"/>
            <w:vAlign w:val="center"/>
          </w:tcPr>
          <w:p w14:paraId="02BC0883"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29F47B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25584-2016</w:t>
            </w:r>
          </w:p>
        </w:tc>
        <w:tc>
          <w:tcPr>
            <w:tcW w:w="7098" w:type="dxa"/>
            <w:shd w:val="clear" w:color="auto" w:fill="auto"/>
            <w:vAlign w:val="center"/>
          </w:tcPr>
          <w:p w14:paraId="338EB47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Методы лабораторного определения коэффициента фильтрации</w:t>
            </w:r>
          </w:p>
        </w:tc>
      </w:tr>
      <w:tr w:rsidR="00941D0E" w:rsidRPr="00941D0E" w14:paraId="642F4EB2" w14:textId="77777777" w:rsidTr="00504C03">
        <w:trPr>
          <w:cantSplit/>
          <w:trHeight w:val="113"/>
          <w:jc w:val="center"/>
        </w:trPr>
        <w:tc>
          <w:tcPr>
            <w:tcW w:w="568" w:type="dxa"/>
            <w:shd w:val="clear" w:color="auto" w:fill="auto"/>
            <w:vAlign w:val="center"/>
          </w:tcPr>
          <w:p w14:paraId="43C87C04"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D4A82C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25592-2019</w:t>
            </w:r>
          </w:p>
        </w:tc>
        <w:tc>
          <w:tcPr>
            <w:tcW w:w="7098" w:type="dxa"/>
            <w:shd w:val="clear" w:color="auto" w:fill="auto"/>
            <w:vAlign w:val="center"/>
          </w:tcPr>
          <w:p w14:paraId="2E894BD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Смеси золошлаковые тепловых электростанций для бетонов. Технические условия</w:t>
            </w:r>
          </w:p>
        </w:tc>
      </w:tr>
      <w:tr w:rsidR="00941D0E" w:rsidRPr="00941D0E" w14:paraId="74ED8532" w14:textId="77777777" w:rsidTr="00504C03">
        <w:trPr>
          <w:cantSplit/>
          <w:trHeight w:val="113"/>
          <w:jc w:val="center"/>
        </w:trPr>
        <w:tc>
          <w:tcPr>
            <w:tcW w:w="568" w:type="dxa"/>
            <w:shd w:val="clear" w:color="auto" w:fill="auto"/>
            <w:vAlign w:val="center"/>
          </w:tcPr>
          <w:p w14:paraId="05EAE978"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00B5C2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25607-2009</w:t>
            </w:r>
          </w:p>
        </w:tc>
        <w:tc>
          <w:tcPr>
            <w:tcW w:w="7098" w:type="dxa"/>
            <w:shd w:val="clear" w:color="auto" w:fill="auto"/>
            <w:vAlign w:val="center"/>
          </w:tcPr>
          <w:p w14:paraId="6EDB7A3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Смеси щебеночно-гравийно-песчаные для покрытий и оснований автомобильных дорог и аэродромов. Технические условия</w:t>
            </w:r>
          </w:p>
        </w:tc>
      </w:tr>
      <w:tr w:rsidR="00941D0E" w:rsidRPr="00941D0E" w14:paraId="64EAA8C7" w14:textId="77777777" w:rsidTr="00504C03">
        <w:trPr>
          <w:cantSplit/>
          <w:trHeight w:val="113"/>
          <w:jc w:val="center"/>
        </w:trPr>
        <w:tc>
          <w:tcPr>
            <w:tcW w:w="568" w:type="dxa"/>
            <w:shd w:val="clear" w:color="auto" w:fill="auto"/>
            <w:vAlign w:val="center"/>
          </w:tcPr>
          <w:p w14:paraId="571BC5ED"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F84EB3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25818-2017</w:t>
            </w:r>
          </w:p>
        </w:tc>
        <w:tc>
          <w:tcPr>
            <w:tcW w:w="7098" w:type="dxa"/>
            <w:shd w:val="clear" w:color="auto" w:fill="auto"/>
            <w:vAlign w:val="center"/>
          </w:tcPr>
          <w:p w14:paraId="093F855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Золы-уноса тепловых электростанций для бетонов. Технические условия.</w:t>
            </w:r>
          </w:p>
        </w:tc>
      </w:tr>
      <w:tr w:rsidR="00941D0E" w:rsidRPr="00941D0E" w14:paraId="5A93D5F5" w14:textId="77777777" w:rsidTr="00504C03">
        <w:trPr>
          <w:cantSplit/>
          <w:trHeight w:val="113"/>
          <w:jc w:val="center"/>
        </w:trPr>
        <w:tc>
          <w:tcPr>
            <w:tcW w:w="568" w:type="dxa"/>
            <w:shd w:val="clear" w:color="auto" w:fill="auto"/>
            <w:vAlign w:val="center"/>
          </w:tcPr>
          <w:p w14:paraId="1959BC27"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293E03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26134-2016</w:t>
            </w:r>
          </w:p>
        </w:tc>
        <w:tc>
          <w:tcPr>
            <w:tcW w:w="7098" w:type="dxa"/>
            <w:shd w:val="clear" w:color="auto" w:fill="auto"/>
            <w:vAlign w:val="center"/>
          </w:tcPr>
          <w:p w14:paraId="1E0C57D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Бетоны. Ультразвуковой метод определения морозостойкости </w:t>
            </w:r>
          </w:p>
        </w:tc>
      </w:tr>
      <w:tr w:rsidR="00941D0E" w:rsidRPr="00941D0E" w14:paraId="7F7298D6" w14:textId="77777777" w:rsidTr="00504C03">
        <w:trPr>
          <w:cantSplit/>
          <w:trHeight w:val="113"/>
          <w:jc w:val="center"/>
        </w:trPr>
        <w:tc>
          <w:tcPr>
            <w:tcW w:w="568" w:type="dxa"/>
            <w:shd w:val="clear" w:color="auto" w:fill="auto"/>
            <w:vAlign w:val="center"/>
          </w:tcPr>
          <w:p w14:paraId="748410EF"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98AA77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26262-2014</w:t>
            </w:r>
          </w:p>
        </w:tc>
        <w:tc>
          <w:tcPr>
            <w:tcW w:w="7098" w:type="dxa"/>
            <w:shd w:val="clear" w:color="auto" w:fill="auto"/>
            <w:vAlign w:val="center"/>
          </w:tcPr>
          <w:p w14:paraId="2747902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Грунты. Методы полевого определения глубины сезонного оттаивания </w:t>
            </w:r>
          </w:p>
        </w:tc>
      </w:tr>
      <w:tr w:rsidR="00941D0E" w:rsidRPr="00941D0E" w14:paraId="097AAC03" w14:textId="77777777" w:rsidTr="00504C03">
        <w:trPr>
          <w:cantSplit/>
          <w:trHeight w:val="113"/>
          <w:jc w:val="center"/>
        </w:trPr>
        <w:tc>
          <w:tcPr>
            <w:tcW w:w="568" w:type="dxa"/>
            <w:shd w:val="clear" w:color="auto" w:fill="auto"/>
            <w:vAlign w:val="center"/>
          </w:tcPr>
          <w:p w14:paraId="6A5E3410"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B00406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26342-84</w:t>
            </w:r>
          </w:p>
        </w:tc>
        <w:tc>
          <w:tcPr>
            <w:tcW w:w="7098" w:type="dxa"/>
            <w:shd w:val="clear" w:color="auto" w:fill="auto"/>
            <w:vAlign w:val="center"/>
          </w:tcPr>
          <w:p w14:paraId="13B45DA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941D0E" w:rsidRPr="00941D0E" w14:paraId="44B16EDE" w14:textId="77777777" w:rsidTr="00504C03">
        <w:trPr>
          <w:cantSplit/>
          <w:trHeight w:val="113"/>
          <w:jc w:val="center"/>
        </w:trPr>
        <w:tc>
          <w:tcPr>
            <w:tcW w:w="568" w:type="dxa"/>
            <w:shd w:val="clear" w:color="auto" w:fill="auto"/>
            <w:vAlign w:val="center"/>
          </w:tcPr>
          <w:p w14:paraId="4225B3B9"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B6CA8B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26633-2015</w:t>
            </w:r>
          </w:p>
        </w:tc>
        <w:tc>
          <w:tcPr>
            <w:tcW w:w="7098" w:type="dxa"/>
            <w:shd w:val="clear" w:color="auto" w:fill="auto"/>
            <w:vAlign w:val="center"/>
          </w:tcPr>
          <w:p w14:paraId="5291F6A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Бетоны тяжелые и мелкозернистые. Технические условия</w:t>
            </w:r>
          </w:p>
        </w:tc>
      </w:tr>
      <w:tr w:rsidR="00941D0E" w:rsidRPr="00941D0E" w14:paraId="0AB6F1B2" w14:textId="77777777" w:rsidTr="00504C03">
        <w:trPr>
          <w:cantSplit/>
          <w:trHeight w:val="113"/>
          <w:jc w:val="center"/>
        </w:trPr>
        <w:tc>
          <w:tcPr>
            <w:tcW w:w="568" w:type="dxa"/>
            <w:shd w:val="clear" w:color="auto" w:fill="auto"/>
            <w:vAlign w:val="center"/>
          </w:tcPr>
          <w:p w14:paraId="65F70593"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09DCAD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26644-85</w:t>
            </w:r>
          </w:p>
        </w:tc>
        <w:tc>
          <w:tcPr>
            <w:tcW w:w="7098" w:type="dxa"/>
            <w:shd w:val="clear" w:color="auto" w:fill="auto"/>
            <w:vAlign w:val="center"/>
          </w:tcPr>
          <w:p w14:paraId="507A9BC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941D0E" w:rsidRPr="00941D0E" w14:paraId="60D802F6" w14:textId="77777777" w:rsidTr="00504C03">
        <w:trPr>
          <w:cantSplit/>
          <w:trHeight w:val="113"/>
          <w:jc w:val="center"/>
        </w:trPr>
        <w:tc>
          <w:tcPr>
            <w:tcW w:w="568" w:type="dxa"/>
            <w:shd w:val="clear" w:color="auto" w:fill="auto"/>
            <w:vAlign w:val="center"/>
          </w:tcPr>
          <w:p w14:paraId="2762E952"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89DB65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27.102-2021</w:t>
            </w:r>
          </w:p>
        </w:tc>
        <w:tc>
          <w:tcPr>
            <w:tcW w:w="7098" w:type="dxa"/>
            <w:shd w:val="clear" w:color="auto" w:fill="auto"/>
            <w:vAlign w:val="center"/>
          </w:tcPr>
          <w:p w14:paraId="756939B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Надежность в технике. Надежность объекта. Термины и определения</w:t>
            </w:r>
          </w:p>
        </w:tc>
      </w:tr>
      <w:tr w:rsidR="00941D0E" w:rsidRPr="00941D0E" w14:paraId="01689A7D" w14:textId="77777777" w:rsidTr="00504C03">
        <w:trPr>
          <w:cantSplit/>
          <w:trHeight w:val="20"/>
          <w:jc w:val="center"/>
        </w:trPr>
        <w:tc>
          <w:tcPr>
            <w:tcW w:w="568" w:type="dxa"/>
            <w:shd w:val="clear" w:color="auto" w:fill="auto"/>
            <w:vAlign w:val="center"/>
          </w:tcPr>
          <w:p w14:paraId="59F67D58"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0337AF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27006-2019</w:t>
            </w:r>
          </w:p>
        </w:tc>
        <w:tc>
          <w:tcPr>
            <w:tcW w:w="7098" w:type="dxa"/>
            <w:shd w:val="clear" w:color="auto" w:fill="auto"/>
            <w:vAlign w:val="center"/>
          </w:tcPr>
          <w:p w14:paraId="320192C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Бетоны. Правила подбора состава</w:t>
            </w:r>
          </w:p>
        </w:tc>
      </w:tr>
      <w:tr w:rsidR="00941D0E" w:rsidRPr="00941D0E" w14:paraId="613B7B7B" w14:textId="77777777" w:rsidTr="00504C03">
        <w:trPr>
          <w:cantSplit/>
          <w:trHeight w:val="20"/>
          <w:jc w:val="center"/>
        </w:trPr>
        <w:tc>
          <w:tcPr>
            <w:tcW w:w="568" w:type="dxa"/>
            <w:shd w:val="clear" w:color="auto" w:fill="auto"/>
            <w:vAlign w:val="center"/>
          </w:tcPr>
          <w:p w14:paraId="24FB57BF"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96205E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27217-2012</w:t>
            </w:r>
          </w:p>
        </w:tc>
        <w:tc>
          <w:tcPr>
            <w:tcW w:w="7098" w:type="dxa"/>
            <w:shd w:val="clear" w:color="auto" w:fill="auto"/>
            <w:vAlign w:val="center"/>
          </w:tcPr>
          <w:p w14:paraId="2089CAF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941D0E" w:rsidRPr="00941D0E" w14:paraId="691E4E3B" w14:textId="77777777" w:rsidTr="00504C03">
        <w:trPr>
          <w:cantSplit/>
          <w:trHeight w:val="20"/>
          <w:jc w:val="center"/>
        </w:trPr>
        <w:tc>
          <w:tcPr>
            <w:tcW w:w="568" w:type="dxa"/>
            <w:shd w:val="clear" w:color="auto" w:fill="auto"/>
            <w:vAlign w:val="center"/>
          </w:tcPr>
          <w:p w14:paraId="41FD0828"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32EC4A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27751-2014</w:t>
            </w:r>
          </w:p>
        </w:tc>
        <w:tc>
          <w:tcPr>
            <w:tcW w:w="7098" w:type="dxa"/>
            <w:shd w:val="clear" w:color="auto" w:fill="auto"/>
            <w:vAlign w:val="center"/>
          </w:tcPr>
          <w:p w14:paraId="543AA6D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941D0E" w:rsidRPr="00941D0E" w14:paraId="24AACA54" w14:textId="77777777" w:rsidTr="00504C03">
        <w:trPr>
          <w:cantSplit/>
          <w:trHeight w:val="20"/>
          <w:jc w:val="center"/>
        </w:trPr>
        <w:tc>
          <w:tcPr>
            <w:tcW w:w="568" w:type="dxa"/>
            <w:shd w:val="clear" w:color="auto" w:fill="auto"/>
            <w:vAlign w:val="center"/>
          </w:tcPr>
          <w:p w14:paraId="4AAC1103"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615894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28622-2012</w:t>
            </w:r>
          </w:p>
        </w:tc>
        <w:tc>
          <w:tcPr>
            <w:tcW w:w="7098" w:type="dxa"/>
            <w:shd w:val="clear" w:color="auto" w:fill="auto"/>
            <w:vAlign w:val="center"/>
          </w:tcPr>
          <w:p w14:paraId="4340B69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Метод лабораторного определения степени пучинистости</w:t>
            </w:r>
          </w:p>
        </w:tc>
      </w:tr>
      <w:tr w:rsidR="00941D0E" w:rsidRPr="00941D0E" w14:paraId="07413028" w14:textId="77777777" w:rsidTr="00504C03">
        <w:trPr>
          <w:cantSplit/>
          <w:trHeight w:val="20"/>
          <w:jc w:val="center"/>
        </w:trPr>
        <w:tc>
          <w:tcPr>
            <w:tcW w:w="568" w:type="dxa"/>
            <w:shd w:val="clear" w:color="auto" w:fill="auto"/>
            <w:vAlign w:val="center"/>
          </w:tcPr>
          <w:p w14:paraId="4720C6D1"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F7812A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29167-2021</w:t>
            </w:r>
          </w:p>
        </w:tc>
        <w:tc>
          <w:tcPr>
            <w:tcW w:w="7098" w:type="dxa"/>
            <w:shd w:val="clear" w:color="auto" w:fill="auto"/>
            <w:vAlign w:val="center"/>
          </w:tcPr>
          <w:p w14:paraId="4C70322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Бетоны. Методы определения характеристики трещиностойкости (вязкости разрушения) при статическом нагружении</w:t>
            </w:r>
          </w:p>
        </w:tc>
      </w:tr>
      <w:tr w:rsidR="00941D0E" w:rsidRPr="00941D0E" w14:paraId="699D7DB6" w14:textId="77777777" w:rsidTr="00504C03">
        <w:trPr>
          <w:cantSplit/>
          <w:trHeight w:val="20"/>
          <w:jc w:val="center"/>
        </w:trPr>
        <w:tc>
          <w:tcPr>
            <w:tcW w:w="568" w:type="dxa"/>
            <w:shd w:val="clear" w:color="auto" w:fill="auto"/>
            <w:vAlign w:val="center"/>
          </w:tcPr>
          <w:p w14:paraId="6AE1192A"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88F47A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30108-94</w:t>
            </w:r>
          </w:p>
        </w:tc>
        <w:tc>
          <w:tcPr>
            <w:tcW w:w="7098" w:type="dxa"/>
            <w:shd w:val="clear" w:color="auto" w:fill="auto"/>
            <w:vAlign w:val="center"/>
          </w:tcPr>
          <w:p w14:paraId="0BBCEB5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941D0E" w:rsidRPr="00941D0E" w14:paraId="51ACE0A5" w14:textId="77777777" w:rsidTr="00504C03">
        <w:trPr>
          <w:cantSplit/>
          <w:trHeight w:val="20"/>
          <w:jc w:val="center"/>
        </w:trPr>
        <w:tc>
          <w:tcPr>
            <w:tcW w:w="568" w:type="dxa"/>
            <w:shd w:val="clear" w:color="auto" w:fill="auto"/>
            <w:vAlign w:val="center"/>
          </w:tcPr>
          <w:p w14:paraId="59EC9ACA"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4FB11E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30416-2020</w:t>
            </w:r>
          </w:p>
        </w:tc>
        <w:tc>
          <w:tcPr>
            <w:tcW w:w="7098" w:type="dxa"/>
            <w:shd w:val="clear" w:color="auto" w:fill="auto"/>
            <w:vAlign w:val="center"/>
          </w:tcPr>
          <w:p w14:paraId="0EEA683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Лабораторные испытания. Общие положения</w:t>
            </w:r>
          </w:p>
        </w:tc>
      </w:tr>
      <w:tr w:rsidR="00941D0E" w:rsidRPr="00941D0E" w14:paraId="38ADC847" w14:textId="77777777" w:rsidTr="00504C03">
        <w:trPr>
          <w:cantSplit/>
          <w:trHeight w:val="20"/>
          <w:jc w:val="center"/>
        </w:trPr>
        <w:tc>
          <w:tcPr>
            <w:tcW w:w="568" w:type="dxa"/>
            <w:shd w:val="clear" w:color="auto" w:fill="auto"/>
            <w:vAlign w:val="center"/>
          </w:tcPr>
          <w:p w14:paraId="7032EB89"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C82DF8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30491-2012</w:t>
            </w:r>
          </w:p>
        </w:tc>
        <w:tc>
          <w:tcPr>
            <w:tcW w:w="7098" w:type="dxa"/>
            <w:shd w:val="clear" w:color="auto" w:fill="auto"/>
            <w:vAlign w:val="center"/>
          </w:tcPr>
          <w:p w14:paraId="73C71CE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Смеси органоминеральные и грунты, укрепленные органическими вяжущими, для дорожного и аэродромного строительства. Технические условия</w:t>
            </w:r>
          </w:p>
        </w:tc>
      </w:tr>
      <w:tr w:rsidR="00941D0E" w:rsidRPr="00941D0E" w14:paraId="7C8F7EA8" w14:textId="77777777" w:rsidTr="00504C03">
        <w:trPr>
          <w:cantSplit/>
          <w:trHeight w:val="20"/>
          <w:jc w:val="center"/>
        </w:trPr>
        <w:tc>
          <w:tcPr>
            <w:tcW w:w="568" w:type="dxa"/>
            <w:shd w:val="clear" w:color="auto" w:fill="auto"/>
            <w:vAlign w:val="center"/>
          </w:tcPr>
          <w:p w14:paraId="7DE92255"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3D70F3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30515-2013</w:t>
            </w:r>
          </w:p>
        </w:tc>
        <w:tc>
          <w:tcPr>
            <w:tcW w:w="7098" w:type="dxa"/>
            <w:shd w:val="clear" w:color="auto" w:fill="auto"/>
            <w:vAlign w:val="center"/>
          </w:tcPr>
          <w:p w14:paraId="1C6F800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Цементы. Общие технические условия </w:t>
            </w:r>
          </w:p>
        </w:tc>
      </w:tr>
      <w:tr w:rsidR="00941D0E" w:rsidRPr="00941D0E" w14:paraId="70F5BA0A" w14:textId="77777777" w:rsidTr="00504C03">
        <w:trPr>
          <w:cantSplit/>
          <w:trHeight w:val="319"/>
          <w:jc w:val="center"/>
        </w:trPr>
        <w:tc>
          <w:tcPr>
            <w:tcW w:w="568" w:type="dxa"/>
            <w:shd w:val="clear" w:color="auto" w:fill="auto"/>
            <w:vAlign w:val="center"/>
          </w:tcPr>
          <w:p w14:paraId="27FAE560"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F3E4E8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30672-2019</w:t>
            </w:r>
          </w:p>
        </w:tc>
        <w:tc>
          <w:tcPr>
            <w:tcW w:w="7098" w:type="dxa"/>
            <w:shd w:val="clear" w:color="auto" w:fill="auto"/>
            <w:vAlign w:val="center"/>
          </w:tcPr>
          <w:p w14:paraId="74580CF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Полевые испытания. Общие положения</w:t>
            </w:r>
          </w:p>
        </w:tc>
      </w:tr>
      <w:tr w:rsidR="00941D0E" w:rsidRPr="00941D0E" w14:paraId="75FDE8F4" w14:textId="77777777" w:rsidTr="00504C03">
        <w:trPr>
          <w:cantSplit/>
          <w:trHeight w:val="20"/>
          <w:jc w:val="center"/>
        </w:trPr>
        <w:tc>
          <w:tcPr>
            <w:tcW w:w="568" w:type="dxa"/>
            <w:shd w:val="clear" w:color="auto" w:fill="auto"/>
            <w:vAlign w:val="center"/>
          </w:tcPr>
          <w:p w14:paraId="1DEF03E7"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575688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30693-2000</w:t>
            </w:r>
          </w:p>
        </w:tc>
        <w:tc>
          <w:tcPr>
            <w:tcW w:w="7098" w:type="dxa"/>
            <w:shd w:val="clear" w:color="auto" w:fill="auto"/>
            <w:vAlign w:val="center"/>
          </w:tcPr>
          <w:p w14:paraId="34387C1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Мастики кровельные и гидроизоляционные. Общие технические условия</w:t>
            </w:r>
          </w:p>
        </w:tc>
      </w:tr>
      <w:tr w:rsidR="00941D0E" w:rsidRPr="00941D0E" w14:paraId="144B9E34" w14:textId="77777777" w:rsidTr="00504C03">
        <w:trPr>
          <w:cantSplit/>
          <w:trHeight w:val="20"/>
          <w:jc w:val="center"/>
        </w:trPr>
        <w:tc>
          <w:tcPr>
            <w:tcW w:w="568" w:type="dxa"/>
            <w:shd w:val="clear" w:color="auto" w:fill="auto"/>
            <w:vAlign w:val="center"/>
          </w:tcPr>
          <w:p w14:paraId="28DECDFB"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690DB0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30772-2001</w:t>
            </w:r>
          </w:p>
        </w:tc>
        <w:tc>
          <w:tcPr>
            <w:tcW w:w="7098" w:type="dxa"/>
            <w:shd w:val="clear" w:color="auto" w:fill="auto"/>
            <w:vAlign w:val="center"/>
          </w:tcPr>
          <w:p w14:paraId="7E300C0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Ресурсосбережение. Обращение с отходами. Термины и определения</w:t>
            </w:r>
          </w:p>
        </w:tc>
      </w:tr>
      <w:tr w:rsidR="00941D0E" w:rsidRPr="00941D0E" w14:paraId="72B77DC9" w14:textId="77777777" w:rsidTr="00504C03">
        <w:trPr>
          <w:cantSplit/>
          <w:trHeight w:val="20"/>
          <w:jc w:val="center"/>
        </w:trPr>
        <w:tc>
          <w:tcPr>
            <w:tcW w:w="568" w:type="dxa"/>
            <w:shd w:val="clear" w:color="auto" w:fill="auto"/>
            <w:vAlign w:val="center"/>
          </w:tcPr>
          <w:p w14:paraId="3400E305"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111FE2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31015-2002</w:t>
            </w:r>
          </w:p>
        </w:tc>
        <w:tc>
          <w:tcPr>
            <w:tcW w:w="7098" w:type="dxa"/>
            <w:shd w:val="clear" w:color="auto" w:fill="auto"/>
            <w:vAlign w:val="center"/>
          </w:tcPr>
          <w:p w14:paraId="4A4FCEA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941D0E" w:rsidRPr="00941D0E" w14:paraId="48A82C64" w14:textId="77777777" w:rsidTr="00504C03">
        <w:trPr>
          <w:cantSplit/>
          <w:trHeight w:val="20"/>
          <w:jc w:val="center"/>
        </w:trPr>
        <w:tc>
          <w:tcPr>
            <w:tcW w:w="568" w:type="dxa"/>
            <w:shd w:val="clear" w:color="auto" w:fill="auto"/>
            <w:vAlign w:val="center"/>
          </w:tcPr>
          <w:p w14:paraId="04616CCD"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897B3C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31108-2020</w:t>
            </w:r>
          </w:p>
        </w:tc>
        <w:tc>
          <w:tcPr>
            <w:tcW w:w="7098" w:type="dxa"/>
            <w:shd w:val="clear" w:color="auto" w:fill="auto"/>
            <w:vAlign w:val="center"/>
          </w:tcPr>
          <w:p w14:paraId="5ED9128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Цементы общестроительные. Технические условия</w:t>
            </w:r>
          </w:p>
        </w:tc>
      </w:tr>
      <w:tr w:rsidR="00941D0E" w:rsidRPr="00941D0E" w14:paraId="37285740" w14:textId="77777777" w:rsidTr="00504C03">
        <w:trPr>
          <w:cantSplit/>
          <w:trHeight w:val="20"/>
          <w:jc w:val="center"/>
        </w:trPr>
        <w:tc>
          <w:tcPr>
            <w:tcW w:w="568" w:type="dxa"/>
            <w:shd w:val="clear" w:color="auto" w:fill="auto"/>
            <w:vAlign w:val="center"/>
          </w:tcPr>
          <w:p w14:paraId="76BBDB61"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FDC1D6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31380-2009</w:t>
            </w:r>
          </w:p>
        </w:tc>
        <w:tc>
          <w:tcPr>
            <w:tcW w:w="7098" w:type="dxa"/>
            <w:shd w:val="clear" w:color="auto" w:fill="auto"/>
            <w:vAlign w:val="center"/>
          </w:tcPr>
          <w:p w14:paraId="5A60304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941D0E" w:rsidRPr="00941D0E" w14:paraId="5EA20861" w14:textId="77777777" w:rsidTr="00504C03">
        <w:trPr>
          <w:cantSplit/>
          <w:trHeight w:val="20"/>
          <w:jc w:val="center"/>
        </w:trPr>
        <w:tc>
          <w:tcPr>
            <w:tcW w:w="568" w:type="dxa"/>
            <w:shd w:val="clear" w:color="auto" w:fill="auto"/>
            <w:vAlign w:val="center"/>
          </w:tcPr>
          <w:p w14:paraId="21A81515"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83D908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31383-2008</w:t>
            </w:r>
          </w:p>
        </w:tc>
        <w:tc>
          <w:tcPr>
            <w:tcW w:w="7098" w:type="dxa"/>
            <w:shd w:val="clear" w:color="auto" w:fill="auto"/>
            <w:vAlign w:val="center"/>
          </w:tcPr>
          <w:p w14:paraId="7CDDA8C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Защита бетонных и железобетонных конструкций от коррозии. Методы испытаний</w:t>
            </w:r>
          </w:p>
        </w:tc>
      </w:tr>
      <w:tr w:rsidR="00941D0E" w:rsidRPr="00941D0E" w14:paraId="624D5323" w14:textId="77777777" w:rsidTr="00504C03">
        <w:trPr>
          <w:cantSplit/>
          <w:trHeight w:val="20"/>
          <w:jc w:val="center"/>
        </w:trPr>
        <w:tc>
          <w:tcPr>
            <w:tcW w:w="568" w:type="dxa"/>
            <w:shd w:val="clear" w:color="auto" w:fill="auto"/>
            <w:vAlign w:val="center"/>
          </w:tcPr>
          <w:p w14:paraId="092862C2"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D61671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31426-2010</w:t>
            </w:r>
          </w:p>
        </w:tc>
        <w:tc>
          <w:tcPr>
            <w:tcW w:w="7098" w:type="dxa"/>
            <w:shd w:val="clear" w:color="auto" w:fill="auto"/>
            <w:vAlign w:val="center"/>
          </w:tcPr>
          <w:p w14:paraId="4CBBF90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941D0E" w:rsidRPr="00941D0E" w14:paraId="7563CD1D" w14:textId="77777777" w:rsidTr="00504C03">
        <w:trPr>
          <w:cantSplit/>
          <w:trHeight w:val="20"/>
          <w:jc w:val="center"/>
        </w:trPr>
        <w:tc>
          <w:tcPr>
            <w:tcW w:w="568" w:type="dxa"/>
            <w:shd w:val="clear" w:color="auto" w:fill="auto"/>
            <w:vAlign w:val="center"/>
          </w:tcPr>
          <w:p w14:paraId="4B7B5E80"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6E526D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31994-2013</w:t>
            </w:r>
          </w:p>
        </w:tc>
        <w:tc>
          <w:tcPr>
            <w:tcW w:w="7098" w:type="dxa"/>
            <w:shd w:val="clear" w:color="auto" w:fill="auto"/>
            <w:vAlign w:val="center"/>
          </w:tcPr>
          <w:p w14:paraId="30101E3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941D0E" w:rsidRPr="00941D0E" w14:paraId="30F32F4C" w14:textId="77777777" w:rsidTr="00504C03">
        <w:trPr>
          <w:cantSplit/>
          <w:trHeight w:val="20"/>
          <w:jc w:val="center"/>
        </w:trPr>
        <w:tc>
          <w:tcPr>
            <w:tcW w:w="568" w:type="dxa"/>
            <w:shd w:val="clear" w:color="auto" w:fill="auto"/>
            <w:vAlign w:val="center"/>
          </w:tcPr>
          <w:p w14:paraId="10C0C707"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EA003D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32018-2012</w:t>
            </w:r>
          </w:p>
        </w:tc>
        <w:tc>
          <w:tcPr>
            <w:tcW w:w="7098" w:type="dxa"/>
            <w:shd w:val="clear" w:color="auto" w:fill="auto"/>
            <w:vAlign w:val="center"/>
          </w:tcPr>
          <w:p w14:paraId="6BBF9CE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Изделия строительно-дорожные из природного камня. Технические условия</w:t>
            </w:r>
          </w:p>
        </w:tc>
      </w:tr>
      <w:tr w:rsidR="00941D0E" w:rsidRPr="00941D0E" w14:paraId="73856D1B" w14:textId="77777777" w:rsidTr="00504C03">
        <w:trPr>
          <w:cantSplit/>
          <w:trHeight w:val="20"/>
          <w:jc w:val="center"/>
        </w:trPr>
        <w:tc>
          <w:tcPr>
            <w:tcW w:w="568" w:type="dxa"/>
            <w:shd w:val="clear" w:color="auto" w:fill="auto"/>
            <w:vAlign w:val="center"/>
          </w:tcPr>
          <w:p w14:paraId="7C6A474E"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43E6D3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32144-2013</w:t>
            </w:r>
          </w:p>
        </w:tc>
        <w:tc>
          <w:tcPr>
            <w:tcW w:w="7098" w:type="dxa"/>
            <w:shd w:val="clear" w:color="auto" w:fill="auto"/>
            <w:vAlign w:val="center"/>
          </w:tcPr>
          <w:p w14:paraId="39F1278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941D0E" w:rsidRPr="00941D0E" w14:paraId="2ACA451D" w14:textId="77777777" w:rsidTr="00504C03">
        <w:trPr>
          <w:cantSplit/>
          <w:trHeight w:val="20"/>
          <w:jc w:val="center"/>
        </w:trPr>
        <w:tc>
          <w:tcPr>
            <w:tcW w:w="568" w:type="dxa"/>
            <w:shd w:val="clear" w:color="auto" w:fill="auto"/>
            <w:vAlign w:val="center"/>
          </w:tcPr>
          <w:p w14:paraId="60B79E91"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F4B00F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32422-2013</w:t>
            </w:r>
          </w:p>
        </w:tc>
        <w:tc>
          <w:tcPr>
            <w:tcW w:w="7098" w:type="dxa"/>
            <w:shd w:val="clear" w:color="auto" w:fill="auto"/>
            <w:vAlign w:val="center"/>
          </w:tcPr>
          <w:p w14:paraId="7B70A08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941D0E" w:rsidRPr="00941D0E" w14:paraId="38899C9F" w14:textId="77777777" w:rsidTr="00504C03">
        <w:trPr>
          <w:cantSplit/>
          <w:trHeight w:val="20"/>
          <w:jc w:val="center"/>
        </w:trPr>
        <w:tc>
          <w:tcPr>
            <w:tcW w:w="568" w:type="dxa"/>
            <w:shd w:val="clear" w:color="auto" w:fill="auto"/>
            <w:vAlign w:val="center"/>
          </w:tcPr>
          <w:p w14:paraId="2CCA31B1"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3E12A1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32450-2013</w:t>
            </w:r>
          </w:p>
        </w:tc>
        <w:tc>
          <w:tcPr>
            <w:tcW w:w="7098" w:type="dxa"/>
            <w:shd w:val="clear" w:color="auto" w:fill="auto"/>
            <w:vAlign w:val="center"/>
          </w:tcPr>
          <w:p w14:paraId="5017B50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941D0E" w:rsidRPr="00941D0E" w14:paraId="4EDEEA6E" w14:textId="77777777" w:rsidTr="00504C03">
        <w:trPr>
          <w:cantSplit/>
          <w:trHeight w:val="20"/>
          <w:jc w:val="center"/>
        </w:trPr>
        <w:tc>
          <w:tcPr>
            <w:tcW w:w="568" w:type="dxa"/>
            <w:shd w:val="clear" w:color="auto" w:fill="auto"/>
            <w:vAlign w:val="center"/>
          </w:tcPr>
          <w:p w14:paraId="124A64FE"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B1126F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32484.1-2013 (EN 14399-1:2005)</w:t>
            </w:r>
          </w:p>
        </w:tc>
        <w:tc>
          <w:tcPr>
            <w:tcW w:w="7098" w:type="dxa"/>
            <w:shd w:val="clear" w:color="auto" w:fill="auto"/>
            <w:vAlign w:val="center"/>
          </w:tcPr>
          <w:p w14:paraId="6C10782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Болтокомплекты высокопрочные для предварительного натяжения конструкционные. Общие требования</w:t>
            </w:r>
          </w:p>
        </w:tc>
      </w:tr>
      <w:tr w:rsidR="00941D0E" w:rsidRPr="00941D0E" w14:paraId="53FEB959" w14:textId="77777777" w:rsidTr="00504C03">
        <w:trPr>
          <w:cantSplit/>
          <w:trHeight w:val="20"/>
          <w:jc w:val="center"/>
        </w:trPr>
        <w:tc>
          <w:tcPr>
            <w:tcW w:w="568" w:type="dxa"/>
            <w:shd w:val="clear" w:color="auto" w:fill="auto"/>
            <w:vAlign w:val="center"/>
          </w:tcPr>
          <w:p w14:paraId="58D44B83"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361BA5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32484.3-2013 (EN 14399-3:2005)</w:t>
            </w:r>
          </w:p>
        </w:tc>
        <w:tc>
          <w:tcPr>
            <w:tcW w:w="7098" w:type="dxa"/>
            <w:shd w:val="clear" w:color="auto" w:fill="auto"/>
            <w:vAlign w:val="center"/>
          </w:tcPr>
          <w:p w14:paraId="3736FFC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Болтокомплекты высокопрочные для предварительного натяжения конструкционные. Система HR - комплекты шестигранных болтов и гаек </w:t>
            </w:r>
          </w:p>
        </w:tc>
      </w:tr>
      <w:tr w:rsidR="00941D0E" w:rsidRPr="00941D0E" w14:paraId="4FEE9C93" w14:textId="77777777" w:rsidTr="00504C03">
        <w:trPr>
          <w:cantSplit/>
          <w:trHeight w:val="20"/>
          <w:jc w:val="center"/>
        </w:trPr>
        <w:tc>
          <w:tcPr>
            <w:tcW w:w="568" w:type="dxa"/>
            <w:shd w:val="clear" w:color="auto" w:fill="auto"/>
            <w:vAlign w:val="center"/>
          </w:tcPr>
          <w:p w14:paraId="6E197F8B"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33EED2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32484.5-2013 (EN 14399-5:2005)</w:t>
            </w:r>
          </w:p>
        </w:tc>
        <w:tc>
          <w:tcPr>
            <w:tcW w:w="7098" w:type="dxa"/>
            <w:shd w:val="clear" w:color="auto" w:fill="auto"/>
            <w:vAlign w:val="center"/>
          </w:tcPr>
          <w:p w14:paraId="001C121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Болтокомплекты высокопрочные для предварительного натяжения конструкционные. Плоские шайбы</w:t>
            </w:r>
          </w:p>
        </w:tc>
      </w:tr>
      <w:tr w:rsidR="00941D0E" w:rsidRPr="00941D0E" w14:paraId="5567C3D7" w14:textId="77777777" w:rsidTr="00504C03">
        <w:trPr>
          <w:cantSplit/>
          <w:trHeight w:val="20"/>
          <w:jc w:val="center"/>
        </w:trPr>
        <w:tc>
          <w:tcPr>
            <w:tcW w:w="568" w:type="dxa"/>
            <w:shd w:val="clear" w:color="auto" w:fill="auto"/>
            <w:vAlign w:val="center"/>
          </w:tcPr>
          <w:p w14:paraId="0FF9914B"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4479C9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32496-2013</w:t>
            </w:r>
          </w:p>
        </w:tc>
        <w:tc>
          <w:tcPr>
            <w:tcW w:w="7098" w:type="dxa"/>
            <w:shd w:val="clear" w:color="auto" w:fill="auto"/>
            <w:vAlign w:val="center"/>
          </w:tcPr>
          <w:p w14:paraId="7A4F75D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Заполнители пористые для легких бетонов. Технические условия </w:t>
            </w:r>
          </w:p>
        </w:tc>
      </w:tr>
      <w:tr w:rsidR="00941D0E" w:rsidRPr="00941D0E" w14:paraId="67CAA491" w14:textId="77777777" w:rsidTr="00504C03">
        <w:trPr>
          <w:cantSplit/>
          <w:trHeight w:val="20"/>
          <w:jc w:val="center"/>
        </w:trPr>
        <w:tc>
          <w:tcPr>
            <w:tcW w:w="568" w:type="dxa"/>
            <w:shd w:val="clear" w:color="auto" w:fill="auto"/>
            <w:vAlign w:val="center"/>
          </w:tcPr>
          <w:p w14:paraId="08D1051F"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5BE2CF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32717-2014</w:t>
            </w:r>
          </w:p>
        </w:tc>
        <w:tc>
          <w:tcPr>
            <w:tcW w:w="7098" w:type="dxa"/>
            <w:shd w:val="clear" w:color="auto" w:fill="auto"/>
            <w:vAlign w:val="center"/>
          </w:tcPr>
          <w:p w14:paraId="7BCFA3C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941D0E" w:rsidRPr="00941D0E" w14:paraId="04FBF259" w14:textId="77777777" w:rsidTr="00504C03">
        <w:trPr>
          <w:cantSplit/>
          <w:trHeight w:val="20"/>
          <w:jc w:val="center"/>
        </w:trPr>
        <w:tc>
          <w:tcPr>
            <w:tcW w:w="568" w:type="dxa"/>
            <w:shd w:val="clear" w:color="auto" w:fill="auto"/>
            <w:vAlign w:val="center"/>
          </w:tcPr>
          <w:p w14:paraId="64182D02"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E8399D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32720-2014</w:t>
            </w:r>
          </w:p>
        </w:tc>
        <w:tc>
          <w:tcPr>
            <w:tcW w:w="7098" w:type="dxa"/>
            <w:shd w:val="clear" w:color="auto" w:fill="auto"/>
            <w:vAlign w:val="center"/>
          </w:tcPr>
          <w:p w14:paraId="69B2A1F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941D0E" w:rsidRPr="00941D0E" w14:paraId="0218C3A0" w14:textId="77777777" w:rsidTr="00504C03">
        <w:trPr>
          <w:cantSplit/>
          <w:trHeight w:val="20"/>
          <w:jc w:val="center"/>
        </w:trPr>
        <w:tc>
          <w:tcPr>
            <w:tcW w:w="568" w:type="dxa"/>
            <w:shd w:val="clear" w:color="auto" w:fill="auto"/>
            <w:vAlign w:val="center"/>
          </w:tcPr>
          <w:p w14:paraId="508CF89A"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B2A159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32959-2014</w:t>
            </w:r>
          </w:p>
        </w:tc>
        <w:tc>
          <w:tcPr>
            <w:tcW w:w="7098" w:type="dxa"/>
            <w:shd w:val="clear" w:color="auto" w:fill="auto"/>
            <w:vAlign w:val="center"/>
          </w:tcPr>
          <w:p w14:paraId="288B466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Габариты приближения </w:t>
            </w:r>
          </w:p>
        </w:tc>
      </w:tr>
      <w:tr w:rsidR="00941D0E" w:rsidRPr="00941D0E" w14:paraId="4A9A65C0" w14:textId="77777777" w:rsidTr="00504C03">
        <w:trPr>
          <w:cantSplit/>
          <w:trHeight w:val="20"/>
          <w:jc w:val="center"/>
        </w:trPr>
        <w:tc>
          <w:tcPr>
            <w:tcW w:w="568" w:type="dxa"/>
            <w:shd w:val="clear" w:color="auto" w:fill="auto"/>
            <w:vAlign w:val="center"/>
          </w:tcPr>
          <w:p w14:paraId="0B157B50"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22869A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33067-2014 (EN 13256:2005, EN 13491:2006).</w:t>
            </w:r>
          </w:p>
        </w:tc>
        <w:tc>
          <w:tcPr>
            <w:tcW w:w="7098" w:type="dxa"/>
            <w:shd w:val="clear" w:color="auto" w:fill="auto"/>
            <w:vAlign w:val="center"/>
          </w:tcPr>
          <w:p w14:paraId="736A285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Материалы геосинтетические для туннелей и подземных сооружений. Общие технические требования</w:t>
            </w:r>
          </w:p>
        </w:tc>
      </w:tr>
      <w:tr w:rsidR="00941D0E" w:rsidRPr="00941D0E" w14:paraId="0C6D44EE" w14:textId="77777777" w:rsidTr="00504C03">
        <w:trPr>
          <w:cantSplit/>
          <w:trHeight w:val="20"/>
          <w:jc w:val="center"/>
        </w:trPr>
        <w:tc>
          <w:tcPr>
            <w:tcW w:w="568" w:type="dxa"/>
            <w:shd w:val="clear" w:color="auto" w:fill="auto"/>
            <w:vAlign w:val="center"/>
          </w:tcPr>
          <w:p w14:paraId="203E4FFE"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18F839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33119-2014</w:t>
            </w:r>
          </w:p>
        </w:tc>
        <w:tc>
          <w:tcPr>
            <w:tcW w:w="7098" w:type="dxa"/>
            <w:shd w:val="clear" w:color="auto" w:fill="auto"/>
            <w:vAlign w:val="center"/>
          </w:tcPr>
          <w:p w14:paraId="49B6FF4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941D0E" w:rsidRPr="00941D0E" w14:paraId="5BEDFB68" w14:textId="77777777" w:rsidTr="00504C03">
        <w:trPr>
          <w:cantSplit/>
          <w:trHeight w:val="20"/>
          <w:jc w:val="center"/>
        </w:trPr>
        <w:tc>
          <w:tcPr>
            <w:tcW w:w="568" w:type="dxa"/>
            <w:shd w:val="clear" w:color="auto" w:fill="auto"/>
            <w:vAlign w:val="center"/>
          </w:tcPr>
          <w:p w14:paraId="56FA2006"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4AB5D8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34.12-2018</w:t>
            </w:r>
          </w:p>
        </w:tc>
        <w:tc>
          <w:tcPr>
            <w:tcW w:w="7098" w:type="dxa"/>
            <w:shd w:val="clear" w:color="auto" w:fill="auto"/>
            <w:vAlign w:val="center"/>
          </w:tcPr>
          <w:p w14:paraId="4D3095C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941D0E" w:rsidRPr="00941D0E" w14:paraId="2F7FB3A3" w14:textId="77777777" w:rsidTr="00504C03">
        <w:trPr>
          <w:cantSplit/>
          <w:trHeight w:val="20"/>
          <w:jc w:val="center"/>
        </w:trPr>
        <w:tc>
          <w:tcPr>
            <w:tcW w:w="568" w:type="dxa"/>
            <w:shd w:val="clear" w:color="auto" w:fill="auto"/>
            <w:vAlign w:val="center"/>
          </w:tcPr>
          <w:p w14:paraId="53D2AD01"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443F29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34.13-2018</w:t>
            </w:r>
          </w:p>
        </w:tc>
        <w:tc>
          <w:tcPr>
            <w:tcW w:w="7098" w:type="dxa"/>
            <w:shd w:val="clear" w:color="auto" w:fill="auto"/>
            <w:vAlign w:val="center"/>
          </w:tcPr>
          <w:p w14:paraId="4DBEE5B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941D0E" w:rsidRPr="00941D0E" w14:paraId="4B6BF2AF" w14:textId="77777777" w:rsidTr="00504C03">
        <w:trPr>
          <w:cantSplit/>
          <w:trHeight w:val="20"/>
          <w:jc w:val="center"/>
        </w:trPr>
        <w:tc>
          <w:tcPr>
            <w:tcW w:w="568" w:type="dxa"/>
            <w:shd w:val="clear" w:color="auto" w:fill="auto"/>
            <w:vAlign w:val="center"/>
          </w:tcPr>
          <w:p w14:paraId="511B4E5A"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F99C03E" w14:textId="77777777" w:rsidR="00941D0E" w:rsidRPr="00941D0E" w:rsidRDefault="000D4DCA" w:rsidP="00941D0E">
            <w:pPr>
              <w:spacing w:after="0" w:line="214" w:lineRule="auto"/>
              <w:rPr>
                <w:rFonts w:ascii="Times New Roman" w:hAnsi="Times New Roman"/>
                <w:bCs/>
                <w:spacing w:val="-2"/>
                <w:sz w:val="20"/>
                <w:szCs w:val="20"/>
              </w:rPr>
            </w:pPr>
            <w:hyperlink r:id="rId15" w:history="1">
              <w:r w:rsidR="00941D0E" w:rsidRPr="00941D0E">
                <w:rPr>
                  <w:rFonts w:ascii="Times New Roman" w:hAnsi="Times New Roman"/>
                  <w:bCs/>
                  <w:spacing w:val="-2"/>
                  <w:sz w:val="20"/>
                  <w:szCs w:val="20"/>
                </w:rPr>
                <w:t>ГОСТ 34.201-2020</w:t>
              </w:r>
            </w:hyperlink>
          </w:p>
        </w:tc>
        <w:tc>
          <w:tcPr>
            <w:tcW w:w="7098" w:type="dxa"/>
            <w:shd w:val="clear" w:color="auto" w:fill="auto"/>
            <w:vAlign w:val="center"/>
          </w:tcPr>
          <w:p w14:paraId="6870D36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941D0E" w:rsidRPr="00941D0E" w14:paraId="5F829A3F" w14:textId="77777777" w:rsidTr="00504C03">
        <w:trPr>
          <w:cantSplit/>
          <w:trHeight w:val="20"/>
          <w:jc w:val="center"/>
        </w:trPr>
        <w:tc>
          <w:tcPr>
            <w:tcW w:w="568" w:type="dxa"/>
            <w:shd w:val="clear" w:color="auto" w:fill="auto"/>
            <w:vAlign w:val="center"/>
          </w:tcPr>
          <w:p w14:paraId="074A079B"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E128B9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34.401-90</w:t>
            </w:r>
          </w:p>
        </w:tc>
        <w:tc>
          <w:tcPr>
            <w:tcW w:w="7098" w:type="dxa"/>
            <w:shd w:val="clear" w:color="auto" w:fill="auto"/>
            <w:vAlign w:val="center"/>
          </w:tcPr>
          <w:p w14:paraId="6882083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941D0E" w:rsidRPr="00941D0E" w14:paraId="57898AA4" w14:textId="77777777" w:rsidTr="00504C03">
        <w:trPr>
          <w:cantSplit/>
          <w:trHeight w:val="20"/>
          <w:jc w:val="center"/>
        </w:trPr>
        <w:tc>
          <w:tcPr>
            <w:tcW w:w="568" w:type="dxa"/>
            <w:shd w:val="clear" w:color="auto" w:fill="auto"/>
            <w:vAlign w:val="center"/>
          </w:tcPr>
          <w:p w14:paraId="3064426C"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154F36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34.601-90</w:t>
            </w:r>
          </w:p>
        </w:tc>
        <w:tc>
          <w:tcPr>
            <w:tcW w:w="7098" w:type="dxa"/>
            <w:shd w:val="clear" w:color="auto" w:fill="auto"/>
            <w:vAlign w:val="center"/>
          </w:tcPr>
          <w:p w14:paraId="030AFC9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Информационные технологии. Комплекс стандартов на автоматизированные системы. Автоматизированные системы. Стадии создания</w:t>
            </w:r>
          </w:p>
        </w:tc>
      </w:tr>
      <w:tr w:rsidR="00941D0E" w:rsidRPr="00941D0E" w14:paraId="6EFEE140" w14:textId="77777777" w:rsidTr="00504C03">
        <w:trPr>
          <w:cantSplit/>
          <w:trHeight w:val="20"/>
          <w:jc w:val="center"/>
        </w:trPr>
        <w:tc>
          <w:tcPr>
            <w:tcW w:w="568" w:type="dxa"/>
            <w:shd w:val="clear" w:color="auto" w:fill="auto"/>
            <w:vAlign w:val="center"/>
          </w:tcPr>
          <w:p w14:paraId="5298A898"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588B918" w14:textId="77777777" w:rsidR="00941D0E" w:rsidRPr="00941D0E" w:rsidRDefault="000D4DCA" w:rsidP="00941D0E">
            <w:pPr>
              <w:spacing w:after="0" w:line="214" w:lineRule="auto"/>
              <w:rPr>
                <w:rFonts w:ascii="Times New Roman" w:hAnsi="Times New Roman"/>
                <w:bCs/>
                <w:spacing w:val="-2"/>
                <w:sz w:val="20"/>
                <w:szCs w:val="20"/>
              </w:rPr>
            </w:pPr>
            <w:hyperlink r:id="rId16" w:history="1">
              <w:r w:rsidR="00941D0E" w:rsidRPr="00941D0E">
                <w:rPr>
                  <w:rFonts w:ascii="Times New Roman" w:hAnsi="Times New Roman"/>
                  <w:bCs/>
                  <w:spacing w:val="-2"/>
                  <w:sz w:val="20"/>
                  <w:szCs w:val="20"/>
                </w:rPr>
                <w:t>ГОСТ 34.602-2020</w:t>
              </w:r>
            </w:hyperlink>
          </w:p>
        </w:tc>
        <w:tc>
          <w:tcPr>
            <w:tcW w:w="7098" w:type="dxa"/>
            <w:shd w:val="clear" w:color="auto" w:fill="auto"/>
            <w:vAlign w:val="center"/>
          </w:tcPr>
          <w:p w14:paraId="29319A7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941D0E" w:rsidRPr="00941D0E" w14:paraId="08382FB3" w14:textId="77777777" w:rsidTr="00504C03">
        <w:trPr>
          <w:cantSplit/>
          <w:trHeight w:val="20"/>
          <w:jc w:val="center"/>
        </w:trPr>
        <w:tc>
          <w:tcPr>
            <w:tcW w:w="568" w:type="dxa"/>
            <w:shd w:val="clear" w:color="auto" w:fill="auto"/>
            <w:vAlign w:val="center"/>
          </w:tcPr>
          <w:p w14:paraId="43144C49"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CBF660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34349-2017</w:t>
            </w:r>
          </w:p>
        </w:tc>
        <w:tc>
          <w:tcPr>
            <w:tcW w:w="7098" w:type="dxa"/>
            <w:shd w:val="clear" w:color="auto" w:fill="auto"/>
            <w:vAlign w:val="center"/>
          </w:tcPr>
          <w:p w14:paraId="55BB299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941D0E" w:rsidRPr="00941D0E" w14:paraId="7C6C5538" w14:textId="77777777" w:rsidTr="00504C03">
        <w:trPr>
          <w:cantSplit/>
          <w:trHeight w:val="20"/>
          <w:jc w:val="center"/>
        </w:trPr>
        <w:tc>
          <w:tcPr>
            <w:tcW w:w="568" w:type="dxa"/>
            <w:shd w:val="clear" w:color="auto" w:fill="auto"/>
            <w:vAlign w:val="center"/>
          </w:tcPr>
          <w:p w14:paraId="6E8A9A53"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64F5A1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3634-2019</w:t>
            </w:r>
          </w:p>
        </w:tc>
        <w:tc>
          <w:tcPr>
            <w:tcW w:w="7098" w:type="dxa"/>
            <w:shd w:val="clear" w:color="auto" w:fill="auto"/>
            <w:vAlign w:val="center"/>
          </w:tcPr>
          <w:p w14:paraId="3D40DD0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941D0E" w:rsidRPr="00941D0E" w14:paraId="0A86AEF1" w14:textId="77777777" w:rsidTr="00504C03">
        <w:trPr>
          <w:cantSplit/>
          <w:trHeight w:val="20"/>
          <w:jc w:val="center"/>
        </w:trPr>
        <w:tc>
          <w:tcPr>
            <w:tcW w:w="568" w:type="dxa"/>
            <w:shd w:val="clear" w:color="auto" w:fill="auto"/>
            <w:vAlign w:val="center"/>
          </w:tcPr>
          <w:p w14:paraId="630E32F6"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2C5FDA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5180-2015</w:t>
            </w:r>
          </w:p>
        </w:tc>
        <w:tc>
          <w:tcPr>
            <w:tcW w:w="7098" w:type="dxa"/>
            <w:shd w:val="clear" w:color="auto" w:fill="auto"/>
            <w:vAlign w:val="center"/>
          </w:tcPr>
          <w:p w14:paraId="70A1CEC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Методы лабораторного определения физических характеристик</w:t>
            </w:r>
          </w:p>
        </w:tc>
      </w:tr>
      <w:tr w:rsidR="00941D0E" w:rsidRPr="00941D0E" w14:paraId="5AC3A151" w14:textId="77777777" w:rsidTr="00504C03">
        <w:trPr>
          <w:cantSplit/>
          <w:trHeight w:val="20"/>
          <w:jc w:val="center"/>
        </w:trPr>
        <w:tc>
          <w:tcPr>
            <w:tcW w:w="568" w:type="dxa"/>
            <w:shd w:val="clear" w:color="auto" w:fill="auto"/>
            <w:vAlign w:val="center"/>
          </w:tcPr>
          <w:p w14:paraId="6BF216C2"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1600E0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5382-2019</w:t>
            </w:r>
          </w:p>
        </w:tc>
        <w:tc>
          <w:tcPr>
            <w:tcW w:w="7098" w:type="dxa"/>
            <w:shd w:val="clear" w:color="auto" w:fill="auto"/>
            <w:vAlign w:val="center"/>
          </w:tcPr>
          <w:p w14:paraId="1D08196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Цементы и материалы цементного производства. Методы химического анализа</w:t>
            </w:r>
          </w:p>
        </w:tc>
      </w:tr>
      <w:tr w:rsidR="00941D0E" w:rsidRPr="00941D0E" w14:paraId="1A51C3E9" w14:textId="77777777" w:rsidTr="00504C03">
        <w:trPr>
          <w:cantSplit/>
          <w:trHeight w:val="20"/>
          <w:jc w:val="center"/>
        </w:trPr>
        <w:tc>
          <w:tcPr>
            <w:tcW w:w="568" w:type="dxa"/>
            <w:shd w:val="clear" w:color="auto" w:fill="auto"/>
            <w:vAlign w:val="center"/>
          </w:tcPr>
          <w:p w14:paraId="1E1087E7"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B3A7CD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7473-2010</w:t>
            </w:r>
          </w:p>
        </w:tc>
        <w:tc>
          <w:tcPr>
            <w:tcW w:w="7098" w:type="dxa"/>
            <w:shd w:val="clear" w:color="auto" w:fill="auto"/>
            <w:vAlign w:val="center"/>
          </w:tcPr>
          <w:p w14:paraId="0DD4085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Смеси бетонные. Технические условия</w:t>
            </w:r>
          </w:p>
        </w:tc>
      </w:tr>
      <w:tr w:rsidR="00941D0E" w:rsidRPr="00941D0E" w14:paraId="50CAF85B" w14:textId="77777777" w:rsidTr="00504C03">
        <w:trPr>
          <w:cantSplit/>
          <w:trHeight w:val="20"/>
          <w:jc w:val="center"/>
        </w:trPr>
        <w:tc>
          <w:tcPr>
            <w:tcW w:w="568" w:type="dxa"/>
            <w:shd w:val="clear" w:color="auto" w:fill="auto"/>
            <w:vAlign w:val="center"/>
          </w:tcPr>
          <w:p w14:paraId="4DD5793E"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19910D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8267-93</w:t>
            </w:r>
          </w:p>
        </w:tc>
        <w:tc>
          <w:tcPr>
            <w:tcW w:w="7098" w:type="dxa"/>
            <w:shd w:val="clear" w:color="auto" w:fill="auto"/>
            <w:vAlign w:val="center"/>
          </w:tcPr>
          <w:p w14:paraId="3827253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941D0E" w:rsidRPr="00941D0E" w14:paraId="427580B8" w14:textId="77777777" w:rsidTr="00504C03">
        <w:trPr>
          <w:cantSplit/>
          <w:trHeight w:val="20"/>
          <w:jc w:val="center"/>
        </w:trPr>
        <w:tc>
          <w:tcPr>
            <w:tcW w:w="568" w:type="dxa"/>
            <w:shd w:val="clear" w:color="auto" w:fill="auto"/>
            <w:vAlign w:val="center"/>
          </w:tcPr>
          <w:p w14:paraId="15A6AB4E"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606868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8269.0-97</w:t>
            </w:r>
          </w:p>
        </w:tc>
        <w:tc>
          <w:tcPr>
            <w:tcW w:w="7098" w:type="dxa"/>
            <w:shd w:val="clear" w:color="auto" w:fill="auto"/>
            <w:vAlign w:val="center"/>
          </w:tcPr>
          <w:p w14:paraId="3364F0C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941D0E" w:rsidRPr="00941D0E" w14:paraId="7CDC5647" w14:textId="77777777" w:rsidTr="00504C03">
        <w:trPr>
          <w:cantSplit/>
          <w:trHeight w:val="20"/>
          <w:jc w:val="center"/>
        </w:trPr>
        <w:tc>
          <w:tcPr>
            <w:tcW w:w="568" w:type="dxa"/>
            <w:shd w:val="clear" w:color="auto" w:fill="auto"/>
            <w:vAlign w:val="center"/>
          </w:tcPr>
          <w:p w14:paraId="30D7F3CD"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7B0DAF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8269.1-97</w:t>
            </w:r>
          </w:p>
        </w:tc>
        <w:tc>
          <w:tcPr>
            <w:tcW w:w="7098" w:type="dxa"/>
            <w:shd w:val="clear" w:color="auto" w:fill="auto"/>
            <w:vAlign w:val="center"/>
          </w:tcPr>
          <w:p w14:paraId="06CCE0E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941D0E" w:rsidRPr="00941D0E" w14:paraId="138E983E" w14:textId="77777777" w:rsidTr="00504C03">
        <w:trPr>
          <w:cantSplit/>
          <w:trHeight w:val="20"/>
          <w:jc w:val="center"/>
        </w:trPr>
        <w:tc>
          <w:tcPr>
            <w:tcW w:w="568" w:type="dxa"/>
            <w:shd w:val="clear" w:color="auto" w:fill="auto"/>
            <w:vAlign w:val="center"/>
          </w:tcPr>
          <w:p w14:paraId="2BE6DEA0"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2F76B4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8735-88</w:t>
            </w:r>
          </w:p>
        </w:tc>
        <w:tc>
          <w:tcPr>
            <w:tcW w:w="7098" w:type="dxa"/>
            <w:shd w:val="clear" w:color="auto" w:fill="auto"/>
            <w:vAlign w:val="center"/>
          </w:tcPr>
          <w:p w14:paraId="78DB63B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Песок для строительных работ. Методы испытаний </w:t>
            </w:r>
          </w:p>
        </w:tc>
      </w:tr>
      <w:tr w:rsidR="00941D0E" w:rsidRPr="00941D0E" w14:paraId="51D2D34C" w14:textId="77777777" w:rsidTr="00504C03">
        <w:trPr>
          <w:cantSplit/>
          <w:trHeight w:val="20"/>
          <w:jc w:val="center"/>
        </w:trPr>
        <w:tc>
          <w:tcPr>
            <w:tcW w:w="568" w:type="dxa"/>
            <w:shd w:val="clear" w:color="auto" w:fill="auto"/>
            <w:vAlign w:val="center"/>
          </w:tcPr>
          <w:p w14:paraId="60732DC1"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DAF3DE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8736-2014</w:t>
            </w:r>
          </w:p>
        </w:tc>
        <w:tc>
          <w:tcPr>
            <w:tcW w:w="7098" w:type="dxa"/>
            <w:shd w:val="clear" w:color="auto" w:fill="auto"/>
            <w:vAlign w:val="center"/>
          </w:tcPr>
          <w:p w14:paraId="06E672E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Песок для строительных работ. Технические условия </w:t>
            </w:r>
          </w:p>
        </w:tc>
      </w:tr>
      <w:tr w:rsidR="00941D0E" w:rsidRPr="00941D0E" w14:paraId="10514DDE" w14:textId="77777777" w:rsidTr="00504C03">
        <w:trPr>
          <w:cantSplit/>
          <w:trHeight w:val="20"/>
          <w:jc w:val="center"/>
        </w:trPr>
        <w:tc>
          <w:tcPr>
            <w:tcW w:w="568" w:type="dxa"/>
            <w:shd w:val="clear" w:color="auto" w:fill="auto"/>
            <w:vAlign w:val="center"/>
          </w:tcPr>
          <w:p w14:paraId="2000DA1C"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BBC334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9.104-2018</w:t>
            </w:r>
          </w:p>
        </w:tc>
        <w:tc>
          <w:tcPr>
            <w:tcW w:w="7098" w:type="dxa"/>
            <w:shd w:val="clear" w:color="auto" w:fill="auto"/>
            <w:vAlign w:val="center"/>
          </w:tcPr>
          <w:p w14:paraId="5E08BD4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941D0E" w:rsidRPr="00941D0E" w14:paraId="6E8F3073" w14:textId="77777777" w:rsidTr="00504C03">
        <w:trPr>
          <w:cantSplit/>
          <w:trHeight w:val="20"/>
          <w:jc w:val="center"/>
        </w:trPr>
        <w:tc>
          <w:tcPr>
            <w:tcW w:w="568" w:type="dxa"/>
            <w:shd w:val="clear" w:color="auto" w:fill="auto"/>
            <w:vAlign w:val="center"/>
          </w:tcPr>
          <w:p w14:paraId="1A24FCAA"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7FDD66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9.401-2018</w:t>
            </w:r>
          </w:p>
        </w:tc>
        <w:tc>
          <w:tcPr>
            <w:tcW w:w="7098" w:type="dxa"/>
            <w:shd w:val="clear" w:color="auto" w:fill="auto"/>
            <w:vAlign w:val="center"/>
          </w:tcPr>
          <w:p w14:paraId="0016322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941D0E" w:rsidRPr="00941D0E" w14:paraId="11248D2F" w14:textId="77777777" w:rsidTr="00504C03">
        <w:trPr>
          <w:cantSplit/>
          <w:trHeight w:val="20"/>
          <w:jc w:val="center"/>
        </w:trPr>
        <w:tc>
          <w:tcPr>
            <w:tcW w:w="568" w:type="dxa"/>
            <w:shd w:val="clear" w:color="auto" w:fill="auto"/>
            <w:vAlign w:val="center"/>
          </w:tcPr>
          <w:p w14:paraId="064298A7"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3E6FCE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9.602-2016</w:t>
            </w:r>
          </w:p>
        </w:tc>
        <w:tc>
          <w:tcPr>
            <w:tcW w:w="7098" w:type="dxa"/>
            <w:shd w:val="clear" w:color="auto" w:fill="auto"/>
            <w:vAlign w:val="center"/>
          </w:tcPr>
          <w:p w14:paraId="0F82347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941D0E" w:rsidRPr="00941D0E" w14:paraId="7703D419" w14:textId="77777777" w:rsidTr="00504C03">
        <w:trPr>
          <w:cantSplit/>
          <w:trHeight w:val="20"/>
          <w:jc w:val="center"/>
        </w:trPr>
        <w:tc>
          <w:tcPr>
            <w:tcW w:w="568" w:type="dxa"/>
            <w:shd w:val="clear" w:color="auto" w:fill="auto"/>
            <w:vAlign w:val="center"/>
          </w:tcPr>
          <w:p w14:paraId="4248FB85"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4E6070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9128-2013</w:t>
            </w:r>
          </w:p>
        </w:tc>
        <w:tc>
          <w:tcPr>
            <w:tcW w:w="7098" w:type="dxa"/>
            <w:shd w:val="clear" w:color="auto" w:fill="auto"/>
            <w:vAlign w:val="center"/>
          </w:tcPr>
          <w:p w14:paraId="07A8EFC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Смеси асфальтобетонные, полимерасфальтобетонные, асфальтобетон, полимерасфальтобетон для автомобильных дорог и аэродромов. Технические условия</w:t>
            </w:r>
          </w:p>
        </w:tc>
      </w:tr>
      <w:tr w:rsidR="00941D0E" w:rsidRPr="00941D0E" w14:paraId="340FCBE6" w14:textId="77777777" w:rsidTr="00504C03">
        <w:trPr>
          <w:cantSplit/>
          <w:trHeight w:val="20"/>
          <w:jc w:val="center"/>
        </w:trPr>
        <w:tc>
          <w:tcPr>
            <w:tcW w:w="568" w:type="dxa"/>
            <w:shd w:val="clear" w:color="auto" w:fill="auto"/>
            <w:vAlign w:val="center"/>
          </w:tcPr>
          <w:p w14:paraId="68ECBA5E"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CB6889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IEC 61000-4-5-2017</w:t>
            </w:r>
          </w:p>
        </w:tc>
        <w:tc>
          <w:tcPr>
            <w:tcW w:w="7098" w:type="dxa"/>
            <w:shd w:val="clear" w:color="auto" w:fill="auto"/>
            <w:vAlign w:val="center"/>
          </w:tcPr>
          <w:p w14:paraId="61A28D3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941D0E" w:rsidRPr="00941D0E" w14:paraId="76D657B1" w14:textId="77777777" w:rsidTr="00504C03">
        <w:trPr>
          <w:cantSplit/>
          <w:trHeight w:val="20"/>
          <w:jc w:val="center"/>
        </w:trPr>
        <w:tc>
          <w:tcPr>
            <w:tcW w:w="568" w:type="dxa"/>
            <w:shd w:val="clear" w:color="auto" w:fill="auto"/>
            <w:vAlign w:val="center"/>
          </w:tcPr>
          <w:p w14:paraId="5D0DFF62"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D0B41B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IEC 61643-21-2014</w:t>
            </w:r>
          </w:p>
        </w:tc>
        <w:tc>
          <w:tcPr>
            <w:tcW w:w="7098" w:type="dxa"/>
            <w:shd w:val="clear" w:color="auto" w:fill="auto"/>
            <w:vAlign w:val="center"/>
          </w:tcPr>
          <w:p w14:paraId="33E517F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941D0E" w:rsidRPr="00941D0E" w14:paraId="0D8EDDAB" w14:textId="77777777" w:rsidTr="00504C03">
        <w:trPr>
          <w:cantSplit/>
          <w:trHeight w:val="20"/>
          <w:jc w:val="center"/>
        </w:trPr>
        <w:tc>
          <w:tcPr>
            <w:tcW w:w="568" w:type="dxa"/>
            <w:shd w:val="clear" w:color="auto" w:fill="auto"/>
            <w:vAlign w:val="center"/>
          </w:tcPr>
          <w:p w14:paraId="17EF1B23"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AF0CEA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ISO 8992-2015</w:t>
            </w:r>
          </w:p>
        </w:tc>
        <w:tc>
          <w:tcPr>
            <w:tcW w:w="7098" w:type="dxa"/>
            <w:shd w:val="clear" w:color="auto" w:fill="auto"/>
            <w:vAlign w:val="center"/>
          </w:tcPr>
          <w:p w14:paraId="1335AF3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Изделия крепежные. Общие требования для болтов, винтов, шпилек и гаек </w:t>
            </w:r>
          </w:p>
        </w:tc>
      </w:tr>
      <w:tr w:rsidR="00941D0E" w:rsidRPr="00941D0E" w14:paraId="0F59D1D6" w14:textId="77777777" w:rsidTr="00504C03">
        <w:trPr>
          <w:cantSplit/>
          <w:trHeight w:val="20"/>
          <w:jc w:val="center"/>
        </w:trPr>
        <w:tc>
          <w:tcPr>
            <w:tcW w:w="568" w:type="dxa"/>
            <w:shd w:val="clear" w:color="auto" w:fill="auto"/>
            <w:vAlign w:val="center"/>
          </w:tcPr>
          <w:p w14:paraId="3CDAAE0E"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C542D1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12.2.011-2012</w:t>
            </w:r>
          </w:p>
        </w:tc>
        <w:tc>
          <w:tcPr>
            <w:tcW w:w="7098" w:type="dxa"/>
            <w:shd w:val="clear" w:color="auto" w:fill="auto"/>
            <w:vAlign w:val="center"/>
          </w:tcPr>
          <w:p w14:paraId="3453D68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941D0E" w:rsidRPr="00941D0E" w14:paraId="6CF6A030" w14:textId="77777777" w:rsidTr="00504C03">
        <w:trPr>
          <w:cantSplit/>
          <w:trHeight w:val="20"/>
          <w:jc w:val="center"/>
        </w:trPr>
        <w:tc>
          <w:tcPr>
            <w:tcW w:w="568" w:type="dxa"/>
            <w:shd w:val="clear" w:color="auto" w:fill="auto"/>
            <w:vAlign w:val="center"/>
          </w:tcPr>
          <w:p w14:paraId="03D3BB97"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CD02FD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12.3.053-2020</w:t>
            </w:r>
          </w:p>
        </w:tc>
        <w:tc>
          <w:tcPr>
            <w:tcW w:w="7098" w:type="dxa"/>
            <w:shd w:val="clear" w:color="auto" w:fill="auto"/>
            <w:vAlign w:val="center"/>
          </w:tcPr>
          <w:p w14:paraId="09C8872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941D0E" w:rsidRPr="00941D0E" w14:paraId="22C3060F" w14:textId="77777777" w:rsidTr="00504C03">
        <w:trPr>
          <w:cantSplit/>
          <w:trHeight w:val="20"/>
          <w:jc w:val="center"/>
        </w:trPr>
        <w:tc>
          <w:tcPr>
            <w:tcW w:w="568" w:type="dxa"/>
            <w:shd w:val="clear" w:color="auto" w:fill="auto"/>
            <w:vAlign w:val="center"/>
          </w:tcPr>
          <w:p w14:paraId="4C6C3F48"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FC4921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21.001-2021</w:t>
            </w:r>
          </w:p>
        </w:tc>
        <w:tc>
          <w:tcPr>
            <w:tcW w:w="7098" w:type="dxa"/>
            <w:shd w:val="clear" w:color="auto" w:fill="auto"/>
            <w:vAlign w:val="center"/>
          </w:tcPr>
          <w:p w14:paraId="6325232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проектной документации для строительства. Общие положения </w:t>
            </w:r>
          </w:p>
        </w:tc>
      </w:tr>
      <w:tr w:rsidR="00941D0E" w:rsidRPr="00941D0E" w14:paraId="4F6F2CBF" w14:textId="77777777" w:rsidTr="00504C03">
        <w:trPr>
          <w:cantSplit/>
          <w:trHeight w:val="20"/>
          <w:jc w:val="center"/>
        </w:trPr>
        <w:tc>
          <w:tcPr>
            <w:tcW w:w="568" w:type="dxa"/>
            <w:shd w:val="clear" w:color="auto" w:fill="auto"/>
            <w:vAlign w:val="center"/>
          </w:tcPr>
          <w:p w14:paraId="2ECC3455"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B00744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21.1003-2009</w:t>
            </w:r>
          </w:p>
        </w:tc>
        <w:tc>
          <w:tcPr>
            <w:tcW w:w="7098" w:type="dxa"/>
            <w:shd w:val="clear" w:color="auto" w:fill="auto"/>
            <w:vAlign w:val="center"/>
          </w:tcPr>
          <w:p w14:paraId="0B7981A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941D0E" w:rsidRPr="00941D0E" w14:paraId="0B36D6CE" w14:textId="77777777" w:rsidTr="00504C03">
        <w:trPr>
          <w:cantSplit/>
          <w:trHeight w:val="20"/>
          <w:jc w:val="center"/>
        </w:trPr>
        <w:tc>
          <w:tcPr>
            <w:tcW w:w="568" w:type="dxa"/>
            <w:shd w:val="clear" w:color="auto" w:fill="auto"/>
            <w:vAlign w:val="center"/>
          </w:tcPr>
          <w:p w14:paraId="77146FC1"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6102D2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21.101-2020</w:t>
            </w:r>
          </w:p>
        </w:tc>
        <w:tc>
          <w:tcPr>
            <w:tcW w:w="7098" w:type="dxa"/>
            <w:shd w:val="clear" w:color="auto" w:fill="auto"/>
            <w:vAlign w:val="center"/>
          </w:tcPr>
          <w:p w14:paraId="15A2377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941D0E" w:rsidRPr="00941D0E" w14:paraId="36B8A4AF" w14:textId="77777777" w:rsidTr="00504C03">
        <w:trPr>
          <w:cantSplit/>
          <w:trHeight w:val="20"/>
          <w:jc w:val="center"/>
        </w:trPr>
        <w:tc>
          <w:tcPr>
            <w:tcW w:w="568" w:type="dxa"/>
            <w:shd w:val="clear" w:color="auto" w:fill="auto"/>
            <w:vAlign w:val="center"/>
          </w:tcPr>
          <w:p w14:paraId="51DB5901"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6F24FB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21.302-2021</w:t>
            </w:r>
          </w:p>
        </w:tc>
        <w:tc>
          <w:tcPr>
            <w:tcW w:w="7098" w:type="dxa"/>
            <w:shd w:val="clear" w:color="auto" w:fill="auto"/>
            <w:vAlign w:val="center"/>
          </w:tcPr>
          <w:p w14:paraId="78E9A70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941D0E" w:rsidRPr="00941D0E" w14:paraId="39D0CF0D" w14:textId="77777777" w:rsidTr="00504C03">
        <w:trPr>
          <w:cantSplit/>
          <w:trHeight w:val="20"/>
          <w:jc w:val="center"/>
        </w:trPr>
        <w:tc>
          <w:tcPr>
            <w:tcW w:w="568" w:type="dxa"/>
            <w:shd w:val="clear" w:color="auto" w:fill="auto"/>
            <w:vAlign w:val="center"/>
          </w:tcPr>
          <w:p w14:paraId="6492A6D0"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916603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21.703-2020</w:t>
            </w:r>
          </w:p>
        </w:tc>
        <w:tc>
          <w:tcPr>
            <w:tcW w:w="7098" w:type="dxa"/>
            <w:shd w:val="clear" w:color="auto" w:fill="auto"/>
            <w:vAlign w:val="center"/>
          </w:tcPr>
          <w:p w14:paraId="1A75F1F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средств связи</w:t>
            </w:r>
          </w:p>
        </w:tc>
      </w:tr>
      <w:tr w:rsidR="00941D0E" w:rsidRPr="00941D0E" w14:paraId="322437B8" w14:textId="77777777" w:rsidTr="00504C03">
        <w:trPr>
          <w:cantSplit/>
          <w:trHeight w:val="20"/>
          <w:jc w:val="center"/>
        </w:trPr>
        <w:tc>
          <w:tcPr>
            <w:tcW w:w="568" w:type="dxa"/>
            <w:shd w:val="clear" w:color="auto" w:fill="auto"/>
            <w:vAlign w:val="center"/>
          </w:tcPr>
          <w:p w14:paraId="1AA3E74A"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CECB2E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34.10-2012</w:t>
            </w:r>
          </w:p>
        </w:tc>
        <w:tc>
          <w:tcPr>
            <w:tcW w:w="7098" w:type="dxa"/>
            <w:shd w:val="clear" w:color="auto" w:fill="auto"/>
            <w:vAlign w:val="center"/>
          </w:tcPr>
          <w:p w14:paraId="3F97805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941D0E" w:rsidRPr="00941D0E" w14:paraId="7D6AB921" w14:textId="77777777" w:rsidTr="00504C03">
        <w:trPr>
          <w:cantSplit/>
          <w:trHeight w:val="20"/>
          <w:jc w:val="center"/>
        </w:trPr>
        <w:tc>
          <w:tcPr>
            <w:tcW w:w="568" w:type="dxa"/>
            <w:shd w:val="clear" w:color="auto" w:fill="auto"/>
            <w:vAlign w:val="center"/>
          </w:tcPr>
          <w:p w14:paraId="327A4FB5"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9509FA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34.11-2012</w:t>
            </w:r>
          </w:p>
        </w:tc>
        <w:tc>
          <w:tcPr>
            <w:tcW w:w="7098" w:type="dxa"/>
            <w:shd w:val="clear" w:color="auto" w:fill="auto"/>
            <w:vAlign w:val="center"/>
          </w:tcPr>
          <w:p w14:paraId="4508CB4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Информационная технология. Криптографическая защита информации. Функция хэширования </w:t>
            </w:r>
          </w:p>
        </w:tc>
      </w:tr>
      <w:tr w:rsidR="00941D0E" w:rsidRPr="00941D0E" w14:paraId="3D280943" w14:textId="77777777" w:rsidTr="00504C03">
        <w:trPr>
          <w:cantSplit/>
          <w:trHeight w:val="20"/>
          <w:jc w:val="center"/>
        </w:trPr>
        <w:tc>
          <w:tcPr>
            <w:tcW w:w="568" w:type="dxa"/>
            <w:shd w:val="clear" w:color="auto" w:fill="auto"/>
            <w:vAlign w:val="center"/>
          </w:tcPr>
          <w:p w14:paraId="024D277F"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4F0D40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50571.5.54-2013/ МЭК 60364-5-54:2011</w:t>
            </w:r>
          </w:p>
        </w:tc>
        <w:tc>
          <w:tcPr>
            <w:tcW w:w="7098" w:type="dxa"/>
            <w:shd w:val="clear" w:color="auto" w:fill="auto"/>
            <w:vAlign w:val="center"/>
          </w:tcPr>
          <w:p w14:paraId="060306C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941D0E" w:rsidRPr="00941D0E" w14:paraId="65123D8D" w14:textId="77777777" w:rsidTr="00504C03">
        <w:trPr>
          <w:cantSplit/>
          <w:trHeight w:val="730"/>
          <w:jc w:val="center"/>
        </w:trPr>
        <w:tc>
          <w:tcPr>
            <w:tcW w:w="568" w:type="dxa"/>
            <w:shd w:val="clear" w:color="auto" w:fill="auto"/>
            <w:vAlign w:val="center"/>
          </w:tcPr>
          <w:p w14:paraId="43F82AAD"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28A18C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50597-2017</w:t>
            </w:r>
          </w:p>
        </w:tc>
        <w:tc>
          <w:tcPr>
            <w:tcW w:w="7098" w:type="dxa"/>
            <w:shd w:val="clear" w:color="auto" w:fill="auto"/>
            <w:vAlign w:val="center"/>
          </w:tcPr>
          <w:p w14:paraId="26E61DC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941D0E" w:rsidRPr="00941D0E" w14:paraId="543A42A4" w14:textId="77777777" w:rsidTr="00504C03">
        <w:trPr>
          <w:cantSplit/>
          <w:trHeight w:val="20"/>
          <w:jc w:val="center"/>
        </w:trPr>
        <w:tc>
          <w:tcPr>
            <w:tcW w:w="568" w:type="dxa"/>
            <w:shd w:val="clear" w:color="auto" w:fill="auto"/>
            <w:vAlign w:val="center"/>
          </w:tcPr>
          <w:p w14:paraId="07D042A3"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B9916B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50739-95</w:t>
            </w:r>
          </w:p>
        </w:tc>
        <w:tc>
          <w:tcPr>
            <w:tcW w:w="7098" w:type="dxa"/>
            <w:shd w:val="clear" w:color="auto" w:fill="auto"/>
            <w:vAlign w:val="center"/>
          </w:tcPr>
          <w:p w14:paraId="1B0970D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941D0E" w:rsidRPr="00941D0E" w14:paraId="721FAB57" w14:textId="77777777" w:rsidTr="00504C03">
        <w:trPr>
          <w:cantSplit/>
          <w:trHeight w:val="20"/>
          <w:jc w:val="center"/>
        </w:trPr>
        <w:tc>
          <w:tcPr>
            <w:tcW w:w="568" w:type="dxa"/>
            <w:shd w:val="clear" w:color="auto" w:fill="auto"/>
            <w:vAlign w:val="center"/>
          </w:tcPr>
          <w:p w14:paraId="5A1B6E4F"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963B9A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50776-95 (МЭК 60839-1-4:1989)</w:t>
            </w:r>
          </w:p>
        </w:tc>
        <w:tc>
          <w:tcPr>
            <w:tcW w:w="7098" w:type="dxa"/>
            <w:shd w:val="clear" w:color="auto" w:fill="auto"/>
            <w:vAlign w:val="center"/>
          </w:tcPr>
          <w:p w14:paraId="31D5CCD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941D0E" w:rsidRPr="00941D0E" w14:paraId="73823CFF" w14:textId="77777777" w:rsidTr="00504C03">
        <w:trPr>
          <w:cantSplit/>
          <w:trHeight w:val="20"/>
          <w:jc w:val="center"/>
        </w:trPr>
        <w:tc>
          <w:tcPr>
            <w:tcW w:w="568" w:type="dxa"/>
            <w:shd w:val="clear" w:color="auto" w:fill="auto"/>
            <w:vAlign w:val="center"/>
          </w:tcPr>
          <w:p w14:paraId="43FD3000"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327528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50922-2006</w:t>
            </w:r>
          </w:p>
        </w:tc>
        <w:tc>
          <w:tcPr>
            <w:tcW w:w="7098" w:type="dxa"/>
            <w:shd w:val="clear" w:color="auto" w:fill="auto"/>
            <w:vAlign w:val="center"/>
          </w:tcPr>
          <w:p w14:paraId="7695FFC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Защита информации. Основные термины и определения</w:t>
            </w:r>
          </w:p>
        </w:tc>
      </w:tr>
      <w:tr w:rsidR="00941D0E" w:rsidRPr="00941D0E" w14:paraId="2E54BA41" w14:textId="77777777" w:rsidTr="00504C03">
        <w:trPr>
          <w:cantSplit/>
          <w:trHeight w:val="20"/>
          <w:jc w:val="center"/>
        </w:trPr>
        <w:tc>
          <w:tcPr>
            <w:tcW w:w="568" w:type="dxa"/>
            <w:shd w:val="clear" w:color="auto" w:fill="auto"/>
            <w:vAlign w:val="center"/>
          </w:tcPr>
          <w:p w14:paraId="666AFC65"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1618EF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51275-2006</w:t>
            </w:r>
          </w:p>
        </w:tc>
        <w:tc>
          <w:tcPr>
            <w:tcW w:w="7098" w:type="dxa"/>
            <w:shd w:val="clear" w:color="auto" w:fill="auto"/>
            <w:vAlign w:val="center"/>
          </w:tcPr>
          <w:p w14:paraId="06B6CFF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Защита информации. Объект информатизации. Факторы, воздействующие на информацию. Общие положения</w:t>
            </w:r>
          </w:p>
        </w:tc>
      </w:tr>
      <w:tr w:rsidR="00941D0E" w:rsidRPr="00941D0E" w14:paraId="64E86ACF" w14:textId="77777777" w:rsidTr="00504C03">
        <w:trPr>
          <w:cantSplit/>
          <w:trHeight w:val="20"/>
          <w:jc w:val="center"/>
        </w:trPr>
        <w:tc>
          <w:tcPr>
            <w:tcW w:w="568" w:type="dxa"/>
            <w:shd w:val="clear" w:color="auto" w:fill="auto"/>
            <w:vAlign w:val="center"/>
          </w:tcPr>
          <w:p w14:paraId="037A17B3"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DEBD77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50969-96</w:t>
            </w:r>
          </w:p>
        </w:tc>
        <w:tc>
          <w:tcPr>
            <w:tcW w:w="7098" w:type="dxa"/>
            <w:shd w:val="clear" w:color="auto" w:fill="auto"/>
            <w:vAlign w:val="center"/>
          </w:tcPr>
          <w:p w14:paraId="5BB5B4D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941D0E" w:rsidRPr="00941D0E" w14:paraId="263D4926" w14:textId="77777777" w:rsidTr="00504C03">
        <w:trPr>
          <w:cantSplit/>
          <w:trHeight w:val="20"/>
          <w:jc w:val="center"/>
        </w:trPr>
        <w:tc>
          <w:tcPr>
            <w:tcW w:w="568" w:type="dxa"/>
            <w:shd w:val="clear" w:color="auto" w:fill="auto"/>
            <w:vAlign w:val="center"/>
          </w:tcPr>
          <w:p w14:paraId="43566FF3"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611949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50970-2011</w:t>
            </w:r>
          </w:p>
        </w:tc>
        <w:tc>
          <w:tcPr>
            <w:tcW w:w="7098" w:type="dxa"/>
            <w:shd w:val="clear" w:color="auto" w:fill="auto"/>
            <w:vAlign w:val="center"/>
          </w:tcPr>
          <w:p w14:paraId="4B7D6FF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941D0E" w:rsidRPr="00941D0E" w14:paraId="0027A4EE" w14:textId="77777777" w:rsidTr="00504C03">
        <w:trPr>
          <w:cantSplit/>
          <w:trHeight w:val="20"/>
          <w:jc w:val="center"/>
        </w:trPr>
        <w:tc>
          <w:tcPr>
            <w:tcW w:w="568" w:type="dxa"/>
            <w:shd w:val="clear" w:color="auto" w:fill="auto"/>
            <w:vAlign w:val="center"/>
          </w:tcPr>
          <w:p w14:paraId="182BF84B"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9E125A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50971-2011</w:t>
            </w:r>
          </w:p>
        </w:tc>
        <w:tc>
          <w:tcPr>
            <w:tcW w:w="7098" w:type="dxa"/>
            <w:shd w:val="clear" w:color="auto" w:fill="auto"/>
            <w:vAlign w:val="center"/>
          </w:tcPr>
          <w:p w14:paraId="7D6E00F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Технические средства организации дорожного движения. Световозвращатели дорожные. Общие технические требования. Правила применения</w:t>
            </w:r>
          </w:p>
        </w:tc>
      </w:tr>
      <w:tr w:rsidR="00941D0E" w:rsidRPr="00941D0E" w14:paraId="68BDC94A" w14:textId="77777777" w:rsidTr="00504C03">
        <w:trPr>
          <w:cantSplit/>
          <w:trHeight w:val="20"/>
          <w:jc w:val="center"/>
        </w:trPr>
        <w:tc>
          <w:tcPr>
            <w:tcW w:w="568" w:type="dxa"/>
            <w:shd w:val="clear" w:color="auto" w:fill="auto"/>
            <w:vAlign w:val="center"/>
          </w:tcPr>
          <w:p w14:paraId="0BEEDD8F"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5B6790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51241-2008</w:t>
            </w:r>
          </w:p>
        </w:tc>
        <w:tc>
          <w:tcPr>
            <w:tcW w:w="7098" w:type="dxa"/>
            <w:shd w:val="clear" w:color="auto" w:fill="auto"/>
            <w:vAlign w:val="center"/>
          </w:tcPr>
          <w:p w14:paraId="244E3E6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941D0E" w:rsidRPr="00941D0E" w14:paraId="39B46FEB" w14:textId="77777777" w:rsidTr="00504C03">
        <w:trPr>
          <w:cantSplit/>
          <w:trHeight w:val="20"/>
          <w:jc w:val="center"/>
        </w:trPr>
        <w:tc>
          <w:tcPr>
            <w:tcW w:w="568" w:type="dxa"/>
            <w:shd w:val="clear" w:color="auto" w:fill="auto"/>
            <w:vAlign w:val="center"/>
          </w:tcPr>
          <w:p w14:paraId="53E01916"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72F4ED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51256-2018</w:t>
            </w:r>
          </w:p>
        </w:tc>
        <w:tc>
          <w:tcPr>
            <w:tcW w:w="7098" w:type="dxa"/>
            <w:shd w:val="clear" w:color="auto" w:fill="auto"/>
            <w:vAlign w:val="center"/>
          </w:tcPr>
          <w:p w14:paraId="4CF04C8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941D0E" w:rsidRPr="00941D0E" w14:paraId="3A8A405D" w14:textId="77777777" w:rsidTr="00504C03">
        <w:trPr>
          <w:cantSplit/>
          <w:trHeight w:val="20"/>
          <w:jc w:val="center"/>
        </w:trPr>
        <w:tc>
          <w:tcPr>
            <w:tcW w:w="568" w:type="dxa"/>
            <w:shd w:val="clear" w:color="auto" w:fill="auto"/>
            <w:vAlign w:val="center"/>
          </w:tcPr>
          <w:p w14:paraId="5A366FE6"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56FA91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51317.4.1-2000 (МЭК 61000-4-1-2000)</w:t>
            </w:r>
          </w:p>
        </w:tc>
        <w:tc>
          <w:tcPr>
            <w:tcW w:w="7098" w:type="dxa"/>
            <w:shd w:val="clear" w:color="auto" w:fill="auto"/>
            <w:vAlign w:val="center"/>
          </w:tcPr>
          <w:p w14:paraId="57B7A03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941D0E" w:rsidRPr="00941D0E" w14:paraId="0E814736" w14:textId="77777777" w:rsidTr="00504C03">
        <w:trPr>
          <w:cantSplit/>
          <w:trHeight w:val="20"/>
          <w:jc w:val="center"/>
        </w:trPr>
        <w:tc>
          <w:tcPr>
            <w:tcW w:w="568" w:type="dxa"/>
            <w:shd w:val="clear" w:color="auto" w:fill="auto"/>
            <w:vAlign w:val="center"/>
          </w:tcPr>
          <w:p w14:paraId="64D3F637"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299924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51558-2014</w:t>
            </w:r>
          </w:p>
        </w:tc>
        <w:tc>
          <w:tcPr>
            <w:tcW w:w="7098" w:type="dxa"/>
            <w:shd w:val="clear" w:color="auto" w:fill="auto"/>
            <w:vAlign w:val="center"/>
          </w:tcPr>
          <w:p w14:paraId="488E19D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941D0E" w:rsidRPr="00941D0E" w14:paraId="0D716473" w14:textId="77777777" w:rsidTr="00504C03">
        <w:trPr>
          <w:cantSplit/>
          <w:trHeight w:val="20"/>
          <w:jc w:val="center"/>
        </w:trPr>
        <w:tc>
          <w:tcPr>
            <w:tcW w:w="568" w:type="dxa"/>
            <w:shd w:val="clear" w:color="auto" w:fill="auto"/>
            <w:vAlign w:val="center"/>
          </w:tcPr>
          <w:p w14:paraId="1095A5C2"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804AD5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51582-2000</w:t>
            </w:r>
          </w:p>
        </w:tc>
        <w:tc>
          <w:tcPr>
            <w:tcW w:w="7098" w:type="dxa"/>
            <w:shd w:val="clear" w:color="auto" w:fill="auto"/>
            <w:vAlign w:val="center"/>
          </w:tcPr>
          <w:p w14:paraId="467B90D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941D0E" w:rsidRPr="00941D0E" w14:paraId="0B53124F" w14:textId="77777777" w:rsidTr="00504C03">
        <w:trPr>
          <w:cantSplit/>
          <w:trHeight w:val="20"/>
          <w:jc w:val="center"/>
        </w:trPr>
        <w:tc>
          <w:tcPr>
            <w:tcW w:w="568" w:type="dxa"/>
            <w:shd w:val="clear" w:color="auto" w:fill="auto"/>
            <w:vAlign w:val="center"/>
          </w:tcPr>
          <w:p w14:paraId="52275469"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9DE28A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51583-2014</w:t>
            </w:r>
          </w:p>
        </w:tc>
        <w:tc>
          <w:tcPr>
            <w:tcW w:w="7098" w:type="dxa"/>
            <w:shd w:val="clear" w:color="auto" w:fill="auto"/>
            <w:vAlign w:val="center"/>
          </w:tcPr>
          <w:p w14:paraId="6ACB10D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941D0E" w:rsidRPr="00941D0E" w14:paraId="66BBC054" w14:textId="77777777" w:rsidTr="00504C03">
        <w:trPr>
          <w:cantSplit/>
          <w:trHeight w:val="20"/>
          <w:jc w:val="center"/>
        </w:trPr>
        <w:tc>
          <w:tcPr>
            <w:tcW w:w="568" w:type="dxa"/>
            <w:shd w:val="clear" w:color="auto" w:fill="auto"/>
            <w:vAlign w:val="center"/>
          </w:tcPr>
          <w:p w14:paraId="0CF20558"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BC3ADA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51671-2020</w:t>
            </w:r>
          </w:p>
        </w:tc>
        <w:tc>
          <w:tcPr>
            <w:tcW w:w="7098" w:type="dxa"/>
            <w:shd w:val="clear" w:color="auto" w:fill="auto"/>
            <w:vAlign w:val="center"/>
          </w:tcPr>
          <w:p w14:paraId="5CE8B6D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941D0E" w:rsidRPr="00941D0E" w14:paraId="5B65F952" w14:textId="77777777" w:rsidTr="00504C03">
        <w:trPr>
          <w:cantSplit/>
          <w:trHeight w:val="20"/>
          <w:jc w:val="center"/>
        </w:trPr>
        <w:tc>
          <w:tcPr>
            <w:tcW w:w="568" w:type="dxa"/>
            <w:shd w:val="clear" w:color="auto" w:fill="auto"/>
            <w:vAlign w:val="center"/>
          </w:tcPr>
          <w:p w14:paraId="4BCE4F60"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4C7EF3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51872-2019</w:t>
            </w:r>
          </w:p>
        </w:tc>
        <w:tc>
          <w:tcPr>
            <w:tcW w:w="7098" w:type="dxa"/>
            <w:shd w:val="clear" w:color="auto" w:fill="auto"/>
            <w:vAlign w:val="center"/>
          </w:tcPr>
          <w:p w14:paraId="452FF20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Документация исполнительная геодезическая. Правила выполнения</w:t>
            </w:r>
          </w:p>
        </w:tc>
      </w:tr>
      <w:tr w:rsidR="00941D0E" w:rsidRPr="00941D0E" w14:paraId="569FE009" w14:textId="77777777" w:rsidTr="00504C03">
        <w:trPr>
          <w:cantSplit/>
          <w:trHeight w:val="20"/>
          <w:jc w:val="center"/>
        </w:trPr>
        <w:tc>
          <w:tcPr>
            <w:tcW w:w="568" w:type="dxa"/>
            <w:shd w:val="clear" w:color="auto" w:fill="auto"/>
            <w:vAlign w:val="center"/>
          </w:tcPr>
          <w:p w14:paraId="721AB0C1"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4FBC08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52044-2003</w:t>
            </w:r>
          </w:p>
        </w:tc>
        <w:tc>
          <w:tcPr>
            <w:tcW w:w="7098" w:type="dxa"/>
            <w:shd w:val="clear" w:color="auto" w:fill="auto"/>
            <w:vAlign w:val="center"/>
          </w:tcPr>
          <w:p w14:paraId="4915711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941D0E" w:rsidRPr="00941D0E" w14:paraId="6E6FE2DA" w14:textId="77777777" w:rsidTr="00504C03">
        <w:trPr>
          <w:cantSplit/>
          <w:trHeight w:val="20"/>
          <w:jc w:val="center"/>
        </w:trPr>
        <w:tc>
          <w:tcPr>
            <w:tcW w:w="568" w:type="dxa"/>
            <w:shd w:val="clear" w:color="auto" w:fill="auto"/>
            <w:vAlign w:val="center"/>
          </w:tcPr>
          <w:p w14:paraId="4E6295F5" w14:textId="77777777" w:rsidR="00941D0E" w:rsidRPr="00941D0E" w:rsidRDefault="00941D0E" w:rsidP="00941D0E">
            <w:pPr>
              <w:numPr>
                <w:ilvl w:val="0"/>
                <w:numId w:val="28"/>
              </w:numPr>
              <w:tabs>
                <w:tab w:val="left" w:pos="22"/>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71FA5E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52106-2003</w:t>
            </w:r>
          </w:p>
        </w:tc>
        <w:tc>
          <w:tcPr>
            <w:tcW w:w="7098" w:type="dxa"/>
            <w:shd w:val="clear" w:color="auto" w:fill="auto"/>
            <w:vAlign w:val="center"/>
          </w:tcPr>
          <w:p w14:paraId="542D71B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Ресурсосбережение. Общие положения </w:t>
            </w:r>
          </w:p>
        </w:tc>
      </w:tr>
      <w:tr w:rsidR="00941D0E" w:rsidRPr="00941D0E" w14:paraId="5005F7AC" w14:textId="77777777" w:rsidTr="00504C03">
        <w:trPr>
          <w:cantSplit/>
          <w:trHeight w:val="20"/>
          <w:jc w:val="center"/>
        </w:trPr>
        <w:tc>
          <w:tcPr>
            <w:tcW w:w="568" w:type="dxa"/>
            <w:shd w:val="clear" w:color="auto" w:fill="auto"/>
            <w:vAlign w:val="center"/>
          </w:tcPr>
          <w:p w14:paraId="555EA494"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ADCA47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52129-2003</w:t>
            </w:r>
          </w:p>
        </w:tc>
        <w:tc>
          <w:tcPr>
            <w:tcW w:w="7098" w:type="dxa"/>
            <w:shd w:val="clear" w:color="auto" w:fill="auto"/>
            <w:vAlign w:val="center"/>
          </w:tcPr>
          <w:p w14:paraId="6D9D8BB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941D0E" w:rsidRPr="00941D0E" w14:paraId="34300CD0" w14:textId="77777777" w:rsidTr="00504C03">
        <w:trPr>
          <w:cantSplit/>
          <w:trHeight w:val="20"/>
          <w:jc w:val="center"/>
        </w:trPr>
        <w:tc>
          <w:tcPr>
            <w:tcW w:w="568" w:type="dxa"/>
            <w:shd w:val="clear" w:color="auto" w:fill="auto"/>
            <w:vAlign w:val="center"/>
          </w:tcPr>
          <w:p w14:paraId="0FFB55A2"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810DAA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52266-2020</w:t>
            </w:r>
          </w:p>
        </w:tc>
        <w:tc>
          <w:tcPr>
            <w:tcW w:w="7098" w:type="dxa"/>
            <w:shd w:val="clear" w:color="auto" w:fill="auto"/>
            <w:vAlign w:val="center"/>
          </w:tcPr>
          <w:p w14:paraId="79A1185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Кабели оптические. Общие технические условия </w:t>
            </w:r>
          </w:p>
        </w:tc>
      </w:tr>
      <w:tr w:rsidR="00941D0E" w:rsidRPr="00941D0E" w14:paraId="6695F20E" w14:textId="77777777" w:rsidTr="00504C03">
        <w:trPr>
          <w:cantSplit/>
          <w:trHeight w:val="20"/>
          <w:jc w:val="center"/>
        </w:trPr>
        <w:tc>
          <w:tcPr>
            <w:tcW w:w="568" w:type="dxa"/>
            <w:shd w:val="clear" w:color="auto" w:fill="auto"/>
            <w:vAlign w:val="center"/>
          </w:tcPr>
          <w:p w14:paraId="3268526B"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72E97F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52282-2004</w:t>
            </w:r>
          </w:p>
        </w:tc>
        <w:tc>
          <w:tcPr>
            <w:tcW w:w="7098" w:type="dxa"/>
            <w:shd w:val="clear" w:color="auto" w:fill="auto"/>
            <w:vAlign w:val="center"/>
          </w:tcPr>
          <w:p w14:paraId="0188579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941D0E" w:rsidRPr="00941D0E" w14:paraId="28E524A8" w14:textId="77777777" w:rsidTr="00504C03">
        <w:trPr>
          <w:cantSplit/>
          <w:trHeight w:val="20"/>
          <w:jc w:val="center"/>
        </w:trPr>
        <w:tc>
          <w:tcPr>
            <w:tcW w:w="568" w:type="dxa"/>
            <w:shd w:val="clear" w:color="auto" w:fill="auto"/>
            <w:vAlign w:val="center"/>
          </w:tcPr>
          <w:p w14:paraId="217402FE"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AA38B8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52289-2019</w:t>
            </w:r>
          </w:p>
        </w:tc>
        <w:tc>
          <w:tcPr>
            <w:tcW w:w="7098" w:type="dxa"/>
            <w:shd w:val="clear" w:color="auto" w:fill="auto"/>
            <w:vAlign w:val="center"/>
          </w:tcPr>
          <w:p w14:paraId="6F2CE8A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941D0E" w:rsidRPr="00941D0E" w14:paraId="58342B19" w14:textId="77777777" w:rsidTr="00504C03">
        <w:trPr>
          <w:cantSplit/>
          <w:trHeight w:val="20"/>
          <w:jc w:val="center"/>
        </w:trPr>
        <w:tc>
          <w:tcPr>
            <w:tcW w:w="568" w:type="dxa"/>
            <w:shd w:val="clear" w:color="auto" w:fill="auto"/>
            <w:vAlign w:val="center"/>
          </w:tcPr>
          <w:p w14:paraId="79BC1579"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F90B7F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52290-2004</w:t>
            </w:r>
          </w:p>
        </w:tc>
        <w:tc>
          <w:tcPr>
            <w:tcW w:w="7098" w:type="dxa"/>
            <w:shd w:val="clear" w:color="auto" w:fill="auto"/>
            <w:vAlign w:val="center"/>
          </w:tcPr>
          <w:p w14:paraId="2DEF80F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941D0E" w:rsidRPr="00941D0E" w14:paraId="7D8D160B" w14:textId="77777777" w:rsidTr="00504C03">
        <w:trPr>
          <w:cantSplit/>
          <w:trHeight w:val="20"/>
          <w:jc w:val="center"/>
        </w:trPr>
        <w:tc>
          <w:tcPr>
            <w:tcW w:w="568" w:type="dxa"/>
            <w:shd w:val="clear" w:color="auto" w:fill="auto"/>
            <w:vAlign w:val="center"/>
          </w:tcPr>
          <w:p w14:paraId="646638F8"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0A4689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52324-2005 (ИСО 13406-2:2001)</w:t>
            </w:r>
          </w:p>
        </w:tc>
        <w:tc>
          <w:tcPr>
            <w:tcW w:w="7098" w:type="dxa"/>
            <w:shd w:val="clear" w:color="auto" w:fill="auto"/>
            <w:vAlign w:val="center"/>
          </w:tcPr>
          <w:p w14:paraId="7E4D7BA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941D0E" w:rsidRPr="00941D0E" w14:paraId="734F16FB" w14:textId="77777777" w:rsidTr="00504C03">
        <w:trPr>
          <w:cantSplit/>
          <w:trHeight w:val="20"/>
          <w:jc w:val="center"/>
        </w:trPr>
        <w:tc>
          <w:tcPr>
            <w:tcW w:w="568" w:type="dxa"/>
            <w:shd w:val="clear" w:color="auto" w:fill="auto"/>
            <w:vAlign w:val="center"/>
          </w:tcPr>
          <w:p w14:paraId="2893B1B0"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51472F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52398-2005</w:t>
            </w:r>
          </w:p>
        </w:tc>
        <w:tc>
          <w:tcPr>
            <w:tcW w:w="7098" w:type="dxa"/>
            <w:shd w:val="clear" w:color="auto" w:fill="auto"/>
            <w:vAlign w:val="center"/>
          </w:tcPr>
          <w:p w14:paraId="3C8C741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Классификация автомобильных дорог. Основные параметры и требования</w:t>
            </w:r>
          </w:p>
        </w:tc>
      </w:tr>
      <w:tr w:rsidR="00941D0E" w:rsidRPr="00941D0E" w14:paraId="4452B8E7" w14:textId="77777777" w:rsidTr="00504C03">
        <w:trPr>
          <w:cantSplit/>
          <w:trHeight w:val="20"/>
          <w:jc w:val="center"/>
        </w:trPr>
        <w:tc>
          <w:tcPr>
            <w:tcW w:w="568" w:type="dxa"/>
            <w:shd w:val="clear" w:color="auto" w:fill="auto"/>
            <w:vAlign w:val="center"/>
          </w:tcPr>
          <w:p w14:paraId="3C319FF5"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6D24EB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52399-2022</w:t>
            </w:r>
          </w:p>
        </w:tc>
        <w:tc>
          <w:tcPr>
            <w:tcW w:w="7098" w:type="dxa"/>
            <w:shd w:val="clear" w:color="auto" w:fill="auto"/>
            <w:vAlign w:val="center"/>
          </w:tcPr>
          <w:p w14:paraId="5D23DFE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941D0E" w:rsidRPr="00941D0E" w14:paraId="0831ADD7" w14:textId="77777777" w:rsidTr="00504C03">
        <w:trPr>
          <w:cantSplit/>
          <w:trHeight w:val="20"/>
          <w:jc w:val="center"/>
        </w:trPr>
        <w:tc>
          <w:tcPr>
            <w:tcW w:w="568" w:type="dxa"/>
            <w:shd w:val="clear" w:color="auto" w:fill="auto"/>
            <w:vAlign w:val="center"/>
          </w:tcPr>
          <w:p w14:paraId="348C5108"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60D74F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52435-2015</w:t>
            </w:r>
          </w:p>
        </w:tc>
        <w:tc>
          <w:tcPr>
            <w:tcW w:w="7098" w:type="dxa"/>
            <w:shd w:val="clear" w:color="auto" w:fill="auto"/>
            <w:vAlign w:val="center"/>
          </w:tcPr>
          <w:p w14:paraId="4D4C6E5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941D0E" w:rsidRPr="00941D0E" w14:paraId="651CF1E2" w14:textId="77777777" w:rsidTr="00504C03">
        <w:trPr>
          <w:cantSplit/>
          <w:trHeight w:val="20"/>
          <w:jc w:val="center"/>
        </w:trPr>
        <w:tc>
          <w:tcPr>
            <w:tcW w:w="568" w:type="dxa"/>
            <w:shd w:val="clear" w:color="auto" w:fill="auto"/>
            <w:vAlign w:val="center"/>
          </w:tcPr>
          <w:p w14:paraId="74E6C75A"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47AB50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52436-2005</w:t>
            </w:r>
          </w:p>
        </w:tc>
        <w:tc>
          <w:tcPr>
            <w:tcW w:w="7098" w:type="dxa"/>
            <w:shd w:val="clear" w:color="auto" w:fill="auto"/>
            <w:vAlign w:val="center"/>
          </w:tcPr>
          <w:p w14:paraId="027F34E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941D0E" w:rsidRPr="00941D0E" w14:paraId="2F238646" w14:textId="77777777" w:rsidTr="00504C03">
        <w:trPr>
          <w:cantSplit/>
          <w:trHeight w:val="20"/>
          <w:jc w:val="center"/>
        </w:trPr>
        <w:tc>
          <w:tcPr>
            <w:tcW w:w="568" w:type="dxa"/>
            <w:shd w:val="clear" w:color="auto" w:fill="auto"/>
            <w:vAlign w:val="center"/>
          </w:tcPr>
          <w:p w14:paraId="227849E4"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BB771B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52575-2021</w:t>
            </w:r>
          </w:p>
        </w:tc>
        <w:tc>
          <w:tcPr>
            <w:tcW w:w="7098" w:type="dxa"/>
            <w:shd w:val="clear" w:color="auto" w:fill="auto"/>
            <w:vAlign w:val="center"/>
          </w:tcPr>
          <w:p w14:paraId="4791602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941D0E" w:rsidRPr="00941D0E" w14:paraId="5DC2F2C2" w14:textId="77777777" w:rsidTr="00504C03">
        <w:trPr>
          <w:cantSplit/>
          <w:trHeight w:val="20"/>
          <w:jc w:val="center"/>
        </w:trPr>
        <w:tc>
          <w:tcPr>
            <w:tcW w:w="568" w:type="dxa"/>
            <w:shd w:val="clear" w:color="auto" w:fill="auto"/>
            <w:vAlign w:val="center"/>
          </w:tcPr>
          <w:p w14:paraId="00E302CD" w14:textId="77777777" w:rsidR="00941D0E" w:rsidRPr="00941D0E" w:rsidRDefault="00941D0E" w:rsidP="00941D0E">
            <w:pPr>
              <w:numPr>
                <w:ilvl w:val="0"/>
                <w:numId w:val="28"/>
              </w:numPr>
              <w:tabs>
                <w:tab w:val="left" w:pos="22"/>
                <w:tab w:val="left" w:pos="144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FEF1E0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52576-2021</w:t>
            </w:r>
          </w:p>
        </w:tc>
        <w:tc>
          <w:tcPr>
            <w:tcW w:w="7098" w:type="dxa"/>
            <w:shd w:val="clear" w:color="auto" w:fill="auto"/>
            <w:vAlign w:val="center"/>
          </w:tcPr>
          <w:p w14:paraId="335EFAA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941D0E" w:rsidRPr="00941D0E" w14:paraId="3FF88ACD" w14:textId="77777777" w:rsidTr="00504C03">
        <w:trPr>
          <w:cantSplit/>
          <w:trHeight w:val="20"/>
          <w:jc w:val="center"/>
        </w:trPr>
        <w:tc>
          <w:tcPr>
            <w:tcW w:w="568" w:type="dxa"/>
            <w:shd w:val="clear" w:color="auto" w:fill="auto"/>
            <w:vAlign w:val="center"/>
          </w:tcPr>
          <w:p w14:paraId="1AE7D801"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B56602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52577-2006</w:t>
            </w:r>
          </w:p>
        </w:tc>
        <w:tc>
          <w:tcPr>
            <w:tcW w:w="7098" w:type="dxa"/>
            <w:shd w:val="clear" w:color="auto" w:fill="auto"/>
            <w:vAlign w:val="center"/>
          </w:tcPr>
          <w:p w14:paraId="4BB37E1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941D0E" w:rsidRPr="00941D0E" w14:paraId="56EE13BE" w14:textId="77777777" w:rsidTr="00504C03">
        <w:trPr>
          <w:cantSplit/>
          <w:trHeight w:val="20"/>
          <w:jc w:val="center"/>
        </w:trPr>
        <w:tc>
          <w:tcPr>
            <w:tcW w:w="568" w:type="dxa"/>
            <w:shd w:val="clear" w:color="auto" w:fill="auto"/>
            <w:vAlign w:val="center"/>
          </w:tcPr>
          <w:p w14:paraId="3CF1A387"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D1B4FB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52605-2006</w:t>
            </w:r>
          </w:p>
        </w:tc>
        <w:tc>
          <w:tcPr>
            <w:tcW w:w="7098" w:type="dxa"/>
            <w:shd w:val="clear" w:color="auto" w:fill="auto"/>
            <w:vAlign w:val="center"/>
          </w:tcPr>
          <w:p w14:paraId="3BCD882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941D0E" w:rsidRPr="00941D0E" w14:paraId="3AB15932" w14:textId="77777777" w:rsidTr="00504C03">
        <w:trPr>
          <w:cantSplit/>
          <w:trHeight w:val="20"/>
          <w:jc w:val="center"/>
        </w:trPr>
        <w:tc>
          <w:tcPr>
            <w:tcW w:w="568" w:type="dxa"/>
            <w:shd w:val="clear" w:color="auto" w:fill="auto"/>
            <w:vAlign w:val="center"/>
          </w:tcPr>
          <w:p w14:paraId="0678415C"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E70180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52607-2006</w:t>
            </w:r>
          </w:p>
        </w:tc>
        <w:tc>
          <w:tcPr>
            <w:tcW w:w="7098" w:type="dxa"/>
            <w:shd w:val="clear" w:color="auto" w:fill="auto"/>
            <w:vAlign w:val="center"/>
          </w:tcPr>
          <w:p w14:paraId="3D56817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941D0E" w:rsidRPr="00941D0E" w14:paraId="2147ABD9" w14:textId="77777777" w:rsidTr="00504C03">
        <w:trPr>
          <w:cantSplit/>
          <w:trHeight w:val="20"/>
          <w:jc w:val="center"/>
        </w:trPr>
        <w:tc>
          <w:tcPr>
            <w:tcW w:w="568" w:type="dxa"/>
            <w:shd w:val="clear" w:color="auto" w:fill="auto"/>
            <w:vAlign w:val="center"/>
          </w:tcPr>
          <w:p w14:paraId="40B79806" w14:textId="77777777" w:rsidR="00941D0E" w:rsidRPr="00941D0E" w:rsidDel="007813A8"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E4FF53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52765-2007</w:t>
            </w:r>
          </w:p>
        </w:tc>
        <w:tc>
          <w:tcPr>
            <w:tcW w:w="7098" w:type="dxa"/>
            <w:shd w:val="clear" w:color="auto" w:fill="auto"/>
            <w:vAlign w:val="center"/>
          </w:tcPr>
          <w:p w14:paraId="3C804E4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941D0E" w:rsidRPr="00941D0E" w14:paraId="67BF8B04" w14:textId="77777777" w:rsidTr="00504C03">
        <w:trPr>
          <w:cantSplit/>
          <w:trHeight w:val="20"/>
          <w:jc w:val="center"/>
        </w:trPr>
        <w:tc>
          <w:tcPr>
            <w:tcW w:w="568" w:type="dxa"/>
            <w:shd w:val="clear" w:color="auto" w:fill="auto"/>
            <w:vAlign w:val="center"/>
          </w:tcPr>
          <w:p w14:paraId="55986432"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248AD2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52766-2007</w:t>
            </w:r>
          </w:p>
        </w:tc>
        <w:tc>
          <w:tcPr>
            <w:tcW w:w="7098" w:type="dxa"/>
            <w:shd w:val="clear" w:color="auto" w:fill="auto"/>
            <w:vAlign w:val="center"/>
          </w:tcPr>
          <w:p w14:paraId="4926921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941D0E" w:rsidRPr="00941D0E" w14:paraId="1F68E6AA" w14:textId="77777777" w:rsidTr="00504C03">
        <w:trPr>
          <w:cantSplit/>
          <w:trHeight w:val="113"/>
          <w:jc w:val="center"/>
        </w:trPr>
        <w:tc>
          <w:tcPr>
            <w:tcW w:w="568" w:type="dxa"/>
            <w:shd w:val="clear" w:color="auto" w:fill="auto"/>
            <w:vAlign w:val="center"/>
          </w:tcPr>
          <w:p w14:paraId="3A4512A9" w14:textId="77777777" w:rsidR="00941D0E" w:rsidRPr="00941D0E" w:rsidRDefault="00941D0E" w:rsidP="00941D0E">
            <w:pPr>
              <w:numPr>
                <w:ilvl w:val="0"/>
                <w:numId w:val="28"/>
              </w:numPr>
              <w:tabs>
                <w:tab w:val="left" w:pos="22"/>
                <w:tab w:val="left" w:pos="360"/>
              </w:tabs>
              <w:spacing w:after="0" w:line="214" w:lineRule="auto"/>
              <w:ind w:left="22" w:hanging="22"/>
              <w:contextualSpacing/>
              <w:jc w:val="center"/>
              <w:rPr>
                <w:rFonts w:ascii="Times New Roman" w:hAnsi="Times New Roman"/>
                <w:bCs/>
                <w:sz w:val="20"/>
                <w:szCs w:val="20"/>
              </w:rPr>
            </w:pPr>
          </w:p>
        </w:tc>
        <w:tc>
          <w:tcPr>
            <w:tcW w:w="2399" w:type="dxa"/>
            <w:shd w:val="clear" w:color="auto" w:fill="auto"/>
            <w:vAlign w:val="center"/>
          </w:tcPr>
          <w:p w14:paraId="06E9C10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52767-2007</w:t>
            </w:r>
          </w:p>
        </w:tc>
        <w:tc>
          <w:tcPr>
            <w:tcW w:w="7098" w:type="dxa"/>
            <w:shd w:val="clear" w:color="auto" w:fill="auto"/>
            <w:vAlign w:val="center"/>
          </w:tcPr>
          <w:p w14:paraId="509FD98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941D0E" w:rsidRPr="00941D0E" w14:paraId="3B510157" w14:textId="77777777" w:rsidTr="00504C03">
        <w:trPr>
          <w:cantSplit/>
          <w:trHeight w:val="113"/>
          <w:jc w:val="center"/>
        </w:trPr>
        <w:tc>
          <w:tcPr>
            <w:tcW w:w="568" w:type="dxa"/>
            <w:shd w:val="clear" w:color="auto" w:fill="auto"/>
            <w:vAlign w:val="center"/>
          </w:tcPr>
          <w:p w14:paraId="1665BA56" w14:textId="77777777" w:rsidR="00941D0E" w:rsidRPr="00941D0E" w:rsidRDefault="00941D0E" w:rsidP="00941D0E">
            <w:pPr>
              <w:numPr>
                <w:ilvl w:val="0"/>
                <w:numId w:val="28"/>
              </w:numPr>
              <w:tabs>
                <w:tab w:val="left" w:pos="22"/>
                <w:tab w:val="left" w:pos="360"/>
              </w:tabs>
              <w:spacing w:after="0" w:line="214" w:lineRule="auto"/>
              <w:ind w:left="22"/>
              <w:contextualSpacing/>
              <w:jc w:val="center"/>
              <w:rPr>
                <w:rFonts w:ascii="Times New Roman" w:hAnsi="Times New Roman"/>
                <w:bCs/>
                <w:sz w:val="20"/>
                <w:szCs w:val="20"/>
              </w:rPr>
            </w:pPr>
          </w:p>
        </w:tc>
        <w:tc>
          <w:tcPr>
            <w:tcW w:w="2399" w:type="dxa"/>
            <w:shd w:val="clear" w:color="auto" w:fill="auto"/>
            <w:vAlign w:val="center"/>
          </w:tcPr>
          <w:p w14:paraId="57AA400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52870-2007</w:t>
            </w:r>
          </w:p>
        </w:tc>
        <w:tc>
          <w:tcPr>
            <w:tcW w:w="7098" w:type="dxa"/>
            <w:shd w:val="clear" w:color="auto" w:fill="auto"/>
            <w:vAlign w:val="center"/>
          </w:tcPr>
          <w:p w14:paraId="3966E44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941D0E" w:rsidRPr="00941D0E" w14:paraId="4A53F240" w14:textId="77777777" w:rsidTr="00504C03">
        <w:trPr>
          <w:cantSplit/>
          <w:trHeight w:val="113"/>
          <w:jc w:val="center"/>
        </w:trPr>
        <w:tc>
          <w:tcPr>
            <w:tcW w:w="568" w:type="dxa"/>
            <w:shd w:val="clear" w:color="auto" w:fill="auto"/>
            <w:vAlign w:val="center"/>
          </w:tcPr>
          <w:p w14:paraId="2DAD364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90738A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53113.1-2008</w:t>
            </w:r>
          </w:p>
        </w:tc>
        <w:tc>
          <w:tcPr>
            <w:tcW w:w="7098" w:type="dxa"/>
            <w:shd w:val="clear" w:color="auto" w:fill="auto"/>
            <w:vAlign w:val="center"/>
          </w:tcPr>
          <w:p w14:paraId="55160F4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941D0E" w:rsidRPr="00941D0E" w14:paraId="2AB5C738" w14:textId="77777777" w:rsidTr="00504C03">
        <w:trPr>
          <w:cantSplit/>
          <w:trHeight w:val="113"/>
          <w:jc w:val="center"/>
        </w:trPr>
        <w:tc>
          <w:tcPr>
            <w:tcW w:w="568" w:type="dxa"/>
            <w:shd w:val="clear" w:color="auto" w:fill="auto"/>
            <w:vAlign w:val="center"/>
          </w:tcPr>
          <w:p w14:paraId="11815F96"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B3CCB4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53113.2-2009</w:t>
            </w:r>
          </w:p>
        </w:tc>
        <w:tc>
          <w:tcPr>
            <w:tcW w:w="7098" w:type="dxa"/>
            <w:shd w:val="clear" w:color="auto" w:fill="auto"/>
            <w:vAlign w:val="center"/>
          </w:tcPr>
          <w:p w14:paraId="564EDE5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941D0E" w:rsidRPr="00941D0E" w14:paraId="06D546AF" w14:textId="77777777" w:rsidTr="00504C03">
        <w:trPr>
          <w:cantSplit/>
          <w:trHeight w:val="113"/>
          <w:jc w:val="center"/>
        </w:trPr>
        <w:tc>
          <w:tcPr>
            <w:tcW w:w="568" w:type="dxa"/>
            <w:shd w:val="clear" w:color="auto" w:fill="auto"/>
            <w:vAlign w:val="center"/>
          </w:tcPr>
          <w:p w14:paraId="1AA8679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99BDBA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53114-2008</w:t>
            </w:r>
          </w:p>
        </w:tc>
        <w:tc>
          <w:tcPr>
            <w:tcW w:w="7098" w:type="dxa"/>
            <w:shd w:val="clear" w:color="auto" w:fill="auto"/>
            <w:vAlign w:val="center"/>
          </w:tcPr>
          <w:p w14:paraId="7B47A6C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941D0E" w:rsidRPr="00941D0E" w14:paraId="4F2A51B6" w14:textId="77777777" w:rsidTr="00504C03">
        <w:trPr>
          <w:cantSplit/>
          <w:trHeight w:val="113"/>
          <w:jc w:val="center"/>
        </w:trPr>
        <w:tc>
          <w:tcPr>
            <w:tcW w:w="568" w:type="dxa"/>
            <w:shd w:val="clear" w:color="auto" w:fill="auto"/>
            <w:vAlign w:val="center"/>
          </w:tcPr>
          <w:p w14:paraId="3F0551C2"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A1E636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53115-2008</w:t>
            </w:r>
          </w:p>
        </w:tc>
        <w:tc>
          <w:tcPr>
            <w:tcW w:w="7098" w:type="dxa"/>
            <w:shd w:val="clear" w:color="auto" w:fill="auto"/>
            <w:vAlign w:val="center"/>
          </w:tcPr>
          <w:p w14:paraId="0AD958A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941D0E" w:rsidRPr="00941D0E" w14:paraId="6C61E601" w14:textId="77777777" w:rsidTr="00504C03">
        <w:trPr>
          <w:cantSplit/>
          <w:trHeight w:val="113"/>
          <w:jc w:val="center"/>
        </w:trPr>
        <w:tc>
          <w:tcPr>
            <w:tcW w:w="568" w:type="dxa"/>
            <w:shd w:val="clear" w:color="auto" w:fill="auto"/>
            <w:vAlign w:val="center"/>
          </w:tcPr>
          <w:p w14:paraId="258D8D8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27C63A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53131-2008 (ИСО/МЭК ТО 24762:2008)</w:t>
            </w:r>
          </w:p>
        </w:tc>
        <w:tc>
          <w:tcPr>
            <w:tcW w:w="7098" w:type="dxa"/>
            <w:shd w:val="clear" w:color="auto" w:fill="auto"/>
            <w:vAlign w:val="center"/>
          </w:tcPr>
          <w:p w14:paraId="3907695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941D0E" w:rsidRPr="00941D0E" w14:paraId="1B5040C9" w14:textId="77777777" w:rsidTr="00504C03">
        <w:trPr>
          <w:cantSplit/>
          <w:trHeight w:val="113"/>
          <w:jc w:val="center"/>
        </w:trPr>
        <w:tc>
          <w:tcPr>
            <w:tcW w:w="568" w:type="dxa"/>
            <w:shd w:val="clear" w:color="auto" w:fill="auto"/>
            <w:vAlign w:val="center"/>
          </w:tcPr>
          <w:p w14:paraId="02C1B0AC"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BA3772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53170-2008</w:t>
            </w:r>
          </w:p>
        </w:tc>
        <w:tc>
          <w:tcPr>
            <w:tcW w:w="7098" w:type="dxa"/>
            <w:shd w:val="clear" w:color="auto" w:fill="auto"/>
            <w:vAlign w:val="center"/>
          </w:tcPr>
          <w:p w14:paraId="291EBD4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941D0E" w:rsidRPr="00941D0E" w14:paraId="0ADA627B" w14:textId="77777777" w:rsidTr="00504C03">
        <w:trPr>
          <w:cantSplit/>
          <w:trHeight w:val="113"/>
          <w:jc w:val="center"/>
        </w:trPr>
        <w:tc>
          <w:tcPr>
            <w:tcW w:w="568" w:type="dxa"/>
            <w:shd w:val="clear" w:color="auto" w:fill="auto"/>
            <w:vAlign w:val="center"/>
          </w:tcPr>
          <w:p w14:paraId="70D2196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724D7E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53171-2008</w:t>
            </w:r>
          </w:p>
        </w:tc>
        <w:tc>
          <w:tcPr>
            <w:tcW w:w="7098" w:type="dxa"/>
            <w:shd w:val="clear" w:color="auto" w:fill="auto"/>
            <w:vAlign w:val="center"/>
          </w:tcPr>
          <w:p w14:paraId="6B7BE3A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941D0E" w:rsidRPr="00941D0E" w14:paraId="166DEDC9" w14:textId="77777777" w:rsidTr="00504C03">
        <w:trPr>
          <w:cantSplit/>
          <w:trHeight w:val="113"/>
          <w:jc w:val="center"/>
        </w:trPr>
        <w:tc>
          <w:tcPr>
            <w:tcW w:w="568" w:type="dxa"/>
            <w:shd w:val="clear" w:color="auto" w:fill="auto"/>
            <w:vAlign w:val="center"/>
          </w:tcPr>
          <w:p w14:paraId="7700BB42"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21CC41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53172-2022</w:t>
            </w:r>
          </w:p>
        </w:tc>
        <w:tc>
          <w:tcPr>
            <w:tcW w:w="7098" w:type="dxa"/>
            <w:shd w:val="clear" w:color="auto" w:fill="auto"/>
            <w:vAlign w:val="center"/>
          </w:tcPr>
          <w:p w14:paraId="549C978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Изделия для дорожной разметки. Микростеклошарики. Технические требования</w:t>
            </w:r>
          </w:p>
        </w:tc>
      </w:tr>
      <w:tr w:rsidR="00941D0E" w:rsidRPr="00941D0E" w14:paraId="0F4185E1" w14:textId="77777777" w:rsidTr="00504C03">
        <w:trPr>
          <w:cantSplit/>
          <w:trHeight w:val="113"/>
          <w:jc w:val="center"/>
        </w:trPr>
        <w:tc>
          <w:tcPr>
            <w:tcW w:w="568" w:type="dxa"/>
            <w:shd w:val="clear" w:color="auto" w:fill="auto"/>
            <w:vAlign w:val="center"/>
          </w:tcPr>
          <w:p w14:paraId="12480666"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02A2A6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53245-2008</w:t>
            </w:r>
          </w:p>
        </w:tc>
        <w:tc>
          <w:tcPr>
            <w:tcW w:w="7098" w:type="dxa"/>
            <w:shd w:val="clear" w:color="auto" w:fill="auto"/>
            <w:vAlign w:val="center"/>
          </w:tcPr>
          <w:p w14:paraId="1CA8B55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941D0E" w:rsidRPr="00941D0E" w14:paraId="64FE2F37" w14:textId="77777777" w:rsidTr="00504C03">
        <w:trPr>
          <w:cantSplit/>
          <w:trHeight w:val="113"/>
          <w:jc w:val="center"/>
        </w:trPr>
        <w:tc>
          <w:tcPr>
            <w:tcW w:w="568" w:type="dxa"/>
            <w:shd w:val="clear" w:color="auto" w:fill="auto"/>
            <w:vAlign w:val="center"/>
          </w:tcPr>
          <w:p w14:paraId="5FB9AFD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19C10F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53246-2008</w:t>
            </w:r>
          </w:p>
        </w:tc>
        <w:tc>
          <w:tcPr>
            <w:tcW w:w="7098" w:type="dxa"/>
            <w:shd w:val="clear" w:color="auto" w:fill="auto"/>
            <w:vAlign w:val="center"/>
          </w:tcPr>
          <w:p w14:paraId="0B44AF1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941D0E" w:rsidRPr="00941D0E" w14:paraId="0EA7229C" w14:textId="77777777" w:rsidTr="00504C03">
        <w:trPr>
          <w:cantSplit/>
          <w:trHeight w:val="113"/>
          <w:jc w:val="center"/>
        </w:trPr>
        <w:tc>
          <w:tcPr>
            <w:tcW w:w="568" w:type="dxa"/>
            <w:shd w:val="clear" w:color="auto" w:fill="auto"/>
            <w:vAlign w:val="center"/>
          </w:tcPr>
          <w:p w14:paraId="066648B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D00785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59792-2021</w:t>
            </w:r>
          </w:p>
        </w:tc>
        <w:tc>
          <w:tcPr>
            <w:tcW w:w="7098" w:type="dxa"/>
            <w:shd w:val="clear" w:color="auto" w:fill="auto"/>
            <w:vAlign w:val="center"/>
          </w:tcPr>
          <w:p w14:paraId="3616402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Информационные технологии. Комплекс стандартов на автоматизированные системы. Виды испытаний автоматизированных систем</w:t>
            </w:r>
          </w:p>
        </w:tc>
      </w:tr>
      <w:tr w:rsidR="00941D0E" w:rsidRPr="00941D0E" w14:paraId="6FF702F3" w14:textId="77777777" w:rsidTr="00504C03">
        <w:trPr>
          <w:cantSplit/>
          <w:trHeight w:val="113"/>
          <w:jc w:val="center"/>
        </w:trPr>
        <w:tc>
          <w:tcPr>
            <w:tcW w:w="568" w:type="dxa"/>
            <w:shd w:val="clear" w:color="auto" w:fill="auto"/>
            <w:vAlign w:val="center"/>
          </w:tcPr>
          <w:p w14:paraId="3CE76E5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582191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59795-2021</w:t>
            </w:r>
          </w:p>
        </w:tc>
        <w:tc>
          <w:tcPr>
            <w:tcW w:w="7098" w:type="dxa"/>
            <w:shd w:val="clear" w:color="auto" w:fill="auto"/>
            <w:vAlign w:val="center"/>
          </w:tcPr>
          <w:p w14:paraId="3B09546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Информационные технологии. Комплекс стандартов на автоматизированные системы. Автоматизированные системы. Требования к содержанию документов</w:t>
            </w:r>
          </w:p>
        </w:tc>
      </w:tr>
      <w:tr w:rsidR="00941D0E" w:rsidRPr="00941D0E" w14:paraId="2AA8AAF2" w14:textId="77777777" w:rsidTr="00504C03">
        <w:trPr>
          <w:cantSplit/>
          <w:trHeight w:val="113"/>
          <w:jc w:val="center"/>
        </w:trPr>
        <w:tc>
          <w:tcPr>
            <w:tcW w:w="568" w:type="dxa"/>
            <w:shd w:val="clear" w:color="auto" w:fill="auto"/>
            <w:vAlign w:val="center"/>
          </w:tcPr>
          <w:p w14:paraId="72390BD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1879F0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59853-2021</w:t>
            </w:r>
          </w:p>
        </w:tc>
        <w:tc>
          <w:tcPr>
            <w:tcW w:w="7098" w:type="dxa"/>
            <w:shd w:val="clear" w:color="auto" w:fill="auto"/>
            <w:vAlign w:val="center"/>
          </w:tcPr>
          <w:p w14:paraId="1AEDAA3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Информационные технологии. Комплекс стандартов на автоматизированные системы. Автоматизированные системы. Термины и определения</w:t>
            </w:r>
          </w:p>
        </w:tc>
      </w:tr>
      <w:tr w:rsidR="00941D0E" w:rsidRPr="00941D0E" w14:paraId="12CCA803" w14:textId="77777777" w:rsidTr="00504C03">
        <w:trPr>
          <w:cantSplit/>
          <w:trHeight w:val="113"/>
          <w:jc w:val="center"/>
        </w:trPr>
        <w:tc>
          <w:tcPr>
            <w:tcW w:w="568" w:type="dxa"/>
            <w:shd w:val="clear" w:color="auto" w:fill="auto"/>
            <w:vAlign w:val="center"/>
          </w:tcPr>
          <w:p w14:paraId="23B2D604"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EC9119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53313-2009</w:t>
            </w:r>
          </w:p>
        </w:tc>
        <w:tc>
          <w:tcPr>
            <w:tcW w:w="7098" w:type="dxa"/>
            <w:shd w:val="clear" w:color="auto" w:fill="auto"/>
            <w:vAlign w:val="center"/>
          </w:tcPr>
          <w:p w14:paraId="22B4F2A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Изделия погонажные электромонтажные. Требования пожарной безопасности. Методы испытаний </w:t>
            </w:r>
          </w:p>
        </w:tc>
      </w:tr>
      <w:tr w:rsidR="00941D0E" w:rsidRPr="00941D0E" w14:paraId="2633473D" w14:textId="77777777" w:rsidTr="00504C03">
        <w:trPr>
          <w:cantSplit/>
          <w:trHeight w:val="113"/>
          <w:jc w:val="center"/>
        </w:trPr>
        <w:tc>
          <w:tcPr>
            <w:tcW w:w="568" w:type="dxa"/>
            <w:shd w:val="clear" w:color="auto" w:fill="auto"/>
            <w:vAlign w:val="center"/>
          </w:tcPr>
          <w:p w14:paraId="5056444B"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886DCD9" w14:textId="77777777" w:rsidR="00941D0E" w:rsidRPr="00941D0E" w:rsidRDefault="000D4DCA" w:rsidP="00941D0E">
            <w:pPr>
              <w:spacing w:after="0" w:line="214" w:lineRule="auto"/>
              <w:rPr>
                <w:rFonts w:ascii="Times New Roman" w:hAnsi="Times New Roman"/>
                <w:bCs/>
                <w:spacing w:val="-2"/>
                <w:sz w:val="20"/>
                <w:szCs w:val="20"/>
              </w:rPr>
            </w:pPr>
            <w:hyperlink r:id="rId17" w:history="1">
              <w:r w:rsidR="00941D0E" w:rsidRPr="00941D0E">
                <w:rPr>
                  <w:rFonts w:ascii="Times New Roman" w:hAnsi="Times New Roman"/>
                  <w:bCs/>
                  <w:spacing w:val="-2"/>
                  <w:sz w:val="20"/>
                  <w:szCs w:val="20"/>
                </w:rPr>
                <w:t>ГОСТ Р 53316-2021</w:t>
              </w:r>
            </w:hyperlink>
          </w:p>
        </w:tc>
        <w:tc>
          <w:tcPr>
            <w:tcW w:w="7098" w:type="dxa"/>
            <w:shd w:val="clear" w:color="auto" w:fill="auto"/>
            <w:vAlign w:val="center"/>
          </w:tcPr>
          <w:p w14:paraId="08D31E0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941D0E" w:rsidRPr="00941D0E" w14:paraId="12A2A201" w14:textId="77777777" w:rsidTr="00504C03">
        <w:trPr>
          <w:cantSplit/>
          <w:trHeight w:val="113"/>
          <w:jc w:val="center"/>
        </w:trPr>
        <w:tc>
          <w:tcPr>
            <w:tcW w:w="568" w:type="dxa"/>
            <w:shd w:val="clear" w:color="auto" w:fill="auto"/>
            <w:vAlign w:val="center"/>
          </w:tcPr>
          <w:p w14:paraId="1840A317"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2BD581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53325-2012</w:t>
            </w:r>
          </w:p>
        </w:tc>
        <w:tc>
          <w:tcPr>
            <w:tcW w:w="7098" w:type="dxa"/>
            <w:shd w:val="clear" w:color="auto" w:fill="auto"/>
            <w:vAlign w:val="center"/>
          </w:tcPr>
          <w:p w14:paraId="34EA113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941D0E" w:rsidRPr="00941D0E" w14:paraId="6CD00DB6" w14:textId="77777777" w:rsidTr="00504C03">
        <w:trPr>
          <w:cantSplit/>
          <w:trHeight w:val="113"/>
          <w:jc w:val="center"/>
        </w:trPr>
        <w:tc>
          <w:tcPr>
            <w:tcW w:w="568" w:type="dxa"/>
            <w:shd w:val="clear" w:color="auto" w:fill="auto"/>
            <w:vAlign w:val="center"/>
          </w:tcPr>
          <w:p w14:paraId="042DCDF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C4443A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53627-2009</w:t>
            </w:r>
          </w:p>
        </w:tc>
        <w:tc>
          <w:tcPr>
            <w:tcW w:w="7098" w:type="dxa"/>
            <w:shd w:val="clear" w:color="auto" w:fill="auto"/>
            <w:vAlign w:val="center"/>
          </w:tcPr>
          <w:p w14:paraId="11E3D78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Покрытие полимерное тонкослойное проезжей части мостов. Технические условия</w:t>
            </w:r>
          </w:p>
        </w:tc>
      </w:tr>
      <w:tr w:rsidR="00941D0E" w:rsidRPr="00941D0E" w14:paraId="64DC87B9" w14:textId="77777777" w:rsidTr="00504C03">
        <w:trPr>
          <w:cantSplit/>
          <w:trHeight w:val="80"/>
          <w:jc w:val="center"/>
        </w:trPr>
        <w:tc>
          <w:tcPr>
            <w:tcW w:w="568" w:type="dxa"/>
            <w:shd w:val="clear" w:color="auto" w:fill="auto"/>
            <w:vAlign w:val="center"/>
          </w:tcPr>
          <w:p w14:paraId="04AAFDC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ED5615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53628-2009</w:t>
            </w:r>
          </w:p>
        </w:tc>
        <w:tc>
          <w:tcPr>
            <w:tcW w:w="7098" w:type="dxa"/>
            <w:shd w:val="clear" w:color="auto" w:fill="auto"/>
            <w:vAlign w:val="center"/>
          </w:tcPr>
          <w:p w14:paraId="4B039E4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Опорные части металлические катковые для мостостроения. Технические условия </w:t>
            </w:r>
          </w:p>
        </w:tc>
      </w:tr>
      <w:tr w:rsidR="00941D0E" w:rsidRPr="00941D0E" w14:paraId="19A49DEE" w14:textId="77777777" w:rsidTr="00504C03">
        <w:trPr>
          <w:cantSplit/>
          <w:trHeight w:val="360"/>
          <w:jc w:val="center"/>
        </w:trPr>
        <w:tc>
          <w:tcPr>
            <w:tcW w:w="568" w:type="dxa"/>
            <w:shd w:val="clear" w:color="auto" w:fill="auto"/>
            <w:vAlign w:val="center"/>
          </w:tcPr>
          <w:p w14:paraId="7B4FB44C" w14:textId="77777777" w:rsidR="00941D0E" w:rsidRPr="00941D0E" w:rsidDel="007813A8"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BC4BD9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53629-2009</w:t>
            </w:r>
          </w:p>
        </w:tc>
        <w:tc>
          <w:tcPr>
            <w:tcW w:w="7098" w:type="dxa"/>
            <w:shd w:val="clear" w:color="auto" w:fill="auto"/>
            <w:vAlign w:val="center"/>
          </w:tcPr>
          <w:p w14:paraId="05AB59E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Шпунт и шпунт-сваи из стальных холодногнутых профилей. Технические условия</w:t>
            </w:r>
          </w:p>
        </w:tc>
      </w:tr>
      <w:tr w:rsidR="00941D0E" w:rsidRPr="00941D0E" w14:paraId="58D3B988" w14:textId="77777777" w:rsidTr="00504C03">
        <w:trPr>
          <w:cantSplit/>
          <w:trHeight w:val="351"/>
          <w:jc w:val="center"/>
        </w:trPr>
        <w:tc>
          <w:tcPr>
            <w:tcW w:w="568" w:type="dxa"/>
            <w:shd w:val="clear" w:color="auto" w:fill="auto"/>
            <w:vAlign w:val="center"/>
          </w:tcPr>
          <w:p w14:paraId="5B4B70FA" w14:textId="77777777" w:rsidR="00941D0E" w:rsidRPr="00941D0E" w:rsidDel="007813A8"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83A058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53664-2009</w:t>
            </w:r>
          </w:p>
        </w:tc>
        <w:tc>
          <w:tcPr>
            <w:tcW w:w="7098" w:type="dxa"/>
            <w:shd w:val="clear" w:color="auto" w:fill="auto"/>
            <w:vAlign w:val="center"/>
          </w:tcPr>
          <w:p w14:paraId="64F2FCA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941D0E" w:rsidRPr="00941D0E" w14:paraId="54B90A28" w14:textId="77777777" w:rsidTr="00504C03">
        <w:trPr>
          <w:cantSplit/>
          <w:trHeight w:val="113"/>
          <w:jc w:val="center"/>
        </w:trPr>
        <w:tc>
          <w:tcPr>
            <w:tcW w:w="568" w:type="dxa"/>
            <w:shd w:val="clear" w:color="auto" w:fill="auto"/>
            <w:vAlign w:val="center"/>
          </w:tcPr>
          <w:p w14:paraId="4D8183F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pacing w:val="-2"/>
                <w:sz w:val="20"/>
                <w:szCs w:val="20"/>
              </w:rPr>
            </w:pPr>
          </w:p>
        </w:tc>
        <w:tc>
          <w:tcPr>
            <w:tcW w:w="2399" w:type="dxa"/>
            <w:shd w:val="clear" w:color="auto" w:fill="auto"/>
            <w:vAlign w:val="center"/>
          </w:tcPr>
          <w:p w14:paraId="7CAFF08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53691-2009</w:t>
            </w:r>
          </w:p>
        </w:tc>
        <w:tc>
          <w:tcPr>
            <w:tcW w:w="7098" w:type="dxa"/>
            <w:shd w:val="clear" w:color="auto" w:fill="auto"/>
            <w:vAlign w:val="center"/>
          </w:tcPr>
          <w:p w14:paraId="04ABFA9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941D0E" w:rsidRPr="00941D0E" w14:paraId="7ACC7A59" w14:textId="77777777" w:rsidTr="00504C03">
        <w:trPr>
          <w:cantSplit/>
          <w:trHeight w:val="113"/>
          <w:jc w:val="center"/>
        </w:trPr>
        <w:tc>
          <w:tcPr>
            <w:tcW w:w="568" w:type="dxa"/>
            <w:shd w:val="clear" w:color="auto" w:fill="auto"/>
            <w:vAlign w:val="center"/>
          </w:tcPr>
          <w:p w14:paraId="59C78D2D"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77FDFB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53695-2009</w:t>
            </w:r>
          </w:p>
        </w:tc>
        <w:tc>
          <w:tcPr>
            <w:tcW w:w="7098" w:type="dxa"/>
            <w:shd w:val="clear" w:color="auto" w:fill="auto"/>
            <w:vAlign w:val="center"/>
          </w:tcPr>
          <w:p w14:paraId="5FB6970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941D0E" w:rsidRPr="00941D0E" w14:paraId="217BE7AE" w14:textId="77777777" w:rsidTr="00504C03">
        <w:trPr>
          <w:cantSplit/>
          <w:trHeight w:val="113"/>
          <w:jc w:val="center"/>
        </w:trPr>
        <w:tc>
          <w:tcPr>
            <w:tcW w:w="568" w:type="dxa"/>
            <w:shd w:val="clear" w:color="auto" w:fill="auto"/>
            <w:vAlign w:val="center"/>
          </w:tcPr>
          <w:p w14:paraId="117E98E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0BB9C9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53703-2009</w:t>
            </w:r>
          </w:p>
        </w:tc>
        <w:tc>
          <w:tcPr>
            <w:tcW w:w="7098" w:type="dxa"/>
            <w:shd w:val="clear" w:color="auto" w:fill="auto"/>
            <w:vAlign w:val="center"/>
          </w:tcPr>
          <w:p w14:paraId="7874520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941D0E" w:rsidRPr="00941D0E" w14:paraId="467FEB3A" w14:textId="77777777" w:rsidTr="00504C03">
        <w:trPr>
          <w:cantSplit/>
          <w:trHeight w:val="113"/>
          <w:jc w:val="center"/>
        </w:trPr>
        <w:tc>
          <w:tcPr>
            <w:tcW w:w="568" w:type="dxa"/>
            <w:shd w:val="clear" w:color="auto" w:fill="auto"/>
            <w:vAlign w:val="center"/>
          </w:tcPr>
          <w:p w14:paraId="2973D1E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B4886F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53905-2010</w:t>
            </w:r>
          </w:p>
        </w:tc>
        <w:tc>
          <w:tcPr>
            <w:tcW w:w="7098" w:type="dxa"/>
            <w:shd w:val="clear" w:color="auto" w:fill="auto"/>
            <w:vAlign w:val="center"/>
          </w:tcPr>
          <w:p w14:paraId="086FDD0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Энергосбережение. Термины и определения </w:t>
            </w:r>
          </w:p>
        </w:tc>
      </w:tr>
      <w:tr w:rsidR="00941D0E" w:rsidRPr="00941D0E" w14:paraId="109785C8" w14:textId="77777777" w:rsidTr="00504C03">
        <w:trPr>
          <w:cantSplit/>
          <w:trHeight w:val="113"/>
          <w:jc w:val="center"/>
        </w:trPr>
        <w:tc>
          <w:tcPr>
            <w:tcW w:w="568" w:type="dxa"/>
            <w:shd w:val="clear" w:color="auto" w:fill="auto"/>
            <w:vAlign w:val="center"/>
          </w:tcPr>
          <w:p w14:paraId="346FF00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55916B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53940-2010</w:t>
            </w:r>
          </w:p>
        </w:tc>
        <w:tc>
          <w:tcPr>
            <w:tcW w:w="7098" w:type="dxa"/>
            <w:shd w:val="clear" w:color="auto" w:fill="auto"/>
            <w:vAlign w:val="center"/>
          </w:tcPr>
          <w:p w14:paraId="05C924D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941D0E" w:rsidRPr="00941D0E" w14:paraId="00D2A84B" w14:textId="77777777" w:rsidTr="00504C03">
        <w:trPr>
          <w:cantSplit/>
          <w:trHeight w:val="113"/>
          <w:jc w:val="center"/>
        </w:trPr>
        <w:tc>
          <w:tcPr>
            <w:tcW w:w="568" w:type="dxa"/>
            <w:shd w:val="clear" w:color="auto" w:fill="auto"/>
            <w:vAlign w:val="center"/>
          </w:tcPr>
          <w:p w14:paraId="1FF4012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EDE0C0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54023-2010</w:t>
            </w:r>
          </w:p>
        </w:tc>
        <w:tc>
          <w:tcPr>
            <w:tcW w:w="7098" w:type="dxa"/>
            <w:shd w:val="clear" w:color="auto" w:fill="auto"/>
            <w:vAlign w:val="center"/>
          </w:tcPr>
          <w:p w14:paraId="5780BCA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941D0E" w:rsidRPr="00941D0E" w14:paraId="24B9FC90" w14:textId="77777777" w:rsidTr="00504C03">
        <w:trPr>
          <w:cantSplit/>
          <w:trHeight w:val="113"/>
          <w:jc w:val="center"/>
        </w:trPr>
        <w:tc>
          <w:tcPr>
            <w:tcW w:w="568" w:type="dxa"/>
            <w:shd w:val="clear" w:color="auto" w:fill="auto"/>
            <w:vAlign w:val="center"/>
          </w:tcPr>
          <w:p w14:paraId="2C8EF34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316CC5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54027-2010</w:t>
            </w:r>
          </w:p>
        </w:tc>
        <w:tc>
          <w:tcPr>
            <w:tcW w:w="7098" w:type="dxa"/>
            <w:shd w:val="clear" w:color="auto" w:fill="auto"/>
            <w:vAlign w:val="center"/>
          </w:tcPr>
          <w:p w14:paraId="1CA9449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941D0E" w:rsidRPr="00941D0E" w14:paraId="1448A8A0" w14:textId="77777777" w:rsidTr="00504C03">
        <w:trPr>
          <w:cantSplit/>
          <w:trHeight w:val="113"/>
          <w:jc w:val="center"/>
        </w:trPr>
        <w:tc>
          <w:tcPr>
            <w:tcW w:w="568" w:type="dxa"/>
            <w:shd w:val="clear" w:color="auto" w:fill="auto"/>
            <w:vAlign w:val="center"/>
          </w:tcPr>
          <w:p w14:paraId="0E1AF805"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BA98F8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54030-2010</w:t>
            </w:r>
          </w:p>
        </w:tc>
        <w:tc>
          <w:tcPr>
            <w:tcW w:w="7098" w:type="dxa"/>
            <w:shd w:val="clear" w:color="auto" w:fill="auto"/>
            <w:vAlign w:val="center"/>
          </w:tcPr>
          <w:p w14:paraId="72F3F69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941D0E" w:rsidRPr="00941D0E" w14:paraId="16830764" w14:textId="77777777" w:rsidTr="00504C03">
        <w:trPr>
          <w:cantSplit/>
          <w:trHeight w:val="113"/>
          <w:jc w:val="center"/>
        </w:trPr>
        <w:tc>
          <w:tcPr>
            <w:tcW w:w="568" w:type="dxa"/>
            <w:shd w:val="clear" w:color="auto" w:fill="auto"/>
            <w:vAlign w:val="center"/>
          </w:tcPr>
          <w:p w14:paraId="4279AF9B"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152B0F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54306-2022</w:t>
            </w:r>
          </w:p>
        </w:tc>
        <w:tc>
          <w:tcPr>
            <w:tcW w:w="7098" w:type="dxa"/>
            <w:shd w:val="clear" w:color="auto" w:fill="auto"/>
            <w:vAlign w:val="center"/>
          </w:tcPr>
          <w:p w14:paraId="6C5BBD8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941D0E" w:rsidRPr="00941D0E" w14:paraId="5F108F30" w14:textId="77777777" w:rsidTr="00504C03">
        <w:trPr>
          <w:cantSplit/>
          <w:trHeight w:val="113"/>
          <w:jc w:val="center"/>
        </w:trPr>
        <w:tc>
          <w:tcPr>
            <w:tcW w:w="568" w:type="dxa"/>
            <w:shd w:val="clear" w:color="auto" w:fill="auto"/>
            <w:vAlign w:val="center"/>
          </w:tcPr>
          <w:p w14:paraId="3BBF39E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21D441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54307-2022</w:t>
            </w:r>
          </w:p>
        </w:tc>
        <w:tc>
          <w:tcPr>
            <w:tcW w:w="7098" w:type="dxa"/>
            <w:shd w:val="clear" w:color="auto" w:fill="auto"/>
            <w:vAlign w:val="center"/>
          </w:tcPr>
          <w:p w14:paraId="27C8D7E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941D0E" w:rsidRPr="00941D0E" w14:paraId="2409774E" w14:textId="77777777" w:rsidTr="00504C03">
        <w:trPr>
          <w:cantSplit/>
          <w:trHeight w:val="113"/>
          <w:jc w:val="center"/>
        </w:trPr>
        <w:tc>
          <w:tcPr>
            <w:tcW w:w="568" w:type="dxa"/>
            <w:shd w:val="clear" w:color="auto" w:fill="auto"/>
            <w:vAlign w:val="center"/>
          </w:tcPr>
          <w:p w14:paraId="19521A74"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DCD8AD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54400-2020</w:t>
            </w:r>
          </w:p>
        </w:tc>
        <w:tc>
          <w:tcPr>
            <w:tcW w:w="7098" w:type="dxa"/>
            <w:shd w:val="clear" w:color="auto" w:fill="auto"/>
            <w:vAlign w:val="center"/>
          </w:tcPr>
          <w:p w14:paraId="5154248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941D0E" w:rsidRPr="00941D0E" w14:paraId="0348C4B1" w14:textId="77777777" w:rsidTr="00504C03">
        <w:trPr>
          <w:cantSplit/>
          <w:trHeight w:val="513"/>
          <w:jc w:val="center"/>
        </w:trPr>
        <w:tc>
          <w:tcPr>
            <w:tcW w:w="568" w:type="dxa"/>
            <w:shd w:val="clear" w:color="auto" w:fill="auto"/>
            <w:vAlign w:val="center"/>
          </w:tcPr>
          <w:p w14:paraId="1A32AA47"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4BB2F7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54401-2020</w:t>
            </w:r>
          </w:p>
        </w:tc>
        <w:tc>
          <w:tcPr>
            <w:tcW w:w="7098" w:type="dxa"/>
            <w:shd w:val="clear" w:color="auto" w:fill="auto"/>
            <w:vAlign w:val="center"/>
          </w:tcPr>
          <w:p w14:paraId="3C18177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941D0E" w:rsidRPr="00941D0E" w14:paraId="36EA3600" w14:textId="77777777" w:rsidTr="00504C03">
        <w:trPr>
          <w:cantSplit/>
          <w:trHeight w:val="113"/>
          <w:jc w:val="center"/>
        </w:trPr>
        <w:tc>
          <w:tcPr>
            <w:tcW w:w="568" w:type="dxa"/>
            <w:shd w:val="clear" w:color="auto" w:fill="auto"/>
            <w:vAlign w:val="center"/>
          </w:tcPr>
          <w:p w14:paraId="19AE5DF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157B84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54809-2011</w:t>
            </w:r>
          </w:p>
        </w:tc>
        <w:tc>
          <w:tcPr>
            <w:tcW w:w="7098" w:type="dxa"/>
            <w:shd w:val="clear" w:color="auto" w:fill="auto"/>
            <w:vAlign w:val="center"/>
          </w:tcPr>
          <w:p w14:paraId="2D44793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941D0E" w:rsidRPr="00941D0E" w14:paraId="00564D3D" w14:textId="77777777" w:rsidTr="00504C03">
        <w:trPr>
          <w:cantSplit/>
          <w:trHeight w:val="113"/>
          <w:jc w:val="center"/>
        </w:trPr>
        <w:tc>
          <w:tcPr>
            <w:tcW w:w="568" w:type="dxa"/>
            <w:shd w:val="clear" w:color="auto" w:fill="auto"/>
            <w:vAlign w:val="center"/>
          </w:tcPr>
          <w:p w14:paraId="522678BD"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8F2C33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54906-2012</w:t>
            </w:r>
          </w:p>
        </w:tc>
        <w:tc>
          <w:tcPr>
            <w:tcW w:w="7098" w:type="dxa"/>
            <w:shd w:val="clear" w:color="auto" w:fill="auto"/>
            <w:vAlign w:val="center"/>
          </w:tcPr>
          <w:p w14:paraId="0438566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941D0E" w:rsidRPr="00941D0E" w14:paraId="57770150" w14:textId="77777777" w:rsidTr="00504C03">
        <w:trPr>
          <w:cantSplit/>
          <w:trHeight w:val="113"/>
          <w:jc w:val="center"/>
        </w:trPr>
        <w:tc>
          <w:tcPr>
            <w:tcW w:w="568" w:type="dxa"/>
            <w:shd w:val="clear" w:color="auto" w:fill="auto"/>
            <w:vAlign w:val="center"/>
          </w:tcPr>
          <w:p w14:paraId="09DDBEA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AE7EDE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54928-2012</w:t>
            </w:r>
          </w:p>
        </w:tc>
        <w:tc>
          <w:tcPr>
            <w:tcW w:w="7098" w:type="dxa"/>
            <w:shd w:val="clear" w:color="auto" w:fill="auto"/>
            <w:vAlign w:val="center"/>
          </w:tcPr>
          <w:p w14:paraId="4E9F7C7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941D0E" w:rsidRPr="00941D0E" w14:paraId="707222ED" w14:textId="77777777" w:rsidTr="00504C03">
        <w:trPr>
          <w:cantSplit/>
          <w:trHeight w:val="113"/>
          <w:jc w:val="center"/>
        </w:trPr>
        <w:tc>
          <w:tcPr>
            <w:tcW w:w="568" w:type="dxa"/>
            <w:shd w:val="clear" w:color="auto" w:fill="auto"/>
            <w:vAlign w:val="center"/>
          </w:tcPr>
          <w:p w14:paraId="0B7A4A02"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D75F07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55024-2012</w:t>
            </w:r>
          </w:p>
        </w:tc>
        <w:tc>
          <w:tcPr>
            <w:tcW w:w="7098" w:type="dxa"/>
            <w:shd w:val="clear" w:color="auto" w:fill="auto"/>
            <w:vAlign w:val="center"/>
          </w:tcPr>
          <w:p w14:paraId="6095DDF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Сети геодезические. Классификация. Общие технические требования</w:t>
            </w:r>
          </w:p>
        </w:tc>
      </w:tr>
      <w:tr w:rsidR="00941D0E" w:rsidRPr="00941D0E" w14:paraId="4F17D074" w14:textId="77777777" w:rsidTr="00504C03">
        <w:trPr>
          <w:cantSplit/>
          <w:trHeight w:val="113"/>
          <w:jc w:val="center"/>
        </w:trPr>
        <w:tc>
          <w:tcPr>
            <w:tcW w:w="568" w:type="dxa"/>
            <w:shd w:val="clear" w:color="auto" w:fill="auto"/>
            <w:vAlign w:val="center"/>
          </w:tcPr>
          <w:p w14:paraId="65B2CD24"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774BF6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59865-2022</w:t>
            </w:r>
          </w:p>
        </w:tc>
        <w:tc>
          <w:tcPr>
            <w:tcW w:w="7098" w:type="dxa"/>
            <w:shd w:val="clear" w:color="auto" w:fill="auto"/>
            <w:vAlign w:val="center"/>
          </w:tcPr>
          <w:p w14:paraId="74DFF71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Сети геодезические для проектирования и строительства. Общие требования</w:t>
            </w:r>
          </w:p>
        </w:tc>
      </w:tr>
      <w:tr w:rsidR="00941D0E" w:rsidRPr="00941D0E" w14:paraId="34264DD8" w14:textId="77777777" w:rsidTr="00504C03">
        <w:trPr>
          <w:cantSplit/>
          <w:trHeight w:val="113"/>
          <w:jc w:val="center"/>
        </w:trPr>
        <w:tc>
          <w:tcPr>
            <w:tcW w:w="568" w:type="dxa"/>
            <w:shd w:val="clear" w:color="auto" w:fill="auto"/>
            <w:vAlign w:val="center"/>
          </w:tcPr>
          <w:p w14:paraId="5FA4BF8A"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E55035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55028-2012</w:t>
            </w:r>
          </w:p>
        </w:tc>
        <w:tc>
          <w:tcPr>
            <w:tcW w:w="7098" w:type="dxa"/>
            <w:shd w:val="clear" w:color="auto" w:fill="auto"/>
            <w:vAlign w:val="center"/>
          </w:tcPr>
          <w:p w14:paraId="2E6D5A1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Материалы геосинтетические для дорожного строительства. Классификация, термины и определения</w:t>
            </w:r>
          </w:p>
        </w:tc>
      </w:tr>
      <w:tr w:rsidR="00941D0E" w:rsidRPr="00941D0E" w14:paraId="11BD3CC4" w14:textId="77777777" w:rsidTr="00504C03">
        <w:trPr>
          <w:cantSplit/>
          <w:trHeight w:val="113"/>
          <w:jc w:val="center"/>
        </w:trPr>
        <w:tc>
          <w:tcPr>
            <w:tcW w:w="568" w:type="dxa"/>
            <w:shd w:val="clear" w:color="auto" w:fill="auto"/>
            <w:vAlign w:val="center"/>
          </w:tcPr>
          <w:p w14:paraId="3C852C5D"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C03BDE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55029-2020</w:t>
            </w:r>
          </w:p>
        </w:tc>
        <w:tc>
          <w:tcPr>
            <w:tcW w:w="7098" w:type="dxa"/>
            <w:shd w:val="clear" w:color="auto" w:fill="auto"/>
            <w:vAlign w:val="center"/>
          </w:tcPr>
          <w:p w14:paraId="16994A1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Материалы геосинтетические для армирования асфальтобетонных слоев дорожной одежды. Технические требования</w:t>
            </w:r>
          </w:p>
        </w:tc>
      </w:tr>
      <w:tr w:rsidR="00941D0E" w:rsidRPr="00941D0E" w14:paraId="5F8A04F6" w14:textId="77777777" w:rsidTr="00504C03">
        <w:trPr>
          <w:cantSplit/>
          <w:trHeight w:val="113"/>
          <w:jc w:val="center"/>
        </w:trPr>
        <w:tc>
          <w:tcPr>
            <w:tcW w:w="568" w:type="dxa"/>
            <w:shd w:val="clear" w:color="auto" w:fill="auto"/>
            <w:vAlign w:val="center"/>
          </w:tcPr>
          <w:p w14:paraId="23D0D2D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D355F5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55052-2012</w:t>
            </w:r>
          </w:p>
        </w:tc>
        <w:tc>
          <w:tcPr>
            <w:tcW w:w="7098" w:type="dxa"/>
            <w:shd w:val="clear" w:color="auto" w:fill="auto"/>
            <w:vAlign w:val="center"/>
          </w:tcPr>
          <w:p w14:paraId="23967EC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Гранулят старого асфальтобетона. Технические условия </w:t>
            </w:r>
          </w:p>
        </w:tc>
      </w:tr>
      <w:tr w:rsidR="00941D0E" w:rsidRPr="00941D0E" w14:paraId="201D69D5" w14:textId="77777777" w:rsidTr="00504C03">
        <w:trPr>
          <w:cantSplit/>
          <w:trHeight w:val="113"/>
          <w:jc w:val="center"/>
        </w:trPr>
        <w:tc>
          <w:tcPr>
            <w:tcW w:w="568" w:type="dxa"/>
            <w:shd w:val="clear" w:color="auto" w:fill="auto"/>
            <w:vAlign w:val="center"/>
          </w:tcPr>
          <w:p w14:paraId="4CED307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26898E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55396-2013</w:t>
            </w:r>
          </w:p>
        </w:tc>
        <w:tc>
          <w:tcPr>
            <w:tcW w:w="7098" w:type="dxa"/>
            <w:shd w:val="clear" w:color="auto" w:fill="auto"/>
            <w:vAlign w:val="center"/>
          </w:tcPr>
          <w:p w14:paraId="41BD8ED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941D0E" w:rsidRPr="00941D0E" w14:paraId="77835C5E" w14:textId="77777777" w:rsidTr="00504C03">
        <w:trPr>
          <w:cantSplit/>
          <w:trHeight w:val="113"/>
          <w:jc w:val="center"/>
        </w:trPr>
        <w:tc>
          <w:tcPr>
            <w:tcW w:w="568" w:type="dxa"/>
            <w:shd w:val="clear" w:color="auto" w:fill="auto"/>
            <w:vAlign w:val="center"/>
          </w:tcPr>
          <w:p w14:paraId="2371CBCD"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FA42C8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55419-2013</w:t>
            </w:r>
          </w:p>
        </w:tc>
        <w:tc>
          <w:tcPr>
            <w:tcW w:w="7098" w:type="dxa"/>
            <w:shd w:val="clear" w:color="auto" w:fill="auto"/>
            <w:vAlign w:val="center"/>
          </w:tcPr>
          <w:p w14:paraId="384CDB3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941D0E" w:rsidRPr="00941D0E" w14:paraId="60F9D71C" w14:textId="77777777" w:rsidTr="00504C03">
        <w:trPr>
          <w:cantSplit/>
          <w:trHeight w:val="113"/>
          <w:jc w:val="center"/>
        </w:trPr>
        <w:tc>
          <w:tcPr>
            <w:tcW w:w="568" w:type="dxa"/>
            <w:shd w:val="clear" w:color="auto" w:fill="auto"/>
            <w:vAlign w:val="center"/>
          </w:tcPr>
          <w:p w14:paraId="057B7E9C"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DB4CEE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55843-2013 (МКО 193:2010)</w:t>
            </w:r>
          </w:p>
        </w:tc>
        <w:tc>
          <w:tcPr>
            <w:tcW w:w="7098" w:type="dxa"/>
            <w:shd w:val="clear" w:color="auto" w:fill="auto"/>
            <w:vAlign w:val="center"/>
          </w:tcPr>
          <w:p w14:paraId="4C7288E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Освещение аварийное автодорожных тоннелей. Нормы</w:t>
            </w:r>
          </w:p>
        </w:tc>
      </w:tr>
      <w:tr w:rsidR="00941D0E" w:rsidRPr="00941D0E" w14:paraId="53537EBC" w14:textId="77777777" w:rsidTr="00504C03">
        <w:trPr>
          <w:cantSplit/>
          <w:trHeight w:val="113"/>
          <w:jc w:val="center"/>
        </w:trPr>
        <w:tc>
          <w:tcPr>
            <w:tcW w:w="568" w:type="dxa"/>
            <w:shd w:val="clear" w:color="auto" w:fill="auto"/>
            <w:vAlign w:val="center"/>
          </w:tcPr>
          <w:p w14:paraId="6BBE2FED"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A41805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56059-2014</w:t>
            </w:r>
          </w:p>
        </w:tc>
        <w:tc>
          <w:tcPr>
            <w:tcW w:w="7098" w:type="dxa"/>
            <w:shd w:val="clear" w:color="auto" w:fill="auto"/>
            <w:vAlign w:val="center"/>
          </w:tcPr>
          <w:p w14:paraId="3DE69E4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Производственный экологический мониторинг. Общие положения </w:t>
            </w:r>
          </w:p>
        </w:tc>
      </w:tr>
      <w:tr w:rsidR="00941D0E" w:rsidRPr="00941D0E" w14:paraId="0E63C9C8" w14:textId="77777777" w:rsidTr="00504C03">
        <w:trPr>
          <w:cantSplit/>
          <w:trHeight w:val="113"/>
          <w:jc w:val="center"/>
        </w:trPr>
        <w:tc>
          <w:tcPr>
            <w:tcW w:w="568" w:type="dxa"/>
            <w:shd w:val="clear" w:color="auto" w:fill="auto"/>
            <w:vAlign w:val="center"/>
          </w:tcPr>
          <w:p w14:paraId="4531C3D2"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1321AB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56061-2014</w:t>
            </w:r>
          </w:p>
        </w:tc>
        <w:tc>
          <w:tcPr>
            <w:tcW w:w="7098" w:type="dxa"/>
            <w:shd w:val="clear" w:color="auto" w:fill="auto"/>
            <w:vAlign w:val="center"/>
          </w:tcPr>
          <w:p w14:paraId="1A38C17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941D0E" w:rsidRPr="00941D0E" w14:paraId="05B8BED1" w14:textId="77777777" w:rsidTr="00504C03">
        <w:trPr>
          <w:cantSplit/>
          <w:trHeight w:val="113"/>
          <w:jc w:val="center"/>
        </w:trPr>
        <w:tc>
          <w:tcPr>
            <w:tcW w:w="568" w:type="dxa"/>
            <w:shd w:val="clear" w:color="auto" w:fill="auto"/>
            <w:vAlign w:val="center"/>
          </w:tcPr>
          <w:p w14:paraId="2540AA5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CD2A2C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56062-2014</w:t>
            </w:r>
          </w:p>
        </w:tc>
        <w:tc>
          <w:tcPr>
            <w:tcW w:w="7098" w:type="dxa"/>
            <w:shd w:val="clear" w:color="auto" w:fill="auto"/>
            <w:vAlign w:val="center"/>
          </w:tcPr>
          <w:p w14:paraId="77BC168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Производственный экологический контроль. Общие положения </w:t>
            </w:r>
          </w:p>
        </w:tc>
      </w:tr>
      <w:tr w:rsidR="00941D0E" w:rsidRPr="00941D0E" w14:paraId="36A20B65" w14:textId="77777777" w:rsidTr="00504C03">
        <w:trPr>
          <w:cantSplit/>
          <w:trHeight w:val="113"/>
          <w:jc w:val="center"/>
        </w:trPr>
        <w:tc>
          <w:tcPr>
            <w:tcW w:w="568" w:type="dxa"/>
            <w:shd w:val="clear" w:color="auto" w:fill="auto"/>
            <w:vAlign w:val="center"/>
          </w:tcPr>
          <w:p w14:paraId="1B7D0AF4"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71A00D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56063-2014</w:t>
            </w:r>
          </w:p>
        </w:tc>
        <w:tc>
          <w:tcPr>
            <w:tcW w:w="7098" w:type="dxa"/>
            <w:shd w:val="clear" w:color="auto" w:fill="auto"/>
            <w:vAlign w:val="center"/>
          </w:tcPr>
          <w:p w14:paraId="2BA0106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941D0E" w:rsidRPr="00941D0E" w14:paraId="21D8E3C8" w14:textId="77777777" w:rsidTr="00504C03">
        <w:trPr>
          <w:cantSplit/>
          <w:trHeight w:val="113"/>
          <w:jc w:val="center"/>
        </w:trPr>
        <w:tc>
          <w:tcPr>
            <w:tcW w:w="568" w:type="dxa"/>
            <w:shd w:val="clear" w:color="auto" w:fill="auto"/>
            <w:vAlign w:val="center"/>
          </w:tcPr>
          <w:p w14:paraId="019C0294"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91B95E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56093-2014</w:t>
            </w:r>
          </w:p>
        </w:tc>
        <w:tc>
          <w:tcPr>
            <w:tcW w:w="7098" w:type="dxa"/>
            <w:shd w:val="clear" w:color="auto" w:fill="auto"/>
            <w:vAlign w:val="center"/>
          </w:tcPr>
          <w:p w14:paraId="1253546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941D0E" w:rsidRPr="00941D0E" w14:paraId="303CFDCB" w14:textId="77777777" w:rsidTr="00504C03">
        <w:trPr>
          <w:cantSplit/>
          <w:trHeight w:val="113"/>
          <w:jc w:val="center"/>
        </w:trPr>
        <w:tc>
          <w:tcPr>
            <w:tcW w:w="568" w:type="dxa"/>
            <w:shd w:val="clear" w:color="auto" w:fill="auto"/>
            <w:vAlign w:val="center"/>
          </w:tcPr>
          <w:p w14:paraId="18A741A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38D8C6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56293-2014</w:t>
            </w:r>
          </w:p>
        </w:tc>
        <w:tc>
          <w:tcPr>
            <w:tcW w:w="7098" w:type="dxa"/>
            <w:shd w:val="clear" w:color="auto" w:fill="auto"/>
            <w:vAlign w:val="center"/>
          </w:tcPr>
          <w:p w14:paraId="484F961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941D0E" w:rsidRPr="00941D0E" w14:paraId="4C6978E6" w14:textId="77777777" w:rsidTr="00504C03">
        <w:trPr>
          <w:cantSplit/>
          <w:trHeight w:val="113"/>
          <w:jc w:val="center"/>
        </w:trPr>
        <w:tc>
          <w:tcPr>
            <w:tcW w:w="568" w:type="dxa"/>
            <w:shd w:val="clear" w:color="auto" w:fill="auto"/>
            <w:vAlign w:val="center"/>
          </w:tcPr>
          <w:p w14:paraId="2EE112A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B94D26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56294-2014</w:t>
            </w:r>
          </w:p>
        </w:tc>
        <w:tc>
          <w:tcPr>
            <w:tcW w:w="7098" w:type="dxa"/>
            <w:shd w:val="clear" w:color="auto" w:fill="auto"/>
            <w:vAlign w:val="center"/>
          </w:tcPr>
          <w:p w14:paraId="6758956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941D0E" w:rsidRPr="00941D0E" w14:paraId="22F25565" w14:textId="77777777" w:rsidTr="00504C03">
        <w:trPr>
          <w:cantSplit/>
          <w:trHeight w:val="113"/>
          <w:jc w:val="center"/>
        </w:trPr>
        <w:tc>
          <w:tcPr>
            <w:tcW w:w="568" w:type="dxa"/>
            <w:shd w:val="clear" w:color="auto" w:fill="auto"/>
            <w:vAlign w:val="center"/>
          </w:tcPr>
          <w:p w14:paraId="054FE487"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4FEC1C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56334-2015</w:t>
            </w:r>
          </w:p>
        </w:tc>
        <w:tc>
          <w:tcPr>
            <w:tcW w:w="7098" w:type="dxa"/>
            <w:shd w:val="clear" w:color="auto" w:fill="auto"/>
            <w:vAlign w:val="center"/>
          </w:tcPr>
          <w:p w14:paraId="1C5C7B4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Тоннели автодорожные. Освещение искусственное. Нормы и методы расчета</w:t>
            </w:r>
          </w:p>
        </w:tc>
      </w:tr>
      <w:tr w:rsidR="00941D0E" w:rsidRPr="00941D0E" w14:paraId="430995B0" w14:textId="77777777" w:rsidTr="00504C03">
        <w:trPr>
          <w:cantSplit/>
          <w:trHeight w:val="113"/>
          <w:jc w:val="center"/>
        </w:trPr>
        <w:tc>
          <w:tcPr>
            <w:tcW w:w="568" w:type="dxa"/>
            <w:shd w:val="clear" w:color="auto" w:fill="auto"/>
            <w:vAlign w:val="center"/>
          </w:tcPr>
          <w:p w14:paraId="45C2CE2C"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D6C369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56338-2015</w:t>
            </w:r>
          </w:p>
        </w:tc>
        <w:tc>
          <w:tcPr>
            <w:tcW w:w="7098" w:type="dxa"/>
            <w:shd w:val="clear" w:color="auto" w:fill="auto"/>
            <w:vAlign w:val="center"/>
          </w:tcPr>
          <w:p w14:paraId="1B77191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Материалы геосинтетические для армирования нижних слоев основания дорожной одежды. Технические требования </w:t>
            </w:r>
          </w:p>
        </w:tc>
      </w:tr>
      <w:tr w:rsidR="00941D0E" w:rsidRPr="00941D0E" w14:paraId="25BBD854" w14:textId="77777777" w:rsidTr="00504C03">
        <w:trPr>
          <w:cantSplit/>
          <w:trHeight w:val="113"/>
          <w:jc w:val="center"/>
        </w:trPr>
        <w:tc>
          <w:tcPr>
            <w:tcW w:w="568" w:type="dxa"/>
            <w:shd w:val="clear" w:color="auto" w:fill="auto"/>
            <w:vAlign w:val="center"/>
          </w:tcPr>
          <w:p w14:paraId="61C06C15"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DFF581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56350-2015</w:t>
            </w:r>
          </w:p>
        </w:tc>
        <w:tc>
          <w:tcPr>
            <w:tcW w:w="7098" w:type="dxa"/>
            <w:shd w:val="clear" w:color="auto" w:fill="auto"/>
            <w:vAlign w:val="center"/>
          </w:tcPr>
          <w:p w14:paraId="37E34AD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941D0E" w:rsidRPr="00941D0E" w14:paraId="386011F8" w14:textId="77777777" w:rsidTr="00504C03">
        <w:trPr>
          <w:cantSplit/>
          <w:trHeight w:val="113"/>
          <w:jc w:val="center"/>
        </w:trPr>
        <w:tc>
          <w:tcPr>
            <w:tcW w:w="568" w:type="dxa"/>
            <w:shd w:val="clear" w:color="auto" w:fill="auto"/>
            <w:vAlign w:val="center"/>
          </w:tcPr>
          <w:p w14:paraId="3266D267"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DA282A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56351-2015</w:t>
            </w:r>
          </w:p>
        </w:tc>
        <w:tc>
          <w:tcPr>
            <w:tcW w:w="7098" w:type="dxa"/>
            <w:shd w:val="clear" w:color="auto" w:fill="auto"/>
            <w:vAlign w:val="center"/>
          </w:tcPr>
          <w:p w14:paraId="4E79F95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941D0E" w:rsidRPr="00941D0E" w14:paraId="15A46768" w14:textId="77777777" w:rsidTr="00504C03">
        <w:trPr>
          <w:cantSplit/>
          <w:trHeight w:val="113"/>
          <w:jc w:val="center"/>
        </w:trPr>
        <w:tc>
          <w:tcPr>
            <w:tcW w:w="568" w:type="dxa"/>
            <w:shd w:val="clear" w:color="auto" w:fill="auto"/>
            <w:vAlign w:val="center"/>
          </w:tcPr>
          <w:p w14:paraId="589E1EE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51351A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56419-2015</w:t>
            </w:r>
          </w:p>
        </w:tc>
        <w:tc>
          <w:tcPr>
            <w:tcW w:w="7098" w:type="dxa"/>
            <w:shd w:val="clear" w:color="auto" w:fill="auto"/>
            <w:vAlign w:val="center"/>
          </w:tcPr>
          <w:p w14:paraId="1130BBE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Материалы геосинтетические для разделения слоев дорожной одежды из минеральных материалов. Технические требования</w:t>
            </w:r>
          </w:p>
        </w:tc>
      </w:tr>
      <w:tr w:rsidR="00941D0E" w:rsidRPr="00941D0E" w14:paraId="04C2278C" w14:textId="77777777" w:rsidTr="00504C03">
        <w:trPr>
          <w:cantSplit/>
          <w:trHeight w:val="113"/>
          <w:jc w:val="center"/>
        </w:trPr>
        <w:tc>
          <w:tcPr>
            <w:tcW w:w="568" w:type="dxa"/>
            <w:shd w:val="clear" w:color="auto" w:fill="auto"/>
            <w:vAlign w:val="center"/>
          </w:tcPr>
          <w:p w14:paraId="5F1FAAE4"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CEBC9D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56521-2015</w:t>
            </w:r>
          </w:p>
        </w:tc>
        <w:tc>
          <w:tcPr>
            <w:tcW w:w="7098" w:type="dxa"/>
            <w:shd w:val="clear" w:color="auto" w:fill="auto"/>
            <w:vAlign w:val="center"/>
          </w:tcPr>
          <w:p w14:paraId="5CAA1A5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Тоннели автомобильные. Требования безопасности </w:t>
            </w:r>
          </w:p>
        </w:tc>
      </w:tr>
      <w:tr w:rsidR="00941D0E" w:rsidRPr="00941D0E" w14:paraId="7C82E56E" w14:textId="77777777" w:rsidTr="00504C03">
        <w:trPr>
          <w:cantSplit/>
          <w:trHeight w:val="113"/>
          <w:jc w:val="center"/>
        </w:trPr>
        <w:tc>
          <w:tcPr>
            <w:tcW w:w="568" w:type="dxa"/>
            <w:shd w:val="clear" w:color="auto" w:fill="auto"/>
            <w:vAlign w:val="center"/>
          </w:tcPr>
          <w:p w14:paraId="2773DD75"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303A2C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56670-2015</w:t>
            </w:r>
          </w:p>
        </w:tc>
        <w:tc>
          <w:tcPr>
            <w:tcW w:w="7098" w:type="dxa"/>
            <w:shd w:val="clear" w:color="auto" w:fill="auto"/>
            <w:vAlign w:val="center"/>
          </w:tcPr>
          <w:p w14:paraId="5D896F6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Интеллектуальные транспортные системы. Подсистема мониторинга параметров транспортных потоков на основе анализа телематических данных городского пассажирского транспорта</w:t>
            </w:r>
          </w:p>
        </w:tc>
      </w:tr>
      <w:tr w:rsidR="00941D0E" w:rsidRPr="00941D0E" w14:paraId="446D8603" w14:textId="77777777" w:rsidTr="00504C03">
        <w:trPr>
          <w:cantSplit/>
          <w:trHeight w:val="113"/>
          <w:jc w:val="center"/>
        </w:trPr>
        <w:tc>
          <w:tcPr>
            <w:tcW w:w="568" w:type="dxa"/>
            <w:shd w:val="clear" w:color="auto" w:fill="auto"/>
            <w:vAlign w:val="center"/>
          </w:tcPr>
          <w:p w14:paraId="44A89D34"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3A3B1A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56675-2015</w:t>
            </w:r>
          </w:p>
        </w:tc>
        <w:tc>
          <w:tcPr>
            <w:tcW w:w="7098" w:type="dxa"/>
            <w:shd w:val="clear" w:color="auto" w:fill="auto"/>
            <w:vAlign w:val="center"/>
          </w:tcPr>
          <w:p w14:paraId="09E229E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Интеллектуальные транспортные системы. Подсистема контроля и учета состояния автомобильных дорог города, региона на основе анализа телематических данных дорожных машин</w:t>
            </w:r>
          </w:p>
        </w:tc>
      </w:tr>
      <w:tr w:rsidR="00941D0E" w:rsidRPr="00941D0E" w14:paraId="5A54F7B0" w14:textId="77777777" w:rsidTr="00504C03">
        <w:trPr>
          <w:cantSplit/>
          <w:trHeight w:val="113"/>
          <w:jc w:val="center"/>
        </w:trPr>
        <w:tc>
          <w:tcPr>
            <w:tcW w:w="568" w:type="dxa"/>
            <w:shd w:val="clear" w:color="auto" w:fill="auto"/>
            <w:vAlign w:val="center"/>
          </w:tcPr>
          <w:p w14:paraId="38BB02CC"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967208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56713-2015 (ISO/IEC/IEEE 15289:2011)</w:t>
            </w:r>
          </w:p>
        </w:tc>
        <w:tc>
          <w:tcPr>
            <w:tcW w:w="7098" w:type="dxa"/>
            <w:shd w:val="clear" w:color="auto" w:fill="auto"/>
            <w:vAlign w:val="center"/>
          </w:tcPr>
          <w:p w14:paraId="0458B64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941D0E" w:rsidRPr="00941D0E" w14:paraId="2065D098" w14:textId="77777777" w:rsidTr="00504C03">
        <w:trPr>
          <w:cantSplit/>
          <w:trHeight w:val="113"/>
          <w:jc w:val="center"/>
        </w:trPr>
        <w:tc>
          <w:tcPr>
            <w:tcW w:w="568" w:type="dxa"/>
            <w:shd w:val="clear" w:color="auto" w:fill="auto"/>
            <w:vAlign w:val="center"/>
          </w:tcPr>
          <w:p w14:paraId="08AF027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CFF504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56726-2015</w:t>
            </w:r>
          </w:p>
        </w:tc>
        <w:tc>
          <w:tcPr>
            <w:tcW w:w="7098" w:type="dxa"/>
            <w:shd w:val="clear" w:color="auto" w:fill="auto"/>
            <w:vAlign w:val="center"/>
          </w:tcPr>
          <w:p w14:paraId="29B85A1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941D0E" w:rsidRPr="00941D0E" w14:paraId="788B2787" w14:textId="77777777" w:rsidTr="00504C03">
        <w:trPr>
          <w:cantSplit/>
          <w:trHeight w:val="113"/>
          <w:jc w:val="center"/>
        </w:trPr>
        <w:tc>
          <w:tcPr>
            <w:tcW w:w="568" w:type="dxa"/>
            <w:shd w:val="clear" w:color="auto" w:fill="auto"/>
            <w:vAlign w:val="center"/>
          </w:tcPr>
          <w:p w14:paraId="7D002AA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A72891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56728-2015</w:t>
            </w:r>
          </w:p>
        </w:tc>
        <w:tc>
          <w:tcPr>
            <w:tcW w:w="7098" w:type="dxa"/>
            <w:shd w:val="clear" w:color="auto" w:fill="auto"/>
            <w:vAlign w:val="center"/>
          </w:tcPr>
          <w:p w14:paraId="6702FC0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941D0E" w:rsidRPr="00941D0E" w14:paraId="631016F8" w14:textId="77777777" w:rsidTr="00504C03">
        <w:trPr>
          <w:cantSplit/>
          <w:trHeight w:val="113"/>
          <w:jc w:val="center"/>
        </w:trPr>
        <w:tc>
          <w:tcPr>
            <w:tcW w:w="568" w:type="dxa"/>
            <w:shd w:val="clear" w:color="auto" w:fill="auto"/>
            <w:vAlign w:val="center"/>
          </w:tcPr>
          <w:p w14:paraId="0D784C7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B1A7D1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56828.38-2018</w:t>
            </w:r>
          </w:p>
        </w:tc>
        <w:tc>
          <w:tcPr>
            <w:tcW w:w="7098" w:type="dxa"/>
            <w:shd w:val="clear" w:color="auto" w:fill="auto"/>
            <w:vAlign w:val="center"/>
          </w:tcPr>
          <w:p w14:paraId="223EECD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Наилучшие доступные технологии. Окружающая среда. Термины и определения</w:t>
            </w:r>
          </w:p>
        </w:tc>
      </w:tr>
      <w:tr w:rsidR="00941D0E" w:rsidRPr="00941D0E" w14:paraId="70E54420" w14:textId="77777777" w:rsidTr="00504C03">
        <w:trPr>
          <w:cantSplit/>
          <w:trHeight w:val="113"/>
          <w:jc w:val="center"/>
        </w:trPr>
        <w:tc>
          <w:tcPr>
            <w:tcW w:w="568" w:type="dxa"/>
            <w:shd w:val="clear" w:color="auto" w:fill="auto"/>
            <w:vAlign w:val="center"/>
          </w:tcPr>
          <w:p w14:paraId="7B4E0A65"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BF1D0E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56829-2015</w:t>
            </w:r>
          </w:p>
        </w:tc>
        <w:tc>
          <w:tcPr>
            <w:tcW w:w="7098" w:type="dxa"/>
            <w:shd w:val="clear" w:color="auto" w:fill="auto"/>
            <w:vAlign w:val="center"/>
          </w:tcPr>
          <w:p w14:paraId="06E7424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Интеллектуальные транспортные системы. Термины и определения</w:t>
            </w:r>
          </w:p>
        </w:tc>
      </w:tr>
      <w:tr w:rsidR="00941D0E" w:rsidRPr="00941D0E" w14:paraId="15EE5962" w14:textId="77777777" w:rsidTr="00504C03">
        <w:trPr>
          <w:cantSplit/>
          <w:trHeight w:val="113"/>
          <w:jc w:val="center"/>
        </w:trPr>
        <w:tc>
          <w:tcPr>
            <w:tcW w:w="568" w:type="dxa"/>
            <w:shd w:val="clear" w:color="auto" w:fill="auto"/>
            <w:vAlign w:val="center"/>
          </w:tcPr>
          <w:p w14:paraId="26736647"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42785F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56925-2016</w:t>
            </w:r>
          </w:p>
        </w:tc>
        <w:tc>
          <w:tcPr>
            <w:tcW w:w="7098" w:type="dxa"/>
            <w:shd w:val="clear" w:color="auto" w:fill="auto"/>
            <w:vAlign w:val="center"/>
          </w:tcPr>
          <w:p w14:paraId="6B4A215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941D0E" w:rsidRPr="00941D0E" w14:paraId="01708F89" w14:textId="77777777" w:rsidTr="00504C03">
        <w:trPr>
          <w:cantSplit/>
          <w:trHeight w:val="113"/>
          <w:jc w:val="center"/>
        </w:trPr>
        <w:tc>
          <w:tcPr>
            <w:tcW w:w="568" w:type="dxa"/>
            <w:shd w:val="clear" w:color="auto" w:fill="auto"/>
            <w:vAlign w:val="center"/>
          </w:tcPr>
          <w:p w14:paraId="73E7B66D"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B4E6BC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57119-2016</w:t>
            </w:r>
          </w:p>
        </w:tc>
        <w:tc>
          <w:tcPr>
            <w:tcW w:w="7098" w:type="dxa"/>
            <w:shd w:val="clear" w:color="auto" w:fill="auto"/>
            <w:vAlign w:val="center"/>
          </w:tcPr>
          <w:p w14:paraId="2A89BEF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Методика проведения оценки уязвимости объектов транспортной инфраструктуры и транспортных средств. Общие требования</w:t>
            </w:r>
          </w:p>
        </w:tc>
      </w:tr>
      <w:tr w:rsidR="00941D0E" w:rsidRPr="00941D0E" w14:paraId="2A1F62F4" w14:textId="77777777" w:rsidTr="00504C03">
        <w:trPr>
          <w:cantSplit/>
          <w:trHeight w:val="113"/>
          <w:jc w:val="center"/>
        </w:trPr>
        <w:tc>
          <w:tcPr>
            <w:tcW w:w="568" w:type="dxa"/>
            <w:shd w:val="clear" w:color="auto" w:fill="auto"/>
            <w:vAlign w:val="center"/>
          </w:tcPr>
          <w:p w14:paraId="563F20E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EDE4F9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57144-2016</w:t>
            </w:r>
          </w:p>
        </w:tc>
        <w:tc>
          <w:tcPr>
            <w:tcW w:w="7098" w:type="dxa"/>
            <w:shd w:val="clear" w:color="auto" w:fill="auto"/>
            <w:vAlign w:val="center"/>
          </w:tcPr>
          <w:p w14:paraId="419FCA4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w:t>
            </w:r>
          </w:p>
        </w:tc>
      </w:tr>
      <w:tr w:rsidR="00941D0E" w:rsidRPr="00941D0E" w14:paraId="371C29F3" w14:textId="77777777" w:rsidTr="00504C03">
        <w:trPr>
          <w:cantSplit/>
          <w:trHeight w:val="113"/>
          <w:jc w:val="center"/>
        </w:trPr>
        <w:tc>
          <w:tcPr>
            <w:tcW w:w="568" w:type="dxa"/>
            <w:shd w:val="clear" w:color="auto" w:fill="auto"/>
            <w:vAlign w:val="center"/>
          </w:tcPr>
          <w:p w14:paraId="1123F2BA"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B23730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57145-2016</w:t>
            </w:r>
          </w:p>
        </w:tc>
        <w:tc>
          <w:tcPr>
            <w:tcW w:w="7098" w:type="dxa"/>
            <w:shd w:val="clear" w:color="auto" w:fill="auto"/>
            <w:vAlign w:val="center"/>
          </w:tcPr>
          <w:p w14:paraId="09FFD85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Специальные технические средства, работающие в автоматическом режиме и имеющем функции фото- и киносъёмки, видеозаписи, для обеспечения контроля за дорожным движением. Правила применения</w:t>
            </w:r>
          </w:p>
        </w:tc>
      </w:tr>
      <w:tr w:rsidR="00941D0E" w:rsidRPr="00941D0E" w14:paraId="524369B8" w14:textId="77777777" w:rsidTr="00504C03">
        <w:trPr>
          <w:cantSplit/>
          <w:trHeight w:val="113"/>
          <w:jc w:val="center"/>
        </w:trPr>
        <w:tc>
          <w:tcPr>
            <w:tcW w:w="568" w:type="dxa"/>
            <w:shd w:val="clear" w:color="auto" w:fill="auto"/>
            <w:vAlign w:val="center"/>
          </w:tcPr>
          <w:p w14:paraId="4E8211AA"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EEC7E0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57186-2016</w:t>
            </w:r>
          </w:p>
        </w:tc>
        <w:tc>
          <w:tcPr>
            <w:tcW w:w="7098" w:type="dxa"/>
            <w:shd w:val="clear" w:color="auto" w:fill="auto"/>
            <w:vAlign w:val="center"/>
          </w:tcPr>
          <w:p w14:paraId="01AC83A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Интеллектуальные транспортные системы. Система контроля и учета состояния автомобильных дорог. Назначение, состав и характеристики бортового навигационно-связного оборудования дорожных машин</w:t>
            </w:r>
          </w:p>
        </w:tc>
      </w:tr>
      <w:tr w:rsidR="00941D0E" w:rsidRPr="00941D0E" w14:paraId="4A945E5E" w14:textId="77777777" w:rsidTr="00504C03">
        <w:trPr>
          <w:cantSplit/>
          <w:trHeight w:val="113"/>
          <w:jc w:val="center"/>
        </w:trPr>
        <w:tc>
          <w:tcPr>
            <w:tcW w:w="568" w:type="dxa"/>
            <w:shd w:val="clear" w:color="auto" w:fill="auto"/>
            <w:vAlign w:val="center"/>
          </w:tcPr>
          <w:p w14:paraId="7F3B9FB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D6A571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57187-2016</w:t>
            </w:r>
          </w:p>
        </w:tc>
        <w:tc>
          <w:tcPr>
            <w:tcW w:w="7098" w:type="dxa"/>
            <w:shd w:val="clear" w:color="auto" w:fill="auto"/>
            <w:vAlign w:val="center"/>
          </w:tcPr>
          <w:p w14:paraId="639AF42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Интеллектуальные транспортные системы. Протокол обмена данными бортового телематического устройства транспортного средства городского пассажирского транспорта с системой диспетчерского управления</w:t>
            </w:r>
          </w:p>
        </w:tc>
      </w:tr>
      <w:tr w:rsidR="00941D0E" w:rsidRPr="00941D0E" w14:paraId="789DE1CC" w14:textId="77777777" w:rsidTr="00504C03">
        <w:trPr>
          <w:cantSplit/>
          <w:trHeight w:val="113"/>
          <w:jc w:val="center"/>
        </w:trPr>
        <w:tc>
          <w:tcPr>
            <w:tcW w:w="568" w:type="dxa"/>
            <w:shd w:val="clear" w:color="auto" w:fill="auto"/>
            <w:vAlign w:val="center"/>
          </w:tcPr>
          <w:p w14:paraId="38F527D2"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0057DC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57193-2016</w:t>
            </w:r>
          </w:p>
        </w:tc>
        <w:tc>
          <w:tcPr>
            <w:tcW w:w="7098" w:type="dxa"/>
            <w:shd w:val="clear" w:color="auto" w:fill="auto"/>
            <w:vAlign w:val="center"/>
          </w:tcPr>
          <w:p w14:paraId="5DB80B7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Системная и программная инженерия. Процессы жизненного цикла систем</w:t>
            </w:r>
          </w:p>
        </w:tc>
      </w:tr>
      <w:tr w:rsidR="00941D0E" w:rsidRPr="00941D0E" w14:paraId="622D3BBF" w14:textId="77777777" w:rsidTr="00504C03">
        <w:trPr>
          <w:cantSplit/>
          <w:trHeight w:val="113"/>
          <w:jc w:val="center"/>
        </w:trPr>
        <w:tc>
          <w:tcPr>
            <w:tcW w:w="568" w:type="dxa"/>
            <w:shd w:val="clear" w:color="auto" w:fill="auto"/>
            <w:vAlign w:val="center"/>
          </w:tcPr>
          <w:p w14:paraId="5BEC471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26F500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57628-2017</w:t>
            </w:r>
          </w:p>
        </w:tc>
        <w:tc>
          <w:tcPr>
            <w:tcW w:w="7098" w:type="dxa"/>
            <w:shd w:val="clear" w:color="auto" w:fill="auto"/>
            <w:vAlign w:val="center"/>
          </w:tcPr>
          <w:p w14:paraId="535E429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941D0E" w:rsidRPr="00941D0E" w14:paraId="0327B175" w14:textId="77777777" w:rsidTr="00504C03">
        <w:trPr>
          <w:cantSplit/>
          <w:trHeight w:val="113"/>
          <w:jc w:val="center"/>
        </w:trPr>
        <w:tc>
          <w:tcPr>
            <w:tcW w:w="568" w:type="dxa"/>
            <w:shd w:val="clear" w:color="auto" w:fill="auto"/>
            <w:vAlign w:val="center"/>
          </w:tcPr>
          <w:p w14:paraId="7C5A049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47039B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58064-2018</w:t>
            </w:r>
          </w:p>
        </w:tc>
        <w:tc>
          <w:tcPr>
            <w:tcW w:w="7098" w:type="dxa"/>
            <w:shd w:val="clear" w:color="auto" w:fill="auto"/>
            <w:vAlign w:val="center"/>
          </w:tcPr>
          <w:p w14:paraId="0063790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Трубы стальные сварные для строительных конструкций. Технические условия</w:t>
            </w:r>
          </w:p>
        </w:tc>
      </w:tr>
      <w:tr w:rsidR="00941D0E" w:rsidRPr="00941D0E" w14:paraId="3F29E66C" w14:textId="77777777" w:rsidTr="00504C03">
        <w:trPr>
          <w:cantSplit/>
          <w:trHeight w:val="113"/>
          <w:jc w:val="center"/>
        </w:trPr>
        <w:tc>
          <w:tcPr>
            <w:tcW w:w="568" w:type="dxa"/>
            <w:shd w:val="clear" w:color="auto" w:fill="auto"/>
            <w:vAlign w:val="center"/>
          </w:tcPr>
          <w:p w14:paraId="24CF7ECB"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73FF6D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58101-2018</w:t>
            </w:r>
          </w:p>
        </w:tc>
        <w:tc>
          <w:tcPr>
            <w:tcW w:w="7098" w:type="dxa"/>
            <w:shd w:val="clear" w:color="auto" w:fill="auto"/>
            <w:vAlign w:val="center"/>
          </w:tcPr>
          <w:p w14:paraId="7BEC9C0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941D0E" w:rsidRPr="00941D0E" w14:paraId="14507EDD" w14:textId="77777777" w:rsidTr="00504C03">
        <w:trPr>
          <w:cantSplit/>
          <w:trHeight w:val="113"/>
          <w:jc w:val="center"/>
        </w:trPr>
        <w:tc>
          <w:tcPr>
            <w:tcW w:w="568" w:type="dxa"/>
            <w:shd w:val="clear" w:color="auto" w:fill="auto"/>
            <w:vAlign w:val="center"/>
          </w:tcPr>
          <w:p w14:paraId="45799414"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4328AB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58107.1-2018</w:t>
            </w:r>
          </w:p>
        </w:tc>
        <w:tc>
          <w:tcPr>
            <w:tcW w:w="7098" w:type="dxa"/>
            <w:shd w:val="clear" w:color="auto" w:fill="auto"/>
            <w:vAlign w:val="center"/>
          </w:tcPr>
          <w:p w14:paraId="0201A62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Освещение автомобильных дорог общего пользования Нормы и методы расчета</w:t>
            </w:r>
          </w:p>
        </w:tc>
      </w:tr>
      <w:tr w:rsidR="00941D0E" w:rsidRPr="00941D0E" w14:paraId="2B094659" w14:textId="77777777" w:rsidTr="00504C03">
        <w:trPr>
          <w:cantSplit/>
          <w:trHeight w:val="113"/>
          <w:jc w:val="center"/>
        </w:trPr>
        <w:tc>
          <w:tcPr>
            <w:tcW w:w="568" w:type="dxa"/>
            <w:shd w:val="clear" w:color="auto" w:fill="auto"/>
            <w:vAlign w:val="center"/>
          </w:tcPr>
          <w:p w14:paraId="6F1FA37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BCE685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58107.2-2018</w:t>
            </w:r>
          </w:p>
        </w:tc>
        <w:tc>
          <w:tcPr>
            <w:tcW w:w="7098" w:type="dxa"/>
            <w:shd w:val="clear" w:color="auto" w:fill="auto"/>
            <w:vAlign w:val="center"/>
          </w:tcPr>
          <w:p w14:paraId="2885AB4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941D0E" w:rsidRPr="00941D0E" w14:paraId="73B2DFBA" w14:textId="77777777" w:rsidTr="00504C03">
        <w:trPr>
          <w:cantSplit/>
          <w:trHeight w:val="113"/>
          <w:jc w:val="center"/>
        </w:trPr>
        <w:tc>
          <w:tcPr>
            <w:tcW w:w="568" w:type="dxa"/>
            <w:shd w:val="clear" w:color="auto" w:fill="auto"/>
            <w:vAlign w:val="center"/>
          </w:tcPr>
          <w:p w14:paraId="1DDC7F9A"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F18046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58137-2018</w:t>
            </w:r>
          </w:p>
        </w:tc>
        <w:tc>
          <w:tcPr>
            <w:tcW w:w="7098" w:type="dxa"/>
            <w:shd w:val="clear" w:color="auto" w:fill="auto"/>
            <w:vAlign w:val="center"/>
          </w:tcPr>
          <w:p w14:paraId="476E760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941D0E" w:rsidRPr="00941D0E" w14:paraId="51238C47" w14:textId="77777777" w:rsidTr="00504C03">
        <w:trPr>
          <w:cantSplit/>
          <w:trHeight w:val="113"/>
          <w:jc w:val="center"/>
        </w:trPr>
        <w:tc>
          <w:tcPr>
            <w:tcW w:w="568" w:type="dxa"/>
            <w:shd w:val="clear" w:color="auto" w:fill="auto"/>
            <w:vAlign w:val="center"/>
          </w:tcPr>
          <w:p w14:paraId="303DE612"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1B011F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58187-2018</w:t>
            </w:r>
          </w:p>
        </w:tc>
        <w:tc>
          <w:tcPr>
            <w:tcW w:w="7098" w:type="dxa"/>
            <w:shd w:val="clear" w:color="auto" w:fill="auto"/>
            <w:vAlign w:val="center"/>
          </w:tcPr>
          <w:p w14:paraId="6AAEDB6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Туристские услуги. Кемпинги. Общие требования</w:t>
            </w:r>
          </w:p>
        </w:tc>
      </w:tr>
      <w:tr w:rsidR="00941D0E" w:rsidRPr="00941D0E" w14:paraId="62C55A6B" w14:textId="77777777" w:rsidTr="00504C03">
        <w:trPr>
          <w:cantSplit/>
          <w:trHeight w:val="113"/>
          <w:jc w:val="center"/>
        </w:trPr>
        <w:tc>
          <w:tcPr>
            <w:tcW w:w="568" w:type="dxa"/>
            <w:shd w:val="clear" w:color="auto" w:fill="auto"/>
            <w:vAlign w:val="center"/>
          </w:tcPr>
          <w:p w14:paraId="5BC970C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9F8A58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58202-2018</w:t>
            </w:r>
          </w:p>
        </w:tc>
        <w:tc>
          <w:tcPr>
            <w:tcW w:w="7098" w:type="dxa"/>
            <w:shd w:val="clear" w:color="auto" w:fill="auto"/>
            <w:vAlign w:val="center"/>
          </w:tcPr>
          <w:p w14:paraId="32F4574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941D0E" w:rsidRPr="00941D0E" w14:paraId="61093EEF" w14:textId="77777777" w:rsidTr="00504C03">
        <w:trPr>
          <w:cantSplit/>
          <w:trHeight w:val="113"/>
          <w:jc w:val="center"/>
        </w:trPr>
        <w:tc>
          <w:tcPr>
            <w:tcW w:w="568" w:type="dxa"/>
            <w:shd w:val="clear" w:color="auto" w:fill="auto"/>
            <w:vAlign w:val="center"/>
          </w:tcPr>
          <w:p w14:paraId="482A9EFA"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621AA1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58349-2019</w:t>
            </w:r>
          </w:p>
        </w:tc>
        <w:tc>
          <w:tcPr>
            <w:tcW w:w="7098" w:type="dxa"/>
            <w:shd w:val="clear" w:color="auto" w:fill="auto"/>
            <w:vAlign w:val="center"/>
          </w:tcPr>
          <w:p w14:paraId="748658C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941D0E" w:rsidRPr="00941D0E" w14:paraId="19026515" w14:textId="77777777" w:rsidTr="00504C03">
        <w:trPr>
          <w:cantSplit/>
          <w:trHeight w:val="113"/>
          <w:jc w:val="center"/>
        </w:trPr>
        <w:tc>
          <w:tcPr>
            <w:tcW w:w="568" w:type="dxa"/>
            <w:shd w:val="clear" w:color="auto" w:fill="auto"/>
            <w:vAlign w:val="center"/>
          </w:tcPr>
          <w:p w14:paraId="3AC032E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A6DF78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58350-2019</w:t>
            </w:r>
          </w:p>
        </w:tc>
        <w:tc>
          <w:tcPr>
            <w:tcW w:w="7098" w:type="dxa"/>
            <w:shd w:val="clear" w:color="auto" w:fill="auto"/>
            <w:vAlign w:val="center"/>
          </w:tcPr>
          <w:p w14:paraId="67BEAD1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941D0E" w:rsidRPr="00941D0E" w14:paraId="5C2FBC69" w14:textId="77777777" w:rsidTr="00504C03">
        <w:trPr>
          <w:cantSplit/>
          <w:trHeight w:val="113"/>
          <w:jc w:val="center"/>
        </w:trPr>
        <w:tc>
          <w:tcPr>
            <w:tcW w:w="568" w:type="dxa"/>
            <w:shd w:val="clear" w:color="auto" w:fill="auto"/>
            <w:vAlign w:val="center"/>
          </w:tcPr>
          <w:p w14:paraId="0BEC8C6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CD41B7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58351-2019</w:t>
            </w:r>
          </w:p>
        </w:tc>
        <w:tc>
          <w:tcPr>
            <w:tcW w:w="7098" w:type="dxa"/>
            <w:shd w:val="clear" w:color="auto" w:fill="auto"/>
            <w:vAlign w:val="center"/>
          </w:tcPr>
          <w:p w14:paraId="402EBDA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941D0E" w:rsidRPr="00941D0E" w14:paraId="4A5BC73D" w14:textId="77777777" w:rsidTr="00504C03">
        <w:trPr>
          <w:cantSplit/>
          <w:trHeight w:val="113"/>
          <w:jc w:val="center"/>
        </w:trPr>
        <w:tc>
          <w:tcPr>
            <w:tcW w:w="568" w:type="dxa"/>
            <w:shd w:val="clear" w:color="auto" w:fill="auto"/>
            <w:vAlign w:val="center"/>
          </w:tcPr>
          <w:p w14:paraId="2E5C002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A7FBE1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58368-2019</w:t>
            </w:r>
          </w:p>
        </w:tc>
        <w:tc>
          <w:tcPr>
            <w:tcW w:w="7098" w:type="dxa"/>
            <w:shd w:val="clear" w:color="auto" w:fill="auto"/>
            <w:vAlign w:val="center"/>
          </w:tcPr>
          <w:p w14:paraId="31ACB9A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Демаркировка дорожной разметки. Технические требования. Методы контроля</w:t>
            </w:r>
          </w:p>
        </w:tc>
      </w:tr>
      <w:tr w:rsidR="00941D0E" w:rsidRPr="00941D0E" w14:paraId="05E3B318" w14:textId="77777777" w:rsidTr="00504C03">
        <w:trPr>
          <w:cantSplit/>
          <w:trHeight w:val="113"/>
          <w:jc w:val="center"/>
        </w:trPr>
        <w:tc>
          <w:tcPr>
            <w:tcW w:w="568" w:type="dxa"/>
            <w:shd w:val="clear" w:color="auto" w:fill="auto"/>
            <w:vAlign w:val="center"/>
          </w:tcPr>
          <w:p w14:paraId="3DF73B2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0A48E9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58397-2019</w:t>
            </w:r>
          </w:p>
        </w:tc>
        <w:tc>
          <w:tcPr>
            <w:tcW w:w="7098" w:type="dxa"/>
            <w:shd w:val="clear" w:color="auto" w:fill="auto"/>
            <w:vAlign w:val="center"/>
          </w:tcPr>
          <w:p w14:paraId="53FF581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941D0E" w:rsidRPr="00941D0E" w14:paraId="006C33A3" w14:textId="77777777" w:rsidTr="00504C03">
        <w:trPr>
          <w:cantSplit/>
          <w:trHeight w:val="113"/>
          <w:jc w:val="center"/>
        </w:trPr>
        <w:tc>
          <w:tcPr>
            <w:tcW w:w="568" w:type="dxa"/>
            <w:shd w:val="clear" w:color="auto" w:fill="auto"/>
            <w:vAlign w:val="center"/>
          </w:tcPr>
          <w:p w14:paraId="0B5A447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100305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58426-2020</w:t>
            </w:r>
          </w:p>
        </w:tc>
        <w:tc>
          <w:tcPr>
            <w:tcW w:w="7098" w:type="dxa"/>
            <w:shd w:val="clear" w:color="auto" w:fill="auto"/>
            <w:vAlign w:val="center"/>
          </w:tcPr>
          <w:p w14:paraId="1F4A4CA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Материалы противогололедные. Методы испытаний</w:t>
            </w:r>
          </w:p>
        </w:tc>
      </w:tr>
      <w:tr w:rsidR="00941D0E" w:rsidRPr="00941D0E" w14:paraId="01AD28E0" w14:textId="77777777" w:rsidTr="00504C03">
        <w:trPr>
          <w:cantSplit/>
          <w:trHeight w:val="113"/>
          <w:jc w:val="center"/>
        </w:trPr>
        <w:tc>
          <w:tcPr>
            <w:tcW w:w="568" w:type="dxa"/>
            <w:shd w:val="clear" w:color="auto" w:fill="auto"/>
            <w:vAlign w:val="center"/>
          </w:tcPr>
          <w:p w14:paraId="52059CD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C5E35B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58442-2019</w:t>
            </w:r>
          </w:p>
        </w:tc>
        <w:tc>
          <w:tcPr>
            <w:tcW w:w="7098" w:type="dxa"/>
            <w:shd w:val="clear" w:color="auto" w:fill="auto"/>
            <w:vAlign w:val="center"/>
          </w:tcPr>
          <w:p w14:paraId="053FF52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r w:rsidRPr="00941D0E">
              <w:rPr>
                <w:rFonts w:ascii="Times New Roman" w:hAnsi="Times New Roman"/>
                <w:bCs/>
                <w:spacing w:val="-2"/>
                <w:sz w:val="20"/>
                <w:szCs w:val="20"/>
                <w:vertAlign w:val="superscript"/>
              </w:rPr>
              <w:t>3</w:t>
            </w:r>
          </w:p>
        </w:tc>
      </w:tr>
      <w:tr w:rsidR="00941D0E" w:rsidRPr="00941D0E" w14:paraId="4958F0EE" w14:textId="77777777" w:rsidTr="00504C03">
        <w:trPr>
          <w:cantSplit/>
          <w:trHeight w:val="113"/>
          <w:jc w:val="center"/>
        </w:trPr>
        <w:tc>
          <w:tcPr>
            <w:tcW w:w="568" w:type="dxa"/>
            <w:shd w:val="clear" w:color="auto" w:fill="auto"/>
            <w:vAlign w:val="center"/>
          </w:tcPr>
          <w:p w14:paraId="6B05B9F7"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5BC397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58462-2019</w:t>
            </w:r>
          </w:p>
        </w:tc>
        <w:tc>
          <w:tcPr>
            <w:tcW w:w="7098" w:type="dxa"/>
            <w:shd w:val="clear" w:color="auto" w:fill="auto"/>
            <w:vAlign w:val="center"/>
          </w:tcPr>
          <w:p w14:paraId="30F530A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941D0E" w:rsidRPr="00941D0E" w14:paraId="7A4147AA" w14:textId="77777777" w:rsidTr="00504C03">
        <w:trPr>
          <w:cantSplit/>
          <w:trHeight w:val="113"/>
          <w:jc w:val="center"/>
        </w:trPr>
        <w:tc>
          <w:tcPr>
            <w:tcW w:w="568" w:type="dxa"/>
            <w:shd w:val="clear" w:color="auto" w:fill="auto"/>
            <w:vAlign w:val="center"/>
          </w:tcPr>
          <w:p w14:paraId="741FA802"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D7D54D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58463-2019</w:t>
            </w:r>
          </w:p>
        </w:tc>
        <w:tc>
          <w:tcPr>
            <w:tcW w:w="7098" w:type="dxa"/>
            <w:shd w:val="clear" w:color="auto" w:fill="auto"/>
            <w:vAlign w:val="center"/>
          </w:tcPr>
          <w:p w14:paraId="4C2D206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941D0E" w:rsidRPr="00941D0E" w14:paraId="029D244D" w14:textId="77777777" w:rsidTr="00504C03">
        <w:trPr>
          <w:cantSplit/>
          <w:trHeight w:val="113"/>
          <w:jc w:val="center"/>
        </w:trPr>
        <w:tc>
          <w:tcPr>
            <w:tcW w:w="568" w:type="dxa"/>
            <w:shd w:val="clear" w:color="auto" w:fill="auto"/>
            <w:vAlign w:val="center"/>
          </w:tcPr>
          <w:p w14:paraId="356737B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3D09A1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58653-2019</w:t>
            </w:r>
          </w:p>
        </w:tc>
        <w:tc>
          <w:tcPr>
            <w:tcW w:w="7098" w:type="dxa"/>
            <w:shd w:val="clear" w:color="auto" w:fill="auto"/>
            <w:vAlign w:val="center"/>
          </w:tcPr>
          <w:p w14:paraId="04B3D91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941D0E" w:rsidRPr="00941D0E" w14:paraId="0E7628E1" w14:textId="77777777" w:rsidTr="00504C03">
        <w:trPr>
          <w:cantSplit/>
          <w:trHeight w:val="113"/>
          <w:jc w:val="center"/>
        </w:trPr>
        <w:tc>
          <w:tcPr>
            <w:tcW w:w="568" w:type="dxa"/>
            <w:shd w:val="clear" w:color="auto" w:fill="auto"/>
            <w:vAlign w:val="center"/>
          </w:tcPr>
          <w:p w14:paraId="61864DA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85CE10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58654-2019</w:t>
            </w:r>
          </w:p>
        </w:tc>
        <w:tc>
          <w:tcPr>
            <w:tcW w:w="7098" w:type="dxa"/>
            <w:shd w:val="clear" w:color="auto" w:fill="auto"/>
            <w:vAlign w:val="center"/>
          </w:tcPr>
          <w:p w14:paraId="1E3265C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941D0E" w:rsidRPr="00941D0E" w14:paraId="56BAF968" w14:textId="77777777" w:rsidTr="00504C03">
        <w:trPr>
          <w:cantSplit/>
          <w:trHeight w:val="113"/>
          <w:jc w:val="center"/>
        </w:trPr>
        <w:tc>
          <w:tcPr>
            <w:tcW w:w="568" w:type="dxa"/>
            <w:shd w:val="clear" w:color="auto" w:fill="auto"/>
            <w:vAlign w:val="center"/>
          </w:tcPr>
          <w:p w14:paraId="660B071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01B146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58770-2019</w:t>
            </w:r>
          </w:p>
        </w:tc>
        <w:tc>
          <w:tcPr>
            <w:tcW w:w="7098" w:type="dxa"/>
            <w:shd w:val="clear" w:color="auto" w:fill="auto"/>
            <w:vAlign w:val="center"/>
          </w:tcPr>
          <w:p w14:paraId="39E9BB1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941D0E" w:rsidRPr="00941D0E" w14:paraId="379E1A8A" w14:textId="77777777" w:rsidTr="00504C03">
        <w:trPr>
          <w:cantSplit/>
          <w:trHeight w:val="113"/>
          <w:jc w:val="center"/>
        </w:trPr>
        <w:tc>
          <w:tcPr>
            <w:tcW w:w="568" w:type="dxa"/>
            <w:shd w:val="clear" w:color="auto" w:fill="auto"/>
            <w:vAlign w:val="center"/>
          </w:tcPr>
          <w:p w14:paraId="5DFEF062"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858C52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58831-2020</w:t>
            </w:r>
          </w:p>
        </w:tc>
        <w:tc>
          <w:tcPr>
            <w:tcW w:w="7098" w:type="dxa"/>
            <w:shd w:val="clear" w:color="auto" w:fill="auto"/>
            <w:vAlign w:val="center"/>
          </w:tcPr>
          <w:p w14:paraId="208F618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941D0E" w:rsidRPr="00941D0E" w14:paraId="07830C61" w14:textId="77777777" w:rsidTr="00504C03">
        <w:trPr>
          <w:cantSplit/>
          <w:trHeight w:val="113"/>
          <w:jc w:val="center"/>
        </w:trPr>
        <w:tc>
          <w:tcPr>
            <w:tcW w:w="568" w:type="dxa"/>
            <w:shd w:val="clear" w:color="auto" w:fill="auto"/>
            <w:vAlign w:val="center"/>
          </w:tcPr>
          <w:p w14:paraId="476D027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C03688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58861-2020</w:t>
            </w:r>
          </w:p>
        </w:tc>
        <w:tc>
          <w:tcPr>
            <w:tcW w:w="7098" w:type="dxa"/>
            <w:shd w:val="clear" w:color="auto" w:fill="auto"/>
            <w:vAlign w:val="center"/>
          </w:tcPr>
          <w:p w14:paraId="69CD640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941D0E" w:rsidRPr="00941D0E" w14:paraId="566FDA24" w14:textId="77777777" w:rsidTr="00504C03">
        <w:trPr>
          <w:cantSplit/>
          <w:trHeight w:val="113"/>
          <w:jc w:val="center"/>
        </w:trPr>
        <w:tc>
          <w:tcPr>
            <w:tcW w:w="568" w:type="dxa"/>
            <w:shd w:val="clear" w:color="auto" w:fill="auto"/>
            <w:vAlign w:val="center"/>
          </w:tcPr>
          <w:p w14:paraId="497EA2A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A33C4F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58862-2020</w:t>
            </w:r>
          </w:p>
        </w:tc>
        <w:tc>
          <w:tcPr>
            <w:tcW w:w="7098" w:type="dxa"/>
            <w:shd w:val="clear" w:color="auto" w:fill="auto"/>
            <w:vAlign w:val="center"/>
          </w:tcPr>
          <w:p w14:paraId="4F17930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941D0E" w:rsidRPr="00941D0E" w14:paraId="1C180431" w14:textId="77777777" w:rsidTr="00504C03">
        <w:trPr>
          <w:cantSplit/>
          <w:trHeight w:val="113"/>
          <w:jc w:val="center"/>
        </w:trPr>
        <w:tc>
          <w:tcPr>
            <w:tcW w:w="568" w:type="dxa"/>
            <w:shd w:val="clear" w:color="auto" w:fill="auto"/>
            <w:vAlign w:val="center"/>
          </w:tcPr>
          <w:p w14:paraId="1C10812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0387CF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58895-2020</w:t>
            </w:r>
          </w:p>
        </w:tc>
        <w:tc>
          <w:tcPr>
            <w:tcW w:w="7098" w:type="dxa"/>
            <w:shd w:val="clear" w:color="auto" w:fill="auto"/>
            <w:vAlign w:val="center"/>
          </w:tcPr>
          <w:p w14:paraId="521F76A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Бетоны химически стойкие. Технические условия</w:t>
            </w:r>
          </w:p>
        </w:tc>
      </w:tr>
      <w:tr w:rsidR="00941D0E" w:rsidRPr="00941D0E" w14:paraId="72EB89FE" w14:textId="77777777" w:rsidTr="00504C03">
        <w:trPr>
          <w:cantSplit/>
          <w:trHeight w:val="113"/>
          <w:jc w:val="center"/>
        </w:trPr>
        <w:tc>
          <w:tcPr>
            <w:tcW w:w="568" w:type="dxa"/>
            <w:shd w:val="clear" w:color="auto" w:fill="auto"/>
            <w:vAlign w:val="center"/>
          </w:tcPr>
          <w:p w14:paraId="60659AA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4E9C94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58943-2020</w:t>
            </w:r>
          </w:p>
        </w:tc>
        <w:tc>
          <w:tcPr>
            <w:tcW w:w="7098" w:type="dxa"/>
            <w:shd w:val="clear" w:color="auto" w:fill="auto"/>
            <w:vAlign w:val="center"/>
          </w:tcPr>
          <w:p w14:paraId="07DAE0B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941D0E" w:rsidRPr="00941D0E" w14:paraId="1C64142A" w14:textId="77777777" w:rsidTr="00504C03">
        <w:trPr>
          <w:cantSplit/>
          <w:trHeight w:val="113"/>
          <w:jc w:val="center"/>
        </w:trPr>
        <w:tc>
          <w:tcPr>
            <w:tcW w:w="568" w:type="dxa"/>
            <w:shd w:val="clear" w:color="auto" w:fill="auto"/>
            <w:vAlign w:val="center"/>
          </w:tcPr>
          <w:p w14:paraId="5119DA5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7DA529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58947-2020</w:t>
            </w:r>
          </w:p>
        </w:tc>
        <w:tc>
          <w:tcPr>
            <w:tcW w:w="7098" w:type="dxa"/>
            <w:shd w:val="clear" w:color="auto" w:fill="auto"/>
            <w:vAlign w:val="center"/>
          </w:tcPr>
          <w:p w14:paraId="3D9F1E8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Экодуки. Требования к размещению и обустройству</w:t>
            </w:r>
          </w:p>
        </w:tc>
      </w:tr>
      <w:tr w:rsidR="00941D0E" w:rsidRPr="00941D0E" w14:paraId="2926466F" w14:textId="77777777" w:rsidTr="00504C03">
        <w:trPr>
          <w:cantSplit/>
          <w:trHeight w:val="113"/>
          <w:jc w:val="center"/>
        </w:trPr>
        <w:tc>
          <w:tcPr>
            <w:tcW w:w="568" w:type="dxa"/>
            <w:shd w:val="clear" w:color="auto" w:fill="auto"/>
            <w:vAlign w:val="center"/>
          </w:tcPr>
          <w:p w14:paraId="46665C4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FEF2BD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58952.1-2020 – ГОСТ 58952.11-2020</w:t>
            </w:r>
          </w:p>
        </w:tc>
        <w:tc>
          <w:tcPr>
            <w:tcW w:w="7098" w:type="dxa"/>
            <w:shd w:val="clear" w:color="auto" w:fill="auto"/>
          </w:tcPr>
          <w:p w14:paraId="7572CB3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стандартов на эмульсии битумные дорожные.</w:t>
            </w:r>
          </w:p>
          <w:p w14:paraId="4FEA3E6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1.Технические требования.</w:t>
            </w:r>
          </w:p>
          <w:p w14:paraId="68694F1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2. Правила подбора состава.</w:t>
            </w:r>
          </w:p>
          <w:p w14:paraId="2B0BCC0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3. Метод извлечения битумного вяжущего путем выпаривания.</w:t>
            </w:r>
          </w:p>
          <w:p w14:paraId="7E9EAB2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4. Метод определения скорости распада.</w:t>
            </w:r>
          </w:p>
          <w:p w14:paraId="281951C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5. Метод определения содержания битумного вяжущего с эмульгатором.</w:t>
            </w:r>
          </w:p>
          <w:p w14:paraId="6E644D3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6. Метод определения условной вязкости.</w:t>
            </w:r>
          </w:p>
          <w:p w14:paraId="18F3EB3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7. Метод определения остатка на сите № 014.</w:t>
            </w:r>
          </w:p>
          <w:p w14:paraId="6094412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8. Метод определения устойчивости при хранении.</w:t>
            </w:r>
          </w:p>
          <w:p w14:paraId="32934AC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9. Метод определения расслоения.</w:t>
            </w:r>
          </w:p>
          <w:p w14:paraId="57A8B28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10. Метод определения адгезии с минеральными материалами.</w:t>
            </w:r>
          </w:p>
          <w:p w14:paraId="7DD6812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11. Метод определения устойчивости при транспортировании.</w:t>
            </w:r>
          </w:p>
        </w:tc>
      </w:tr>
      <w:tr w:rsidR="00941D0E" w:rsidRPr="00941D0E" w14:paraId="4B1FA4D6" w14:textId="77777777" w:rsidTr="00504C03">
        <w:trPr>
          <w:cantSplit/>
          <w:trHeight w:val="113"/>
          <w:jc w:val="center"/>
        </w:trPr>
        <w:tc>
          <w:tcPr>
            <w:tcW w:w="568" w:type="dxa"/>
            <w:shd w:val="clear" w:color="auto" w:fill="auto"/>
            <w:vAlign w:val="center"/>
          </w:tcPr>
          <w:p w14:paraId="3C68D4E2" w14:textId="77777777" w:rsidR="00941D0E" w:rsidRPr="00941D0E" w:rsidDel="006418BA"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CBBC3A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59044-2020</w:t>
            </w:r>
          </w:p>
        </w:tc>
        <w:tc>
          <w:tcPr>
            <w:tcW w:w="7098" w:type="dxa"/>
            <w:shd w:val="clear" w:color="auto" w:fill="auto"/>
            <w:vAlign w:val="center"/>
          </w:tcPr>
          <w:p w14:paraId="6A4DF0E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941D0E" w:rsidRPr="00941D0E" w14:paraId="386A82B1" w14:textId="77777777" w:rsidTr="00504C03">
        <w:trPr>
          <w:cantSplit/>
          <w:trHeight w:val="113"/>
          <w:jc w:val="center"/>
        </w:trPr>
        <w:tc>
          <w:tcPr>
            <w:tcW w:w="568" w:type="dxa"/>
            <w:shd w:val="clear" w:color="auto" w:fill="auto"/>
            <w:vAlign w:val="center"/>
          </w:tcPr>
          <w:p w14:paraId="18037432" w14:textId="77777777" w:rsidR="00941D0E" w:rsidRPr="00941D0E" w:rsidDel="006418BA"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78D5C7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59105-2020</w:t>
            </w:r>
          </w:p>
        </w:tc>
        <w:tc>
          <w:tcPr>
            <w:tcW w:w="7098" w:type="dxa"/>
            <w:shd w:val="clear" w:color="auto" w:fill="auto"/>
            <w:vAlign w:val="center"/>
          </w:tcPr>
          <w:p w14:paraId="6520DA7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Автоматизированные системы управления дорожным движением, метеообеспечения, пункты весового и габаритного контроля. Технические правила содержания</w:t>
            </w:r>
          </w:p>
        </w:tc>
      </w:tr>
      <w:tr w:rsidR="00941D0E" w:rsidRPr="00941D0E" w14:paraId="7CC9F350" w14:textId="77777777" w:rsidTr="00504C03">
        <w:trPr>
          <w:cantSplit/>
          <w:trHeight w:val="113"/>
          <w:jc w:val="center"/>
        </w:trPr>
        <w:tc>
          <w:tcPr>
            <w:tcW w:w="568" w:type="dxa"/>
            <w:shd w:val="clear" w:color="auto" w:fill="auto"/>
            <w:vAlign w:val="center"/>
          </w:tcPr>
          <w:p w14:paraId="69248A41" w14:textId="77777777" w:rsidR="00941D0E" w:rsidRPr="00941D0E" w:rsidDel="006418BA"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9D8C42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59118.1-2020</w:t>
            </w:r>
          </w:p>
        </w:tc>
        <w:tc>
          <w:tcPr>
            <w:tcW w:w="7098" w:type="dxa"/>
            <w:shd w:val="clear" w:color="auto" w:fill="auto"/>
            <w:vAlign w:val="center"/>
          </w:tcPr>
          <w:p w14:paraId="4BEA765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941D0E" w:rsidRPr="00941D0E" w14:paraId="60CD248D" w14:textId="77777777" w:rsidTr="00504C03">
        <w:trPr>
          <w:cantSplit/>
          <w:trHeight w:val="113"/>
          <w:jc w:val="center"/>
        </w:trPr>
        <w:tc>
          <w:tcPr>
            <w:tcW w:w="568" w:type="dxa"/>
            <w:shd w:val="clear" w:color="auto" w:fill="auto"/>
            <w:vAlign w:val="center"/>
          </w:tcPr>
          <w:p w14:paraId="6A8847DC"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939B03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59118.2-2020</w:t>
            </w:r>
          </w:p>
        </w:tc>
        <w:tc>
          <w:tcPr>
            <w:tcW w:w="7098" w:type="dxa"/>
            <w:shd w:val="clear" w:color="auto" w:fill="auto"/>
            <w:vAlign w:val="center"/>
          </w:tcPr>
          <w:p w14:paraId="052B14E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941D0E" w:rsidRPr="00941D0E" w14:paraId="3833EF73" w14:textId="77777777" w:rsidTr="00504C03">
        <w:trPr>
          <w:cantSplit/>
          <w:trHeight w:val="113"/>
          <w:jc w:val="center"/>
        </w:trPr>
        <w:tc>
          <w:tcPr>
            <w:tcW w:w="568" w:type="dxa"/>
            <w:shd w:val="clear" w:color="auto" w:fill="auto"/>
            <w:vAlign w:val="center"/>
          </w:tcPr>
          <w:p w14:paraId="39001821" w14:textId="77777777" w:rsidR="00941D0E" w:rsidRPr="00941D0E" w:rsidDel="006418BA"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3AA7AD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59119-2020</w:t>
            </w:r>
          </w:p>
        </w:tc>
        <w:tc>
          <w:tcPr>
            <w:tcW w:w="7098" w:type="dxa"/>
            <w:shd w:val="clear" w:color="auto" w:fill="auto"/>
            <w:vAlign w:val="center"/>
          </w:tcPr>
          <w:p w14:paraId="4E373D3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941D0E" w:rsidRPr="00941D0E" w14:paraId="1E00156B" w14:textId="77777777" w:rsidTr="00504C03">
        <w:trPr>
          <w:cantSplit/>
          <w:trHeight w:val="113"/>
          <w:jc w:val="center"/>
        </w:trPr>
        <w:tc>
          <w:tcPr>
            <w:tcW w:w="568" w:type="dxa"/>
            <w:shd w:val="clear" w:color="auto" w:fill="auto"/>
            <w:vAlign w:val="center"/>
          </w:tcPr>
          <w:p w14:paraId="3B75D669" w14:textId="77777777" w:rsidR="00941D0E" w:rsidRPr="00941D0E" w:rsidDel="006418BA"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2AF467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59120-2021</w:t>
            </w:r>
          </w:p>
        </w:tc>
        <w:tc>
          <w:tcPr>
            <w:tcW w:w="7098" w:type="dxa"/>
            <w:shd w:val="clear" w:color="auto" w:fill="auto"/>
            <w:vAlign w:val="center"/>
          </w:tcPr>
          <w:p w14:paraId="0930538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941D0E">
              <w:rPr>
                <w:rFonts w:ascii="Times New Roman" w:hAnsi="Times New Roman"/>
                <w:bCs/>
                <w:spacing w:val="-2"/>
                <w:sz w:val="20"/>
                <w:szCs w:val="20"/>
                <w:vertAlign w:val="superscript"/>
              </w:rPr>
              <w:t>2</w:t>
            </w:r>
          </w:p>
        </w:tc>
      </w:tr>
      <w:tr w:rsidR="00941D0E" w:rsidRPr="00941D0E" w14:paraId="7A83E00D" w14:textId="77777777" w:rsidTr="00504C03">
        <w:trPr>
          <w:cantSplit/>
          <w:trHeight w:val="113"/>
          <w:jc w:val="center"/>
        </w:trPr>
        <w:tc>
          <w:tcPr>
            <w:tcW w:w="568" w:type="dxa"/>
            <w:shd w:val="clear" w:color="auto" w:fill="auto"/>
            <w:vAlign w:val="center"/>
          </w:tcPr>
          <w:p w14:paraId="04425B07"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0AAD50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59178-2021</w:t>
            </w:r>
          </w:p>
        </w:tc>
        <w:tc>
          <w:tcPr>
            <w:tcW w:w="7098" w:type="dxa"/>
            <w:shd w:val="clear" w:color="auto" w:fill="auto"/>
            <w:vAlign w:val="center"/>
          </w:tcPr>
          <w:p w14:paraId="34BABA2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941D0E" w:rsidRPr="00941D0E" w14:paraId="762FA828" w14:textId="77777777" w:rsidTr="00504C03">
        <w:trPr>
          <w:cantSplit/>
          <w:trHeight w:val="113"/>
          <w:jc w:val="center"/>
        </w:trPr>
        <w:tc>
          <w:tcPr>
            <w:tcW w:w="568" w:type="dxa"/>
            <w:shd w:val="clear" w:color="auto" w:fill="auto"/>
            <w:vAlign w:val="center"/>
          </w:tcPr>
          <w:p w14:paraId="30374A6C"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42EDE7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59181-2021</w:t>
            </w:r>
          </w:p>
        </w:tc>
        <w:tc>
          <w:tcPr>
            <w:tcW w:w="7098" w:type="dxa"/>
            <w:shd w:val="clear" w:color="auto" w:fill="auto"/>
            <w:vAlign w:val="center"/>
          </w:tcPr>
          <w:p w14:paraId="251A1F4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Методы неразрушающего контроля сплошности диэлектрических гидроизоляционных покрытий на пролетных строениях</w:t>
            </w:r>
          </w:p>
        </w:tc>
      </w:tr>
      <w:tr w:rsidR="00941D0E" w:rsidRPr="00941D0E" w14:paraId="02A85328" w14:textId="77777777" w:rsidTr="00504C03">
        <w:trPr>
          <w:cantSplit/>
          <w:trHeight w:val="113"/>
          <w:jc w:val="center"/>
        </w:trPr>
        <w:tc>
          <w:tcPr>
            <w:tcW w:w="568" w:type="dxa"/>
            <w:shd w:val="clear" w:color="auto" w:fill="auto"/>
            <w:vAlign w:val="center"/>
          </w:tcPr>
          <w:p w14:paraId="1D5308E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589883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59200-2021</w:t>
            </w:r>
          </w:p>
        </w:tc>
        <w:tc>
          <w:tcPr>
            <w:tcW w:w="7098" w:type="dxa"/>
            <w:shd w:val="clear" w:color="auto" w:fill="auto"/>
            <w:vAlign w:val="center"/>
          </w:tcPr>
          <w:p w14:paraId="583BA15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941D0E" w:rsidRPr="00941D0E" w14:paraId="5F0CCDF8" w14:textId="77777777" w:rsidTr="00504C03">
        <w:trPr>
          <w:cantSplit/>
          <w:trHeight w:val="113"/>
          <w:jc w:val="center"/>
        </w:trPr>
        <w:tc>
          <w:tcPr>
            <w:tcW w:w="568" w:type="dxa"/>
            <w:shd w:val="clear" w:color="auto" w:fill="auto"/>
            <w:vAlign w:val="center"/>
          </w:tcPr>
          <w:p w14:paraId="0E8AD7E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F88D55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59201-2021</w:t>
            </w:r>
          </w:p>
        </w:tc>
        <w:tc>
          <w:tcPr>
            <w:tcW w:w="7098" w:type="dxa"/>
            <w:shd w:val="clear" w:color="auto" w:fill="auto"/>
            <w:vAlign w:val="center"/>
          </w:tcPr>
          <w:p w14:paraId="3F6D4C1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941D0E" w:rsidRPr="00941D0E" w14:paraId="2AA38A85" w14:textId="77777777" w:rsidTr="00504C03">
        <w:trPr>
          <w:cantSplit/>
          <w:trHeight w:val="113"/>
          <w:jc w:val="center"/>
        </w:trPr>
        <w:tc>
          <w:tcPr>
            <w:tcW w:w="568" w:type="dxa"/>
            <w:shd w:val="clear" w:color="auto" w:fill="auto"/>
            <w:vAlign w:val="center"/>
          </w:tcPr>
          <w:p w14:paraId="0946851B"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16D006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59202-2021</w:t>
            </w:r>
          </w:p>
        </w:tc>
        <w:tc>
          <w:tcPr>
            <w:tcW w:w="7098" w:type="dxa"/>
            <w:shd w:val="clear" w:color="auto" w:fill="auto"/>
            <w:vAlign w:val="center"/>
          </w:tcPr>
          <w:p w14:paraId="7DB52D9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941D0E" w:rsidRPr="00941D0E" w14:paraId="2200CD93" w14:textId="77777777" w:rsidTr="00504C03">
        <w:trPr>
          <w:cantSplit/>
          <w:trHeight w:val="113"/>
          <w:jc w:val="center"/>
        </w:trPr>
        <w:tc>
          <w:tcPr>
            <w:tcW w:w="568" w:type="dxa"/>
            <w:shd w:val="clear" w:color="auto" w:fill="auto"/>
            <w:vAlign w:val="center"/>
          </w:tcPr>
          <w:p w14:paraId="5F05E9DB"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0E952B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59203-2021</w:t>
            </w:r>
          </w:p>
        </w:tc>
        <w:tc>
          <w:tcPr>
            <w:tcW w:w="7098" w:type="dxa"/>
            <w:shd w:val="clear" w:color="auto" w:fill="auto"/>
            <w:vAlign w:val="center"/>
          </w:tcPr>
          <w:p w14:paraId="121746B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941D0E" w:rsidRPr="00941D0E" w14:paraId="02B21E29" w14:textId="77777777" w:rsidTr="00504C03">
        <w:trPr>
          <w:cantSplit/>
          <w:trHeight w:val="113"/>
          <w:jc w:val="center"/>
        </w:trPr>
        <w:tc>
          <w:tcPr>
            <w:tcW w:w="568" w:type="dxa"/>
            <w:shd w:val="clear" w:color="auto" w:fill="auto"/>
            <w:vAlign w:val="center"/>
          </w:tcPr>
          <w:p w14:paraId="13DB3F62"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D1B4C8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59206-2021</w:t>
            </w:r>
          </w:p>
        </w:tc>
        <w:tc>
          <w:tcPr>
            <w:tcW w:w="7098" w:type="dxa"/>
            <w:shd w:val="clear" w:color="auto" w:fill="auto"/>
            <w:vAlign w:val="center"/>
          </w:tcPr>
          <w:p w14:paraId="7B54E3B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941D0E" w:rsidRPr="00941D0E" w14:paraId="62169587" w14:textId="77777777" w:rsidTr="00504C03">
        <w:trPr>
          <w:cantSplit/>
          <w:trHeight w:val="113"/>
          <w:jc w:val="center"/>
        </w:trPr>
        <w:tc>
          <w:tcPr>
            <w:tcW w:w="568" w:type="dxa"/>
            <w:shd w:val="clear" w:color="auto" w:fill="auto"/>
            <w:vAlign w:val="center"/>
          </w:tcPr>
          <w:p w14:paraId="063BC37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DC68B6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59207-2021</w:t>
            </w:r>
          </w:p>
        </w:tc>
        <w:tc>
          <w:tcPr>
            <w:tcW w:w="7098" w:type="dxa"/>
            <w:shd w:val="clear" w:color="auto" w:fill="auto"/>
            <w:vAlign w:val="center"/>
          </w:tcPr>
          <w:p w14:paraId="04DE600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941D0E" w:rsidRPr="00941D0E" w14:paraId="2A592E1F" w14:textId="77777777" w:rsidTr="00504C03">
        <w:trPr>
          <w:cantSplit/>
          <w:trHeight w:val="113"/>
          <w:jc w:val="center"/>
        </w:trPr>
        <w:tc>
          <w:tcPr>
            <w:tcW w:w="568" w:type="dxa"/>
            <w:shd w:val="clear" w:color="auto" w:fill="auto"/>
            <w:vAlign w:val="center"/>
          </w:tcPr>
          <w:p w14:paraId="1773439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BF4F91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59300-2021</w:t>
            </w:r>
          </w:p>
        </w:tc>
        <w:tc>
          <w:tcPr>
            <w:tcW w:w="7098" w:type="dxa"/>
            <w:shd w:val="clear" w:color="auto" w:fill="auto"/>
            <w:vAlign w:val="center"/>
          </w:tcPr>
          <w:p w14:paraId="4005675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941D0E" w:rsidRPr="00941D0E" w14:paraId="1F38F3E0" w14:textId="77777777" w:rsidTr="00504C03">
        <w:trPr>
          <w:cantSplit/>
          <w:trHeight w:val="113"/>
          <w:jc w:val="center"/>
        </w:trPr>
        <w:tc>
          <w:tcPr>
            <w:tcW w:w="568" w:type="dxa"/>
            <w:shd w:val="clear" w:color="auto" w:fill="auto"/>
            <w:vAlign w:val="center"/>
          </w:tcPr>
          <w:p w14:paraId="3A4B2EBC"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14CA31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59301-2021</w:t>
            </w:r>
          </w:p>
        </w:tc>
        <w:tc>
          <w:tcPr>
            <w:tcW w:w="7098" w:type="dxa"/>
            <w:shd w:val="clear" w:color="auto" w:fill="auto"/>
            <w:vAlign w:val="center"/>
          </w:tcPr>
          <w:p w14:paraId="241A479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941D0E" w:rsidRPr="00941D0E" w14:paraId="224A2414" w14:textId="77777777" w:rsidTr="00504C03">
        <w:trPr>
          <w:cantSplit/>
          <w:trHeight w:val="113"/>
          <w:jc w:val="center"/>
        </w:trPr>
        <w:tc>
          <w:tcPr>
            <w:tcW w:w="568" w:type="dxa"/>
            <w:shd w:val="clear" w:color="auto" w:fill="auto"/>
            <w:vAlign w:val="center"/>
          </w:tcPr>
          <w:p w14:paraId="66F09C8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7B2FF0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59302-2021</w:t>
            </w:r>
          </w:p>
        </w:tc>
        <w:tc>
          <w:tcPr>
            <w:tcW w:w="7098" w:type="dxa"/>
            <w:shd w:val="clear" w:color="auto" w:fill="auto"/>
            <w:vAlign w:val="center"/>
          </w:tcPr>
          <w:p w14:paraId="68EE8AA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941D0E" w:rsidRPr="00941D0E" w14:paraId="407B8E24" w14:textId="77777777" w:rsidTr="00504C03">
        <w:trPr>
          <w:cantSplit/>
          <w:trHeight w:val="113"/>
          <w:jc w:val="center"/>
        </w:trPr>
        <w:tc>
          <w:tcPr>
            <w:tcW w:w="568" w:type="dxa"/>
            <w:shd w:val="clear" w:color="auto" w:fill="auto"/>
            <w:vAlign w:val="center"/>
          </w:tcPr>
          <w:p w14:paraId="1156CCF7"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A01CDF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59401-2021</w:t>
            </w:r>
          </w:p>
        </w:tc>
        <w:tc>
          <w:tcPr>
            <w:tcW w:w="7098" w:type="dxa"/>
            <w:shd w:val="clear" w:color="auto" w:fill="auto"/>
            <w:vAlign w:val="center"/>
          </w:tcPr>
          <w:p w14:paraId="424732F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941D0E" w:rsidRPr="00941D0E" w14:paraId="30782D9C" w14:textId="77777777" w:rsidTr="00504C03">
        <w:trPr>
          <w:cantSplit/>
          <w:trHeight w:val="113"/>
          <w:jc w:val="center"/>
        </w:trPr>
        <w:tc>
          <w:tcPr>
            <w:tcW w:w="568" w:type="dxa"/>
            <w:shd w:val="clear" w:color="auto" w:fill="auto"/>
            <w:vAlign w:val="center"/>
          </w:tcPr>
          <w:p w14:paraId="5F08D571" w14:textId="77777777" w:rsidR="00941D0E" w:rsidRPr="00941D0E" w:rsidDel="007813A8"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0F12C2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59402-2021</w:t>
            </w:r>
          </w:p>
        </w:tc>
        <w:tc>
          <w:tcPr>
            <w:tcW w:w="7098" w:type="dxa"/>
            <w:shd w:val="clear" w:color="auto" w:fill="auto"/>
            <w:vAlign w:val="center"/>
          </w:tcPr>
          <w:p w14:paraId="6F371D9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проектирование усиления конструкций для пропуска тяжеловесных транспортных средств</w:t>
            </w:r>
          </w:p>
        </w:tc>
      </w:tr>
      <w:tr w:rsidR="00941D0E" w:rsidRPr="00941D0E" w14:paraId="0898345A" w14:textId="77777777" w:rsidTr="00504C03">
        <w:trPr>
          <w:cantSplit/>
          <w:trHeight w:val="113"/>
          <w:jc w:val="center"/>
        </w:trPr>
        <w:tc>
          <w:tcPr>
            <w:tcW w:w="568" w:type="dxa"/>
            <w:shd w:val="clear" w:color="auto" w:fill="auto"/>
            <w:vAlign w:val="center"/>
          </w:tcPr>
          <w:p w14:paraId="0D7A9337"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26E5AC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59433-2021</w:t>
            </w:r>
          </w:p>
        </w:tc>
        <w:tc>
          <w:tcPr>
            <w:tcW w:w="7098" w:type="dxa"/>
            <w:shd w:val="clear" w:color="auto" w:fill="auto"/>
            <w:vAlign w:val="center"/>
          </w:tcPr>
          <w:p w14:paraId="4E9D6E2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941D0E" w:rsidRPr="00941D0E" w14:paraId="58C50075" w14:textId="77777777" w:rsidTr="00504C03">
        <w:trPr>
          <w:cantSplit/>
          <w:trHeight w:val="113"/>
          <w:jc w:val="center"/>
        </w:trPr>
        <w:tc>
          <w:tcPr>
            <w:tcW w:w="568" w:type="dxa"/>
            <w:shd w:val="clear" w:color="auto" w:fill="auto"/>
            <w:vAlign w:val="center"/>
          </w:tcPr>
          <w:p w14:paraId="521D142C"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09BADA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59488-2021</w:t>
            </w:r>
          </w:p>
        </w:tc>
        <w:tc>
          <w:tcPr>
            <w:tcW w:w="7098" w:type="dxa"/>
            <w:shd w:val="clear" w:color="auto" w:fill="auto"/>
            <w:vAlign w:val="center"/>
          </w:tcPr>
          <w:p w14:paraId="2F61DF6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941D0E" w:rsidRPr="00941D0E" w14:paraId="318C6904" w14:textId="77777777" w:rsidTr="00504C03">
        <w:trPr>
          <w:cantSplit/>
          <w:trHeight w:val="113"/>
          <w:jc w:val="center"/>
        </w:trPr>
        <w:tc>
          <w:tcPr>
            <w:tcW w:w="568" w:type="dxa"/>
            <w:shd w:val="clear" w:color="auto" w:fill="auto"/>
            <w:vAlign w:val="center"/>
          </w:tcPr>
          <w:p w14:paraId="18AF7A9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EFFF1B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59489-2021</w:t>
            </w:r>
          </w:p>
        </w:tc>
        <w:tc>
          <w:tcPr>
            <w:tcW w:w="7098" w:type="dxa"/>
            <w:shd w:val="clear" w:color="auto" w:fill="auto"/>
            <w:vAlign w:val="center"/>
          </w:tcPr>
          <w:p w14:paraId="5BE9C08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941D0E" w:rsidRPr="00941D0E" w14:paraId="43890174" w14:textId="77777777" w:rsidTr="00504C03">
        <w:trPr>
          <w:cantSplit/>
          <w:trHeight w:val="113"/>
          <w:jc w:val="center"/>
        </w:trPr>
        <w:tc>
          <w:tcPr>
            <w:tcW w:w="568" w:type="dxa"/>
            <w:shd w:val="clear" w:color="auto" w:fill="auto"/>
            <w:vAlign w:val="center"/>
          </w:tcPr>
          <w:p w14:paraId="72A5941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52F4E2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59611-2021</w:t>
            </w:r>
          </w:p>
        </w:tc>
        <w:tc>
          <w:tcPr>
            <w:tcW w:w="7098" w:type="dxa"/>
            <w:shd w:val="clear" w:color="auto" w:fill="auto"/>
            <w:vAlign w:val="center"/>
          </w:tcPr>
          <w:p w14:paraId="12D6550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941D0E" w:rsidRPr="00941D0E" w14:paraId="296382AE" w14:textId="77777777" w:rsidTr="00504C03">
        <w:trPr>
          <w:cantSplit/>
          <w:trHeight w:val="113"/>
          <w:jc w:val="center"/>
        </w:trPr>
        <w:tc>
          <w:tcPr>
            <w:tcW w:w="568" w:type="dxa"/>
            <w:shd w:val="clear" w:color="auto" w:fill="auto"/>
            <w:vAlign w:val="center"/>
          </w:tcPr>
          <w:p w14:paraId="7A09880B"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AB5041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59617-2021</w:t>
            </w:r>
          </w:p>
        </w:tc>
        <w:tc>
          <w:tcPr>
            <w:tcW w:w="7098" w:type="dxa"/>
            <w:shd w:val="clear" w:color="auto" w:fill="auto"/>
            <w:vAlign w:val="center"/>
          </w:tcPr>
          <w:p w14:paraId="6D6A7DA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941D0E" w:rsidRPr="00941D0E" w14:paraId="463126C8" w14:textId="77777777" w:rsidTr="00504C03">
        <w:trPr>
          <w:cantSplit/>
          <w:trHeight w:val="113"/>
          <w:jc w:val="center"/>
        </w:trPr>
        <w:tc>
          <w:tcPr>
            <w:tcW w:w="568" w:type="dxa"/>
            <w:shd w:val="clear" w:color="auto" w:fill="auto"/>
            <w:vAlign w:val="center"/>
          </w:tcPr>
          <w:p w14:paraId="69990F5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FEF984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59618-2021</w:t>
            </w:r>
          </w:p>
        </w:tc>
        <w:tc>
          <w:tcPr>
            <w:tcW w:w="7098" w:type="dxa"/>
            <w:shd w:val="clear" w:color="auto" w:fill="auto"/>
            <w:vAlign w:val="center"/>
          </w:tcPr>
          <w:p w14:paraId="15B119A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941D0E" w:rsidRPr="00941D0E" w14:paraId="3AB3F0C6" w14:textId="77777777" w:rsidTr="00504C03">
        <w:trPr>
          <w:cantSplit/>
          <w:trHeight w:val="113"/>
          <w:jc w:val="center"/>
        </w:trPr>
        <w:tc>
          <w:tcPr>
            <w:tcW w:w="568" w:type="dxa"/>
            <w:shd w:val="clear" w:color="auto" w:fill="auto"/>
            <w:vAlign w:val="center"/>
          </w:tcPr>
          <w:p w14:paraId="66A992B5"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26E119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59619-2021</w:t>
            </w:r>
          </w:p>
        </w:tc>
        <w:tc>
          <w:tcPr>
            <w:tcW w:w="7098" w:type="dxa"/>
            <w:shd w:val="clear" w:color="auto" w:fill="auto"/>
            <w:vAlign w:val="center"/>
          </w:tcPr>
          <w:p w14:paraId="23A637B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941D0E" w:rsidRPr="00941D0E" w14:paraId="419D3EF9" w14:textId="77777777" w:rsidTr="00504C03">
        <w:trPr>
          <w:cantSplit/>
          <w:trHeight w:val="113"/>
          <w:jc w:val="center"/>
        </w:trPr>
        <w:tc>
          <w:tcPr>
            <w:tcW w:w="568" w:type="dxa"/>
            <w:shd w:val="clear" w:color="auto" w:fill="auto"/>
            <w:vAlign w:val="center"/>
          </w:tcPr>
          <w:p w14:paraId="2428A37D"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614B7C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59620-2022</w:t>
            </w:r>
          </w:p>
        </w:tc>
        <w:tc>
          <w:tcPr>
            <w:tcW w:w="7098" w:type="dxa"/>
            <w:shd w:val="clear" w:color="auto" w:fill="auto"/>
            <w:vAlign w:val="center"/>
          </w:tcPr>
          <w:p w14:paraId="23DBC83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941D0E" w:rsidRPr="00941D0E" w14:paraId="45EE1054" w14:textId="77777777" w:rsidTr="00504C03">
        <w:trPr>
          <w:cantSplit/>
          <w:trHeight w:val="225"/>
          <w:jc w:val="center"/>
        </w:trPr>
        <w:tc>
          <w:tcPr>
            <w:tcW w:w="568" w:type="dxa"/>
            <w:shd w:val="clear" w:color="auto" w:fill="auto"/>
            <w:vAlign w:val="center"/>
          </w:tcPr>
          <w:p w14:paraId="4885B17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BF7233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59621-2022</w:t>
            </w:r>
          </w:p>
        </w:tc>
        <w:tc>
          <w:tcPr>
            <w:tcW w:w="7098" w:type="dxa"/>
            <w:shd w:val="clear" w:color="auto" w:fill="auto"/>
            <w:vAlign w:val="center"/>
          </w:tcPr>
          <w:p w14:paraId="630EB2C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941D0E" w:rsidRPr="00941D0E" w14:paraId="1149E66A" w14:textId="77777777" w:rsidTr="00504C03">
        <w:trPr>
          <w:cantSplit/>
          <w:trHeight w:val="225"/>
          <w:jc w:val="center"/>
        </w:trPr>
        <w:tc>
          <w:tcPr>
            <w:tcW w:w="568" w:type="dxa"/>
            <w:shd w:val="clear" w:color="auto" w:fill="auto"/>
            <w:vAlign w:val="center"/>
          </w:tcPr>
          <w:p w14:paraId="58F546A6"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4A429D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59622-2021</w:t>
            </w:r>
          </w:p>
        </w:tc>
        <w:tc>
          <w:tcPr>
            <w:tcW w:w="7098" w:type="dxa"/>
            <w:shd w:val="clear" w:color="auto" w:fill="auto"/>
            <w:vAlign w:val="center"/>
          </w:tcPr>
          <w:p w14:paraId="38E7022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941D0E" w:rsidRPr="00941D0E" w14:paraId="368F477D" w14:textId="77777777" w:rsidTr="00504C03">
        <w:trPr>
          <w:cantSplit/>
          <w:trHeight w:val="225"/>
          <w:jc w:val="center"/>
        </w:trPr>
        <w:tc>
          <w:tcPr>
            <w:tcW w:w="568" w:type="dxa"/>
            <w:shd w:val="clear" w:color="auto" w:fill="auto"/>
            <w:vAlign w:val="center"/>
          </w:tcPr>
          <w:p w14:paraId="5B1920FC"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E13516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59623-2021</w:t>
            </w:r>
          </w:p>
        </w:tc>
        <w:tc>
          <w:tcPr>
            <w:tcW w:w="7098" w:type="dxa"/>
            <w:shd w:val="clear" w:color="auto" w:fill="auto"/>
            <w:vAlign w:val="center"/>
          </w:tcPr>
          <w:p w14:paraId="76264E1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941D0E" w:rsidRPr="00941D0E" w14:paraId="3E9507BA" w14:textId="77777777" w:rsidTr="00504C03">
        <w:trPr>
          <w:cantSplit/>
          <w:trHeight w:val="225"/>
          <w:jc w:val="center"/>
        </w:trPr>
        <w:tc>
          <w:tcPr>
            <w:tcW w:w="568" w:type="dxa"/>
            <w:shd w:val="clear" w:color="auto" w:fill="auto"/>
            <w:vAlign w:val="center"/>
          </w:tcPr>
          <w:p w14:paraId="31B64C9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9A62AC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59624-2021</w:t>
            </w:r>
          </w:p>
        </w:tc>
        <w:tc>
          <w:tcPr>
            <w:tcW w:w="7098" w:type="dxa"/>
            <w:shd w:val="clear" w:color="auto" w:fill="auto"/>
            <w:vAlign w:val="center"/>
          </w:tcPr>
          <w:p w14:paraId="36C4FFC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941D0E" w:rsidRPr="00941D0E" w14:paraId="438ED8CE" w14:textId="77777777" w:rsidTr="00504C03">
        <w:trPr>
          <w:cantSplit/>
          <w:trHeight w:val="225"/>
          <w:jc w:val="center"/>
        </w:trPr>
        <w:tc>
          <w:tcPr>
            <w:tcW w:w="568" w:type="dxa"/>
            <w:shd w:val="clear" w:color="auto" w:fill="auto"/>
            <w:vAlign w:val="center"/>
          </w:tcPr>
          <w:p w14:paraId="76563845"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4B996C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59625-2022</w:t>
            </w:r>
          </w:p>
        </w:tc>
        <w:tc>
          <w:tcPr>
            <w:tcW w:w="7098" w:type="dxa"/>
            <w:shd w:val="clear" w:color="auto" w:fill="auto"/>
            <w:vAlign w:val="center"/>
          </w:tcPr>
          <w:p w14:paraId="3ED9C60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Правила расчета и подтверждения аэроупругой устойчивости</w:t>
            </w:r>
          </w:p>
        </w:tc>
      </w:tr>
      <w:tr w:rsidR="00941D0E" w:rsidRPr="00941D0E" w14:paraId="33B4C37A" w14:textId="77777777" w:rsidTr="00504C03">
        <w:trPr>
          <w:cantSplit/>
          <w:trHeight w:val="225"/>
          <w:jc w:val="center"/>
        </w:trPr>
        <w:tc>
          <w:tcPr>
            <w:tcW w:w="568" w:type="dxa"/>
            <w:shd w:val="clear" w:color="auto" w:fill="auto"/>
            <w:vAlign w:val="center"/>
          </w:tcPr>
          <w:p w14:paraId="5A201DA4"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D1E0F5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59626-2022</w:t>
            </w:r>
          </w:p>
        </w:tc>
        <w:tc>
          <w:tcPr>
            <w:tcW w:w="7098" w:type="dxa"/>
            <w:shd w:val="clear" w:color="auto" w:fill="auto"/>
            <w:vAlign w:val="center"/>
          </w:tcPr>
          <w:p w14:paraId="25406D7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941D0E" w:rsidRPr="00941D0E" w14:paraId="3F8BFC21" w14:textId="77777777" w:rsidTr="00504C03">
        <w:trPr>
          <w:cantSplit/>
          <w:trHeight w:val="225"/>
          <w:jc w:val="center"/>
        </w:trPr>
        <w:tc>
          <w:tcPr>
            <w:tcW w:w="568" w:type="dxa"/>
            <w:shd w:val="clear" w:color="auto" w:fill="auto"/>
            <w:vAlign w:val="center"/>
          </w:tcPr>
          <w:p w14:paraId="38BBF736"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E07AEE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59627-2021</w:t>
            </w:r>
          </w:p>
        </w:tc>
        <w:tc>
          <w:tcPr>
            <w:tcW w:w="7098" w:type="dxa"/>
            <w:shd w:val="clear" w:color="auto" w:fill="auto"/>
            <w:vAlign w:val="center"/>
          </w:tcPr>
          <w:p w14:paraId="27CEB1E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941D0E" w:rsidRPr="00941D0E" w14:paraId="0927B4C6" w14:textId="77777777" w:rsidTr="00504C03">
        <w:trPr>
          <w:cantSplit/>
          <w:trHeight w:val="225"/>
          <w:jc w:val="center"/>
        </w:trPr>
        <w:tc>
          <w:tcPr>
            <w:tcW w:w="568" w:type="dxa"/>
            <w:shd w:val="clear" w:color="auto" w:fill="auto"/>
            <w:vAlign w:val="center"/>
          </w:tcPr>
          <w:p w14:paraId="7854589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6D6F06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59628-2021</w:t>
            </w:r>
          </w:p>
        </w:tc>
        <w:tc>
          <w:tcPr>
            <w:tcW w:w="7098" w:type="dxa"/>
            <w:shd w:val="clear" w:color="auto" w:fill="auto"/>
            <w:vAlign w:val="center"/>
          </w:tcPr>
          <w:p w14:paraId="0ED1293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941D0E" w:rsidRPr="00941D0E" w14:paraId="0C928F08" w14:textId="77777777" w:rsidTr="00504C03">
        <w:trPr>
          <w:cantSplit/>
          <w:trHeight w:val="225"/>
          <w:jc w:val="center"/>
        </w:trPr>
        <w:tc>
          <w:tcPr>
            <w:tcW w:w="568" w:type="dxa"/>
            <w:shd w:val="clear" w:color="auto" w:fill="auto"/>
            <w:vAlign w:val="center"/>
          </w:tcPr>
          <w:p w14:paraId="534EB877"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E07915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59629-2021</w:t>
            </w:r>
          </w:p>
        </w:tc>
        <w:tc>
          <w:tcPr>
            <w:tcW w:w="7098" w:type="dxa"/>
            <w:shd w:val="clear" w:color="auto" w:fill="auto"/>
            <w:vAlign w:val="center"/>
          </w:tcPr>
          <w:p w14:paraId="535F5D7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941D0E" w:rsidRPr="00941D0E" w14:paraId="0AC2AE2B" w14:textId="77777777" w:rsidTr="00504C03">
        <w:trPr>
          <w:cantSplit/>
          <w:trHeight w:val="225"/>
          <w:jc w:val="center"/>
        </w:trPr>
        <w:tc>
          <w:tcPr>
            <w:tcW w:w="568" w:type="dxa"/>
            <w:shd w:val="clear" w:color="auto" w:fill="auto"/>
            <w:vAlign w:val="center"/>
          </w:tcPr>
          <w:p w14:paraId="6D85DABA"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32513F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59943-2021</w:t>
            </w:r>
          </w:p>
        </w:tc>
        <w:tc>
          <w:tcPr>
            <w:tcW w:w="7098" w:type="dxa"/>
            <w:shd w:val="clear" w:color="auto" w:fill="auto"/>
            <w:vAlign w:val="center"/>
          </w:tcPr>
          <w:p w14:paraId="007B06D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941D0E" w:rsidRPr="00941D0E" w14:paraId="6D517757" w14:textId="77777777" w:rsidTr="00504C03">
        <w:trPr>
          <w:cantSplit/>
          <w:trHeight w:val="225"/>
          <w:jc w:val="center"/>
        </w:trPr>
        <w:tc>
          <w:tcPr>
            <w:tcW w:w="568" w:type="dxa"/>
            <w:shd w:val="clear" w:color="auto" w:fill="auto"/>
            <w:vAlign w:val="center"/>
          </w:tcPr>
          <w:p w14:paraId="69A05A5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7B6EC8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59980-2022</w:t>
            </w:r>
          </w:p>
        </w:tc>
        <w:tc>
          <w:tcPr>
            <w:tcW w:w="7098" w:type="dxa"/>
            <w:shd w:val="clear" w:color="auto" w:fill="auto"/>
            <w:vAlign w:val="center"/>
          </w:tcPr>
          <w:p w14:paraId="4F9DA1B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Сооружения противоналедные. Общие требования</w:t>
            </w:r>
          </w:p>
        </w:tc>
      </w:tr>
      <w:tr w:rsidR="00941D0E" w:rsidRPr="00941D0E" w14:paraId="47D5B27B" w14:textId="77777777" w:rsidTr="00504C03">
        <w:trPr>
          <w:cantSplit/>
          <w:trHeight w:val="225"/>
          <w:jc w:val="center"/>
        </w:trPr>
        <w:tc>
          <w:tcPr>
            <w:tcW w:w="568" w:type="dxa"/>
            <w:shd w:val="clear" w:color="auto" w:fill="auto"/>
            <w:vAlign w:val="center"/>
          </w:tcPr>
          <w:p w14:paraId="695C359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181052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59982-2022</w:t>
            </w:r>
          </w:p>
        </w:tc>
        <w:tc>
          <w:tcPr>
            <w:tcW w:w="7098" w:type="dxa"/>
            <w:shd w:val="clear" w:color="auto" w:fill="auto"/>
            <w:vAlign w:val="center"/>
          </w:tcPr>
          <w:p w14:paraId="1DAE6E9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941D0E" w:rsidRPr="00941D0E" w14:paraId="00D273DF" w14:textId="77777777" w:rsidTr="00504C03">
        <w:trPr>
          <w:cantSplit/>
          <w:trHeight w:val="225"/>
          <w:jc w:val="center"/>
        </w:trPr>
        <w:tc>
          <w:tcPr>
            <w:tcW w:w="568" w:type="dxa"/>
            <w:shd w:val="clear" w:color="auto" w:fill="auto"/>
            <w:vAlign w:val="center"/>
          </w:tcPr>
          <w:p w14:paraId="6C2CFCC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4EA9EA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59983-2022</w:t>
            </w:r>
          </w:p>
        </w:tc>
        <w:tc>
          <w:tcPr>
            <w:tcW w:w="7098" w:type="dxa"/>
            <w:shd w:val="clear" w:color="auto" w:fill="auto"/>
            <w:vAlign w:val="center"/>
          </w:tcPr>
          <w:p w14:paraId="07D4912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Сооружения противоналедные. Правила проектирования</w:t>
            </w:r>
          </w:p>
        </w:tc>
      </w:tr>
      <w:tr w:rsidR="00941D0E" w:rsidRPr="00941D0E" w14:paraId="46FA75EB" w14:textId="77777777" w:rsidTr="00504C03">
        <w:trPr>
          <w:cantSplit/>
          <w:trHeight w:val="225"/>
          <w:jc w:val="center"/>
        </w:trPr>
        <w:tc>
          <w:tcPr>
            <w:tcW w:w="568" w:type="dxa"/>
            <w:shd w:val="clear" w:color="auto" w:fill="auto"/>
            <w:vAlign w:val="center"/>
          </w:tcPr>
          <w:p w14:paraId="24B3E38B"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42D017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70044-2022</w:t>
            </w:r>
          </w:p>
        </w:tc>
        <w:tc>
          <w:tcPr>
            <w:tcW w:w="7098" w:type="dxa"/>
            <w:shd w:val="clear" w:color="auto" w:fill="auto"/>
            <w:vAlign w:val="center"/>
          </w:tcPr>
          <w:p w14:paraId="6D9D4F5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941D0E" w:rsidRPr="00941D0E" w14:paraId="2F6349E7" w14:textId="77777777" w:rsidTr="00504C03">
        <w:trPr>
          <w:cantSplit/>
          <w:trHeight w:val="225"/>
          <w:jc w:val="center"/>
        </w:trPr>
        <w:tc>
          <w:tcPr>
            <w:tcW w:w="568" w:type="dxa"/>
            <w:shd w:val="clear" w:color="auto" w:fill="auto"/>
            <w:vAlign w:val="center"/>
          </w:tcPr>
          <w:p w14:paraId="118A936A"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C45F139" w14:textId="77777777" w:rsidR="00941D0E" w:rsidRPr="00941D0E" w:rsidRDefault="000D4DCA" w:rsidP="00941D0E">
            <w:pPr>
              <w:spacing w:after="0" w:line="214" w:lineRule="auto"/>
              <w:rPr>
                <w:rFonts w:ascii="Times New Roman" w:hAnsi="Times New Roman"/>
                <w:bCs/>
                <w:spacing w:val="-2"/>
                <w:sz w:val="20"/>
                <w:szCs w:val="20"/>
              </w:rPr>
            </w:pPr>
            <w:hyperlink r:id="rId18" w:history="1">
              <w:r w:rsidR="00941D0E" w:rsidRPr="00941D0E">
                <w:rPr>
                  <w:rFonts w:ascii="Times New Roman" w:hAnsi="Times New Roman"/>
                  <w:bCs/>
                  <w:spacing w:val="-2"/>
                  <w:sz w:val="20"/>
                  <w:szCs w:val="20"/>
                </w:rPr>
                <w:t>ГОСТ Р 70060-2022</w:t>
              </w:r>
            </w:hyperlink>
          </w:p>
        </w:tc>
        <w:tc>
          <w:tcPr>
            <w:tcW w:w="7098" w:type="dxa"/>
            <w:shd w:val="clear" w:color="auto" w:fill="auto"/>
            <w:vAlign w:val="center"/>
          </w:tcPr>
          <w:p w14:paraId="7243D58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Материалы геосинтетические. Методы испытаний на долговечность</w:t>
            </w:r>
          </w:p>
        </w:tc>
      </w:tr>
      <w:tr w:rsidR="00941D0E" w:rsidRPr="00941D0E" w14:paraId="7F67A4AD" w14:textId="77777777" w:rsidTr="00504C03">
        <w:trPr>
          <w:cantSplit/>
          <w:trHeight w:val="225"/>
          <w:jc w:val="center"/>
        </w:trPr>
        <w:tc>
          <w:tcPr>
            <w:tcW w:w="568" w:type="dxa"/>
            <w:shd w:val="clear" w:color="auto" w:fill="auto"/>
            <w:vAlign w:val="center"/>
          </w:tcPr>
          <w:p w14:paraId="0F16DCB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B1D277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70072-2022</w:t>
            </w:r>
          </w:p>
        </w:tc>
        <w:tc>
          <w:tcPr>
            <w:tcW w:w="7098" w:type="dxa"/>
            <w:shd w:val="clear" w:color="auto" w:fill="auto"/>
            <w:vAlign w:val="center"/>
          </w:tcPr>
          <w:p w14:paraId="288131F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941D0E" w:rsidRPr="00941D0E" w14:paraId="2A3E839A" w14:textId="77777777" w:rsidTr="00504C03">
        <w:trPr>
          <w:cantSplit/>
          <w:trHeight w:val="225"/>
          <w:jc w:val="center"/>
        </w:trPr>
        <w:tc>
          <w:tcPr>
            <w:tcW w:w="568" w:type="dxa"/>
            <w:shd w:val="clear" w:color="auto" w:fill="auto"/>
            <w:vAlign w:val="center"/>
          </w:tcPr>
          <w:p w14:paraId="46258505"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86CFA8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70073-2022</w:t>
            </w:r>
          </w:p>
        </w:tc>
        <w:tc>
          <w:tcPr>
            <w:tcW w:w="7098" w:type="dxa"/>
            <w:shd w:val="clear" w:color="auto" w:fill="auto"/>
            <w:vAlign w:val="center"/>
          </w:tcPr>
          <w:p w14:paraId="77D4654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941D0E" w:rsidRPr="00941D0E" w14:paraId="56E1E399" w14:textId="77777777" w:rsidTr="00504C03">
        <w:trPr>
          <w:cantSplit/>
          <w:trHeight w:val="225"/>
          <w:jc w:val="center"/>
        </w:trPr>
        <w:tc>
          <w:tcPr>
            <w:tcW w:w="568" w:type="dxa"/>
            <w:shd w:val="clear" w:color="auto" w:fill="auto"/>
            <w:vAlign w:val="center"/>
          </w:tcPr>
          <w:p w14:paraId="3B4B7BF2"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9DEB3F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70108-2022</w:t>
            </w:r>
          </w:p>
        </w:tc>
        <w:tc>
          <w:tcPr>
            <w:tcW w:w="7098" w:type="dxa"/>
            <w:shd w:val="clear" w:color="auto" w:fill="auto"/>
            <w:vAlign w:val="center"/>
          </w:tcPr>
          <w:p w14:paraId="4FAA649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Документация исполнительная. Формирование и ведение в электронном виде</w:t>
            </w:r>
          </w:p>
        </w:tc>
      </w:tr>
      <w:tr w:rsidR="00941D0E" w:rsidRPr="00941D0E" w14:paraId="016263F9" w14:textId="77777777" w:rsidTr="00504C03">
        <w:trPr>
          <w:cantSplit/>
          <w:trHeight w:val="225"/>
          <w:jc w:val="center"/>
        </w:trPr>
        <w:tc>
          <w:tcPr>
            <w:tcW w:w="568" w:type="dxa"/>
            <w:shd w:val="clear" w:color="auto" w:fill="auto"/>
            <w:vAlign w:val="center"/>
          </w:tcPr>
          <w:p w14:paraId="32E5504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244A82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70124-2022</w:t>
            </w:r>
          </w:p>
        </w:tc>
        <w:tc>
          <w:tcPr>
            <w:tcW w:w="7098" w:type="dxa"/>
            <w:shd w:val="clear" w:color="auto" w:fill="auto"/>
            <w:vAlign w:val="center"/>
          </w:tcPr>
          <w:p w14:paraId="3EF2BDA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941D0E" w:rsidRPr="00941D0E" w14:paraId="114C302E" w14:textId="77777777" w:rsidTr="00504C03">
        <w:trPr>
          <w:cantSplit/>
          <w:trHeight w:val="225"/>
          <w:jc w:val="center"/>
        </w:trPr>
        <w:tc>
          <w:tcPr>
            <w:tcW w:w="568" w:type="dxa"/>
            <w:shd w:val="clear" w:color="auto" w:fill="auto"/>
            <w:vAlign w:val="center"/>
          </w:tcPr>
          <w:p w14:paraId="36A1F2B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DE842B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70196-2022</w:t>
            </w:r>
          </w:p>
        </w:tc>
        <w:tc>
          <w:tcPr>
            <w:tcW w:w="7098" w:type="dxa"/>
            <w:shd w:val="clear" w:color="auto" w:fill="auto"/>
            <w:vAlign w:val="center"/>
          </w:tcPr>
          <w:p w14:paraId="5254910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941D0E" w:rsidRPr="00941D0E" w14:paraId="148B3329" w14:textId="77777777" w:rsidTr="00504C03">
        <w:trPr>
          <w:cantSplit/>
          <w:trHeight w:val="225"/>
          <w:jc w:val="center"/>
        </w:trPr>
        <w:tc>
          <w:tcPr>
            <w:tcW w:w="568" w:type="dxa"/>
            <w:shd w:val="clear" w:color="auto" w:fill="auto"/>
            <w:vAlign w:val="center"/>
          </w:tcPr>
          <w:p w14:paraId="32E1138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FB5F79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70197.1-2022</w:t>
            </w:r>
          </w:p>
        </w:tc>
        <w:tc>
          <w:tcPr>
            <w:tcW w:w="7098" w:type="dxa"/>
            <w:shd w:val="clear" w:color="auto" w:fill="auto"/>
            <w:vAlign w:val="center"/>
          </w:tcPr>
          <w:p w14:paraId="02E7E00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941D0E" w:rsidRPr="00941D0E" w14:paraId="449CA52A" w14:textId="77777777" w:rsidTr="00504C03">
        <w:trPr>
          <w:cantSplit/>
          <w:trHeight w:val="225"/>
          <w:jc w:val="center"/>
        </w:trPr>
        <w:tc>
          <w:tcPr>
            <w:tcW w:w="568" w:type="dxa"/>
            <w:shd w:val="clear" w:color="auto" w:fill="auto"/>
            <w:vAlign w:val="center"/>
          </w:tcPr>
          <w:p w14:paraId="3B36569B"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EA5575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70197.2-2022</w:t>
            </w:r>
          </w:p>
        </w:tc>
        <w:tc>
          <w:tcPr>
            <w:tcW w:w="7098" w:type="dxa"/>
            <w:shd w:val="clear" w:color="auto" w:fill="auto"/>
            <w:vAlign w:val="center"/>
          </w:tcPr>
          <w:p w14:paraId="1813A48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941D0E" w:rsidRPr="00941D0E" w14:paraId="2F0CB89E" w14:textId="77777777" w:rsidTr="00504C03">
        <w:trPr>
          <w:cantSplit/>
          <w:trHeight w:val="225"/>
          <w:jc w:val="center"/>
        </w:trPr>
        <w:tc>
          <w:tcPr>
            <w:tcW w:w="568" w:type="dxa"/>
            <w:shd w:val="clear" w:color="auto" w:fill="auto"/>
            <w:vAlign w:val="center"/>
          </w:tcPr>
          <w:p w14:paraId="48792455"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A73B62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70197.3-2022</w:t>
            </w:r>
          </w:p>
        </w:tc>
        <w:tc>
          <w:tcPr>
            <w:tcW w:w="7098" w:type="dxa"/>
            <w:shd w:val="clear" w:color="auto" w:fill="auto"/>
            <w:vAlign w:val="center"/>
          </w:tcPr>
          <w:p w14:paraId="7420F2B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941D0E" w:rsidRPr="00941D0E" w14:paraId="736BAC53" w14:textId="77777777" w:rsidTr="00504C03">
        <w:trPr>
          <w:cantSplit/>
          <w:trHeight w:val="225"/>
          <w:jc w:val="center"/>
        </w:trPr>
        <w:tc>
          <w:tcPr>
            <w:tcW w:w="568" w:type="dxa"/>
            <w:shd w:val="clear" w:color="auto" w:fill="auto"/>
            <w:vAlign w:val="center"/>
          </w:tcPr>
          <w:p w14:paraId="1613405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B992E1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70311-2022</w:t>
            </w:r>
          </w:p>
        </w:tc>
        <w:tc>
          <w:tcPr>
            <w:tcW w:w="7098" w:type="dxa"/>
            <w:shd w:val="clear" w:color="auto" w:fill="auto"/>
            <w:vAlign w:val="center"/>
          </w:tcPr>
          <w:p w14:paraId="3E8AF1D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941D0E" w:rsidRPr="00941D0E" w14:paraId="40D15B76" w14:textId="77777777" w:rsidTr="00504C03">
        <w:trPr>
          <w:cantSplit/>
          <w:trHeight w:val="225"/>
          <w:jc w:val="center"/>
        </w:trPr>
        <w:tc>
          <w:tcPr>
            <w:tcW w:w="568" w:type="dxa"/>
            <w:shd w:val="clear" w:color="auto" w:fill="auto"/>
            <w:vAlign w:val="center"/>
          </w:tcPr>
          <w:p w14:paraId="04BEDE5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964A8E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70312-2022</w:t>
            </w:r>
          </w:p>
        </w:tc>
        <w:tc>
          <w:tcPr>
            <w:tcW w:w="7098" w:type="dxa"/>
            <w:shd w:val="clear" w:color="auto" w:fill="auto"/>
            <w:vAlign w:val="center"/>
          </w:tcPr>
          <w:p w14:paraId="15B0F5C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941D0E" w:rsidRPr="00941D0E" w14:paraId="14965541" w14:textId="77777777" w:rsidTr="00504C03">
        <w:trPr>
          <w:cantSplit/>
          <w:trHeight w:val="225"/>
          <w:jc w:val="center"/>
        </w:trPr>
        <w:tc>
          <w:tcPr>
            <w:tcW w:w="568" w:type="dxa"/>
            <w:shd w:val="clear" w:color="auto" w:fill="auto"/>
            <w:vAlign w:val="center"/>
          </w:tcPr>
          <w:p w14:paraId="3AAE8FFD"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5D6B9B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70313-2022</w:t>
            </w:r>
          </w:p>
        </w:tc>
        <w:tc>
          <w:tcPr>
            <w:tcW w:w="7098" w:type="dxa"/>
            <w:shd w:val="clear" w:color="auto" w:fill="auto"/>
            <w:vAlign w:val="center"/>
          </w:tcPr>
          <w:p w14:paraId="29A0B04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941D0E" w:rsidRPr="00941D0E" w14:paraId="2F44E72D" w14:textId="77777777" w:rsidTr="00504C03">
        <w:trPr>
          <w:cantSplit/>
          <w:trHeight w:val="225"/>
          <w:jc w:val="center"/>
        </w:trPr>
        <w:tc>
          <w:tcPr>
            <w:tcW w:w="568" w:type="dxa"/>
            <w:shd w:val="clear" w:color="auto" w:fill="auto"/>
            <w:vAlign w:val="center"/>
          </w:tcPr>
          <w:p w14:paraId="66515575"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948683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70362-2022</w:t>
            </w:r>
          </w:p>
        </w:tc>
        <w:tc>
          <w:tcPr>
            <w:tcW w:w="7098" w:type="dxa"/>
            <w:shd w:val="clear" w:color="auto" w:fill="auto"/>
            <w:vAlign w:val="center"/>
          </w:tcPr>
          <w:p w14:paraId="49D2990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941D0E" w:rsidRPr="00941D0E" w14:paraId="43327355" w14:textId="77777777" w:rsidTr="00504C03">
        <w:trPr>
          <w:cantSplit/>
          <w:trHeight w:val="225"/>
          <w:jc w:val="center"/>
        </w:trPr>
        <w:tc>
          <w:tcPr>
            <w:tcW w:w="568" w:type="dxa"/>
            <w:shd w:val="clear" w:color="auto" w:fill="auto"/>
            <w:vAlign w:val="center"/>
          </w:tcPr>
          <w:p w14:paraId="01657016"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B899B1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70363-2022</w:t>
            </w:r>
          </w:p>
        </w:tc>
        <w:tc>
          <w:tcPr>
            <w:tcW w:w="7098" w:type="dxa"/>
            <w:shd w:val="clear" w:color="auto" w:fill="auto"/>
            <w:vAlign w:val="center"/>
          </w:tcPr>
          <w:p w14:paraId="590F837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941D0E" w:rsidRPr="00941D0E" w14:paraId="0939D7B3" w14:textId="77777777" w:rsidTr="00504C03">
        <w:trPr>
          <w:cantSplit/>
          <w:trHeight w:val="225"/>
          <w:jc w:val="center"/>
        </w:trPr>
        <w:tc>
          <w:tcPr>
            <w:tcW w:w="568" w:type="dxa"/>
            <w:shd w:val="clear" w:color="auto" w:fill="auto"/>
            <w:vAlign w:val="center"/>
          </w:tcPr>
          <w:p w14:paraId="017F6DFB"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0AAF17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70364-2022</w:t>
            </w:r>
          </w:p>
        </w:tc>
        <w:tc>
          <w:tcPr>
            <w:tcW w:w="7098" w:type="dxa"/>
            <w:shd w:val="clear" w:color="auto" w:fill="auto"/>
            <w:vAlign w:val="center"/>
          </w:tcPr>
          <w:p w14:paraId="08FDBC9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941D0E" w:rsidRPr="00941D0E" w14:paraId="35095CF4" w14:textId="77777777" w:rsidTr="00504C03">
        <w:trPr>
          <w:cantSplit/>
          <w:trHeight w:val="225"/>
          <w:jc w:val="center"/>
        </w:trPr>
        <w:tc>
          <w:tcPr>
            <w:tcW w:w="568" w:type="dxa"/>
            <w:shd w:val="clear" w:color="auto" w:fill="auto"/>
            <w:vAlign w:val="center"/>
          </w:tcPr>
          <w:p w14:paraId="0B14A524"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2100D4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70396-2022</w:t>
            </w:r>
          </w:p>
        </w:tc>
        <w:tc>
          <w:tcPr>
            <w:tcW w:w="7098" w:type="dxa"/>
            <w:shd w:val="clear" w:color="auto" w:fill="auto"/>
            <w:vAlign w:val="center"/>
          </w:tcPr>
          <w:p w14:paraId="2CD9A7D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941D0E" w:rsidRPr="00941D0E" w14:paraId="0271EEB3" w14:textId="77777777" w:rsidTr="00504C03">
        <w:trPr>
          <w:cantSplit/>
          <w:trHeight w:val="225"/>
          <w:jc w:val="center"/>
        </w:trPr>
        <w:tc>
          <w:tcPr>
            <w:tcW w:w="568" w:type="dxa"/>
            <w:shd w:val="clear" w:color="auto" w:fill="auto"/>
            <w:vAlign w:val="center"/>
          </w:tcPr>
          <w:p w14:paraId="433FDD6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41DE26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70397-2022</w:t>
            </w:r>
          </w:p>
        </w:tc>
        <w:tc>
          <w:tcPr>
            <w:tcW w:w="7098" w:type="dxa"/>
            <w:shd w:val="clear" w:color="auto" w:fill="auto"/>
            <w:vAlign w:val="center"/>
          </w:tcPr>
          <w:p w14:paraId="0983056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941D0E" w:rsidRPr="00941D0E" w14:paraId="08AC4FB6" w14:textId="77777777" w:rsidTr="00504C03">
        <w:trPr>
          <w:cantSplit/>
          <w:trHeight w:val="225"/>
          <w:jc w:val="center"/>
        </w:trPr>
        <w:tc>
          <w:tcPr>
            <w:tcW w:w="568" w:type="dxa"/>
            <w:shd w:val="clear" w:color="auto" w:fill="auto"/>
            <w:vAlign w:val="center"/>
          </w:tcPr>
          <w:p w14:paraId="67DEECB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E2B2DD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70452-2022</w:t>
            </w:r>
          </w:p>
        </w:tc>
        <w:tc>
          <w:tcPr>
            <w:tcW w:w="7098" w:type="dxa"/>
            <w:shd w:val="clear" w:color="auto" w:fill="auto"/>
            <w:vAlign w:val="center"/>
          </w:tcPr>
          <w:p w14:paraId="0989DB3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Грунты стабилизированные и укрепленные неорганическим вяжущими. Общие технические условия</w:t>
            </w:r>
          </w:p>
        </w:tc>
      </w:tr>
      <w:tr w:rsidR="00941D0E" w:rsidRPr="00941D0E" w14:paraId="13FE3FDD" w14:textId="77777777" w:rsidTr="00504C03">
        <w:trPr>
          <w:cantSplit/>
          <w:trHeight w:val="225"/>
          <w:jc w:val="center"/>
        </w:trPr>
        <w:tc>
          <w:tcPr>
            <w:tcW w:w="568" w:type="dxa"/>
            <w:shd w:val="clear" w:color="auto" w:fill="auto"/>
            <w:vAlign w:val="center"/>
          </w:tcPr>
          <w:p w14:paraId="557AB476"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F69E74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70453-2022</w:t>
            </w:r>
          </w:p>
        </w:tc>
        <w:tc>
          <w:tcPr>
            <w:tcW w:w="7098" w:type="dxa"/>
            <w:shd w:val="clear" w:color="auto" w:fill="auto"/>
            <w:vAlign w:val="center"/>
          </w:tcPr>
          <w:p w14:paraId="7CDBB6B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Грунты укрепленные органическим вяжущими. Общие технические условия</w:t>
            </w:r>
          </w:p>
        </w:tc>
      </w:tr>
      <w:tr w:rsidR="00941D0E" w:rsidRPr="00941D0E" w14:paraId="28FD7B01" w14:textId="77777777" w:rsidTr="00504C03">
        <w:trPr>
          <w:cantSplit/>
          <w:trHeight w:val="225"/>
          <w:jc w:val="center"/>
        </w:trPr>
        <w:tc>
          <w:tcPr>
            <w:tcW w:w="568" w:type="dxa"/>
            <w:shd w:val="clear" w:color="auto" w:fill="auto"/>
            <w:vAlign w:val="center"/>
          </w:tcPr>
          <w:p w14:paraId="1BE4B49D"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FF1AEC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70454-2022</w:t>
            </w:r>
          </w:p>
        </w:tc>
        <w:tc>
          <w:tcPr>
            <w:tcW w:w="7098" w:type="dxa"/>
            <w:shd w:val="clear" w:color="auto" w:fill="auto"/>
            <w:vAlign w:val="center"/>
          </w:tcPr>
          <w:p w14:paraId="65CA9D3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щебеночно-гравийно-песчаные, обработанные органическим вяжущими. Общие технические условия</w:t>
            </w:r>
          </w:p>
        </w:tc>
      </w:tr>
      <w:tr w:rsidR="00941D0E" w:rsidRPr="00941D0E" w14:paraId="3DDBD4A2" w14:textId="77777777" w:rsidTr="00504C03">
        <w:trPr>
          <w:cantSplit/>
          <w:trHeight w:val="225"/>
          <w:jc w:val="center"/>
        </w:trPr>
        <w:tc>
          <w:tcPr>
            <w:tcW w:w="568" w:type="dxa"/>
            <w:shd w:val="clear" w:color="auto" w:fill="auto"/>
            <w:vAlign w:val="center"/>
          </w:tcPr>
          <w:p w14:paraId="1F64A82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393FBB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70455-2022</w:t>
            </w:r>
          </w:p>
        </w:tc>
        <w:tc>
          <w:tcPr>
            <w:tcW w:w="7098" w:type="dxa"/>
            <w:shd w:val="clear" w:color="auto" w:fill="auto"/>
            <w:vAlign w:val="center"/>
          </w:tcPr>
          <w:p w14:paraId="0F2C9EF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щебеночно-гравийно-песчаные, обработанные неорганическим вяжущими. Общие технические условия  </w:t>
            </w:r>
          </w:p>
        </w:tc>
      </w:tr>
      <w:tr w:rsidR="00941D0E" w:rsidRPr="00941D0E" w14:paraId="6422F145" w14:textId="77777777" w:rsidTr="00504C03">
        <w:trPr>
          <w:cantSplit/>
          <w:trHeight w:val="225"/>
          <w:jc w:val="center"/>
        </w:trPr>
        <w:tc>
          <w:tcPr>
            <w:tcW w:w="568" w:type="dxa"/>
            <w:shd w:val="clear" w:color="auto" w:fill="auto"/>
            <w:vAlign w:val="center"/>
          </w:tcPr>
          <w:p w14:paraId="35790F56"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04E30D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70458-2022</w:t>
            </w:r>
          </w:p>
        </w:tc>
        <w:tc>
          <w:tcPr>
            <w:tcW w:w="7098" w:type="dxa"/>
            <w:shd w:val="clear" w:color="auto" w:fill="auto"/>
            <w:vAlign w:val="center"/>
          </w:tcPr>
          <w:p w14:paraId="52B4260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941D0E" w:rsidRPr="00941D0E" w14:paraId="397B72C6" w14:textId="77777777" w:rsidTr="00504C03">
        <w:trPr>
          <w:cantSplit/>
          <w:trHeight w:val="225"/>
          <w:jc w:val="center"/>
        </w:trPr>
        <w:tc>
          <w:tcPr>
            <w:tcW w:w="568" w:type="dxa"/>
            <w:shd w:val="clear" w:color="auto" w:fill="auto"/>
            <w:vAlign w:val="center"/>
          </w:tcPr>
          <w:p w14:paraId="2B8EC46D"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F1253B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8.589-2001</w:t>
            </w:r>
          </w:p>
        </w:tc>
        <w:tc>
          <w:tcPr>
            <w:tcW w:w="7098" w:type="dxa"/>
            <w:tcBorders>
              <w:top w:val="single" w:sz="4" w:space="0" w:color="auto"/>
              <w:left w:val="single" w:sz="4" w:space="0" w:color="auto"/>
              <w:bottom w:val="single" w:sz="4" w:space="0" w:color="auto"/>
              <w:right w:val="single" w:sz="4" w:space="0" w:color="auto"/>
            </w:tcBorders>
            <w:vAlign w:val="center"/>
          </w:tcPr>
          <w:p w14:paraId="1D21EC8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941D0E" w:rsidRPr="00941D0E" w14:paraId="17941DC0" w14:textId="77777777" w:rsidTr="00504C03">
        <w:trPr>
          <w:cantSplit/>
          <w:trHeight w:val="225"/>
          <w:jc w:val="center"/>
        </w:trPr>
        <w:tc>
          <w:tcPr>
            <w:tcW w:w="568" w:type="dxa"/>
            <w:shd w:val="clear" w:color="auto" w:fill="auto"/>
            <w:vAlign w:val="center"/>
          </w:tcPr>
          <w:p w14:paraId="4FEEE235"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A68E1A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8.905-2015</w:t>
            </w:r>
          </w:p>
        </w:tc>
        <w:tc>
          <w:tcPr>
            <w:tcW w:w="7098" w:type="dxa"/>
            <w:shd w:val="clear" w:color="auto" w:fill="auto"/>
            <w:vAlign w:val="center"/>
          </w:tcPr>
          <w:p w14:paraId="44A5615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941D0E" w:rsidRPr="00941D0E" w14:paraId="01F2607D" w14:textId="77777777" w:rsidTr="00504C03">
        <w:trPr>
          <w:cantSplit/>
          <w:trHeight w:val="225"/>
          <w:jc w:val="center"/>
        </w:trPr>
        <w:tc>
          <w:tcPr>
            <w:tcW w:w="568" w:type="dxa"/>
            <w:shd w:val="clear" w:color="auto" w:fill="auto"/>
            <w:vAlign w:val="center"/>
          </w:tcPr>
          <w:p w14:paraId="28460BB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23D4C5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ИСО 12491-2011</w:t>
            </w:r>
          </w:p>
        </w:tc>
        <w:tc>
          <w:tcPr>
            <w:tcW w:w="7098" w:type="dxa"/>
            <w:shd w:val="clear" w:color="auto" w:fill="auto"/>
            <w:vAlign w:val="center"/>
          </w:tcPr>
          <w:p w14:paraId="24A5A68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941D0E" w:rsidRPr="00941D0E" w14:paraId="699783B1" w14:textId="77777777" w:rsidTr="00504C03">
        <w:trPr>
          <w:cantSplit/>
          <w:trHeight w:val="225"/>
          <w:jc w:val="center"/>
        </w:trPr>
        <w:tc>
          <w:tcPr>
            <w:tcW w:w="568" w:type="dxa"/>
            <w:shd w:val="clear" w:color="auto" w:fill="auto"/>
            <w:vAlign w:val="center"/>
          </w:tcPr>
          <w:p w14:paraId="4A6C4DE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7F5CDD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ИСО 14001-2016</w:t>
            </w:r>
          </w:p>
        </w:tc>
        <w:tc>
          <w:tcPr>
            <w:tcW w:w="7098" w:type="dxa"/>
            <w:shd w:val="clear" w:color="auto" w:fill="auto"/>
            <w:vAlign w:val="center"/>
          </w:tcPr>
          <w:p w14:paraId="6BE5CA8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Системы экологического менеджмента. Требования и руководство по применению</w:t>
            </w:r>
          </w:p>
        </w:tc>
      </w:tr>
      <w:tr w:rsidR="00941D0E" w:rsidRPr="00941D0E" w14:paraId="371F8774" w14:textId="77777777" w:rsidTr="00504C03">
        <w:trPr>
          <w:cantSplit/>
          <w:trHeight w:val="225"/>
          <w:jc w:val="center"/>
        </w:trPr>
        <w:tc>
          <w:tcPr>
            <w:tcW w:w="568" w:type="dxa"/>
            <w:shd w:val="clear" w:color="auto" w:fill="auto"/>
            <w:vAlign w:val="center"/>
          </w:tcPr>
          <w:p w14:paraId="74A417C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632395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ИСО 14813-1-2011</w:t>
            </w:r>
          </w:p>
        </w:tc>
        <w:tc>
          <w:tcPr>
            <w:tcW w:w="7098" w:type="dxa"/>
            <w:shd w:val="clear" w:color="auto" w:fill="auto"/>
            <w:vAlign w:val="center"/>
          </w:tcPr>
          <w:p w14:paraId="5FCF849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941D0E" w:rsidRPr="00941D0E" w14:paraId="422697A5" w14:textId="77777777" w:rsidTr="00504C03">
        <w:trPr>
          <w:cantSplit/>
          <w:trHeight w:val="225"/>
          <w:jc w:val="center"/>
        </w:trPr>
        <w:tc>
          <w:tcPr>
            <w:tcW w:w="568" w:type="dxa"/>
            <w:shd w:val="clear" w:color="auto" w:fill="auto"/>
            <w:vAlign w:val="center"/>
          </w:tcPr>
          <w:p w14:paraId="4F9C2FC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5E0C4F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ИСО 17261-2014</w:t>
            </w:r>
          </w:p>
        </w:tc>
        <w:tc>
          <w:tcPr>
            <w:tcW w:w="7098" w:type="dxa"/>
            <w:shd w:val="clear" w:color="auto" w:fill="auto"/>
            <w:vAlign w:val="center"/>
          </w:tcPr>
          <w:p w14:paraId="0AF05CD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интермодальных грузовых перевозок </w:t>
            </w:r>
          </w:p>
        </w:tc>
      </w:tr>
      <w:tr w:rsidR="00941D0E" w:rsidRPr="00941D0E" w14:paraId="672E0ED5" w14:textId="77777777" w:rsidTr="00504C03">
        <w:trPr>
          <w:cantSplit/>
          <w:trHeight w:val="225"/>
          <w:jc w:val="center"/>
        </w:trPr>
        <w:tc>
          <w:tcPr>
            <w:tcW w:w="568" w:type="dxa"/>
            <w:shd w:val="clear" w:color="auto" w:fill="auto"/>
            <w:vAlign w:val="center"/>
          </w:tcPr>
          <w:p w14:paraId="5D94723A"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2EEFA6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ИСО 17573-2014</w:t>
            </w:r>
          </w:p>
        </w:tc>
        <w:tc>
          <w:tcPr>
            <w:tcW w:w="7098" w:type="dxa"/>
            <w:shd w:val="clear" w:color="auto" w:fill="auto"/>
            <w:vAlign w:val="center"/>
          </w:tcPr>
          <w:p w14:paraId="450836E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941D0E" w:rsidRPr="00941D0E" w14:paraId="3E1E0E46" w14:textId="77777777" w:rsidTr="00504C03">
        <w:trPr>
          <w:cantSplit/>
          <w:trHeight w:val="225"/>
          <w:jc w:val="center"/>
        </w:trPr>
        <w:tc>
          <w:tcPr>
            <w:tcW w:w="568" w:type="dxa"/>
            <w:shd w:val="clear" w:color="auto" w:fill="auto"/>
            <w:vAlign w:val="center"/>
          </w:tcPr>
          <w:p w14:paraId="6CFBEAF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77169D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ИСО 21214-2015</w:t>
            </w:r>
          </w:p>
        </w:tc>
        <w:tc>
          <w:tcPr>
            <w:tcW w:w="7098" w:type="dxa"/>
            <w:shd w:val="clear" w:color="auto" w:fill="auto"/>
            <w:vAlign w:val="center"/>
          </w:tcPr>
          <w:p w14:paraId="74F6E0E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Интеллектуальные транспортные системы. Радиоинтерфейс непрерывного действия, длинный и средний диапазоны (CALM). Инфракрасные системы</w:t>
            </w:r>
          </w:p>
        </w:tc>
      </w:tr>
      <w:tr w:rsidR="00941D0E" w:rsidRPr="00941D0E" w14:paraId="30B3EB42" w14:textId="77777777" w:rsidTr="00504C03">
        <w:trPr>
          <w:cantSplit/>
          <w:trHeight w:val="225"/>
          <w:jc w:val="center"/>
        </w:trPr>
        <w:tc>
          <w:tcPr>
            <w:tcW w:w="568" w:type="dxa"/>
            <w:shd w:val="clear" w:color="auto" w:fill="auto"/>
            <w:vAlign w:val="center"/>
          </w:tcPr>
          <w:p w14:paraId="22167B0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37BA9F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ИСО 21218-2015</w:t>
            </w:r>
          </w:p>
        </w:tc>
        <w:tc>
          <w:tcPr>
            <w:tcW w:w="7098" w:type="dxa"/>
            <w:shd w:val="clear" w:color="auto" w:fill="auto"/>
            <w:vAlign w:val="center"/>
          </w:tcPr>
          <w:p w14:paraId="4A3364E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941D0E" w:rsidRPr="00941D0E" w14:paraId="3443C462" w14:textId="77777777" w:rsidTr="00504C03">
        <w:trPr>
          <w:cantSplit/>
          <w:trHeight w:val="225"/>
          <w:jc w:val="center"/>
        </w:trPr>
        <w:tc>
          <w:tcPr>
            <w:tcW w:w="568" w:type="dxa"/>
            <w:shd w:val="clear" w:color="auto" w:fill="auto"/>
            <w:vAlign w:val="center"/>
          </w:tcPr>
          <w:p w14:paraId="015512E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7C3E0A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ИСО 22178-2016</w:t>
            </w:r>
          </w:p>
        </w:tc>
        <w:tc>
          <w:tcPr>
            <w:tcW w:w="7098" w:type="dxa"/>
            <w:shd w:val="clear" w:color="auto" w:fill="auto"/>
            <w:vAlign w:val="center"/>
          </w:tcPr>
          <w:p w14:paraId="708EE06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941D0E" w:rsidRPr="00941D0E" w14:paraId="60A7E75C" w14:textId="77777777" w:rsidTr="00504C03">
        <w:trPr>
          <w:cantSplit/>
          <w:trHeight w:val="225"/>
          <w:jc w:val="center"/>
        </w:trPr>
        <w:tc>
          <w:tcPr>
            <w:tcW w:w="568" w:type="dxa"/>
            <w:shd w:val="clear" w:color="auto" w:fill="auto"/>
            <w:vAlign w:val="center"/>
          </w:tcPr>
          <w:p w14:paraId="26D1ABE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4BCC7F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ИСО 23600-2013</w:t>
            </w:r>
          </w:p>
        </w:tc>
        <w:tc>
          <w:tcPr>
            <w:tcW w:w="7098" w:type="dxa"/>
            <w:shd w:val="clear" w:color="auto" w:fill="auto"/>
            <w:vAlign w:val="center"/>
          </w:tcPr>
          <w:p w14:paraId="6950ED2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941D0E" w:rsidRPr="00941D0E" w14:paraId="77C686AB" w14:textId="77777777" w:rsidTr="00504C03">
        <w:trPr>
          <w:cantSplit/>
          <w:trHeight w:val="225"/>
          <w:jc w:val="center"/>
        </w:trPr>
        <w:tc>
          <w:tcPr>
            <w:tcW w:w="568" w:type="dxa"/>
            <w:shd w:val="clear" w:color="auto" w:fill="auto"/>
            <w:vAlign w:val="center"/>
          </w:tcPr>
          <w:p w14:paraId="2463929C"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AFC2A8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ИСО 24534-1-2014</w:t>
            </w:r>
          </w:p>
        </w:tc>
        <w:tc>
          <w:tcPr>
            <w:tcW w:w="7098" w:type="dxa"/>
            <w:shd w:val="clear" w:color="auto" w:fill="auto"/>
            <w:vAlign w:val="center"/>
          </w:tcPr>
          <w:p w14:paraId="56F7B42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941D0E" w:rsidRPr="00941D0E" w14:paraId="5B551D55" w14:textId="77777777" w:rsidTr="00504C03">
        <w:trPr>
          <w:cantSplit/>
          <w:trHeight w:val="225"/>
          <w:jc w:val="center"/>
        </w:trPr>
        <w:tc>
          <w:tcPr>
            <w:tcW w:w="568" w:type="dxa"/>
            <w:shd w:val="clear" w:color="auto" w:fill="auto"/>
            <w:vAlign w:val="center"/>
          </w:tcPr>
          <w:p w14:paraId="162933CD"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5B505A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ИСО 4063-2010</w:t>
            </w:r>
          </w:p>
        </w:tc>
        <w:tc>
          <w:tcPr>
            <w:tcW w:w="7098" w:type="dxa"/>
            <w:shd w:val="clear" w:color="auto" w:fill="auto"/>
            <w:vAlign w:val="center"/>
          </w:tcPr>
          <w:p w14:paraId="4CA7C59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Сварка и родственные процессы. Перечень и условные обозначения процессов</w:t>
            </w:r>
          </w:p>
        </w:tc>
      </w:tr>
      <w:tr w:rsidR="00941D0E" w:rsidRPr="00941D0E" w14:paraId="0E69B88A" w14:textId="77777777" w:rsidTr="00504C03">
        <w:trPr>
          <w:cantSplit/>
          <w:trHeight w:val="225"/>
          <w:jc w:val="center"/>
        </w:trPr>
        <w:tc>
          <w:tcPr>
            <w:tcW w:w="568" w:type="dxa"/>
            <w:shd w:val="clear" w:color="auto" w:fill="auto"/>
            <w:vAlign w:val="center"/>
          </w:tcPr>
          <w:p w14:paraId="6B53250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FC0BE5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ИСО 5178-2010</w:t>
            </w:r>
          </w:p>
        </w:tc>
        <w:tc>
          <w:tcPr>
            <w:tcW w:w="7098" w:type="dxa"/>
            <w:shd w:val="clear" w:color="auto" w:fill="auto"/>
            <w:vAlign w:val="center"/>
          </w:tcPr>
          <w:p w14:paraId="5052AAA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Испытания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941D0E" w:rsidRPr="00941D0E" w14:paraId="3D947992" w14:textId="77777777" w:rsidTr="00504C03">
        <w:trPr>
          <w:cantSplit/>
          <w:trHeight w:val="225"/>
          <w:jc w:val="center"/>
        </w:trPr>
        <w:tc>
          <w:tcPr>
            <w:tcW w:w="568" w:type="dxa"/>
            <w:shd w:val="clear" w:color="auto" w:fill="auto"/>
            <w:vAlign w:val="center"/>
          </w:tcPr>
          <w:p w14:paraId="08D940E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19ABAC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ИСО 5725-1-2002 – ГОСТ Р ИСО 5725-6-2002</w:t>
            </w:r>
          </w:p>
        </w:tc>
        <w:tc>
          <w:tcPr>
            <w:tcW w:w="7098" w:type="dxa"/>
            <w:shd w:val="clear" w:color="auto" w:fill="auto"/>
            <w:vAlign w:val="center"/>
          </w:tcPr>
          <w:p w14:paraId="77FD13C0" w14:textId="77777777" w:rsidR="00941D0E" w:rsidRPr="00941D0E" w:rsidRDefault="00941D0E" w:rsidP="00941D0E">
            <w:pPr>
              <w:spacing w:after="0" w:line="214" w:lineRule="auto"/>
              <w:contextualSpacing/>
              <w:jc w:val="both"/>
              <w:rPr>
                <w:rFonts w:ascii="Times New Roman" w:hAnsi="Times New Roman"/>
                <w:bCs/>
                <w:spacing w:val="-2"/>
                <w:sz w:val="20"/>
                <w:szCs w:val="20"/>
              </w:rPr>
            </w:pPr>
            <w:r w:rsidRPr="00941D0E">
              <w:rPr>
                <w:rFonts w:ascii="Times New Roman" w:hAnsi="Times New Roman"/>
                <w:bCs/>
                <w:spacing w:val="-2"/>
                <w:sz w:val="20"/>
                <w:szCs w:val="20"/>
              </w:rPr>
              <w:t xml:space="preserve">Группа стандартов на точность (правильность и прецизионность) методов и результатов измерений. </w:t>
            </w:r>
          </w:p>
          <w:p w14:paraId="42EB9F51" w14:textId="77777777" w:rsidR="00941D0E" w:rsidRPr="00941D0E" w:rsidRDefault="00941D0E" w:rsidP="00941D0E">
            <w:pPr>
              <w:spacing w:after="0" w:line="214" w:lineRule="auto"/>
              <w:contextualSpacing/>
              <w:jc w:val="both"/>
              <w:rPr>
                <w:rFonts w:ascii="Times New Roman" w:hAnsi="Times New Roman"/>
                <w:bCs/>
                <w:spacing w:val="-2"/>
                <w:sz w:val="20"/>
                <w:szCs w:val="20"/>
              </w:rPr>
            </w:pPr>
            <w:r w:rsidRPr="00941D0E">
              <w:rPr>
                <w:rFonts w:ascii="Times New Roman" w:hAnsi="Times New Roman"/>
                <w:bCs/>
                <w:spacing w:val="-2"/>
                <w:sz w:val="20"/>
                <w:szCs w:val="20"/>
              </w:rPr>
              <w:t xml:space="preserve">Часть 1 -Основные положения и определения. </w:t>
            </w:r>
          </w:p>
          <w:p w14:paraId="644BB5EC" w14:textId="77777777" w:rsidR="00941D0E" w:rsidRPr="00941D0E" w:rsidRDefault="00941D0E" w:rsidP="00941D0E">
            <w:pPr>
              <w:spacing w:after="0" w:line="214" w:lineRule="auto"/>
              <w:contextualSpacing/>
              <w:jc w:val="both"/>
              <w:rPr>
                <w:rFonts w:ascii="Times New Roman" w:hAnsi="Times New Roman"/>
                <w:bCs/>
                <w:spacing w:val="-2"/>
                <w:sz w:val="20"/>
                <w:szCs w:val="20"/>
              </w:rPr>
            </w:pPr>
            <w:r w:rsidRPr="00941D0E">
              <w:rPr>
                <w:rFonts w:ascii="Times New Roman" w:hAnsi="Times New Roman"/>
                <w:bCs/>
                <w:spacing w:val="-2"/>
                <w:sz w:val="20"/>
                <w:szCs w:val="20"/>
              </w:rPr>
              <w:t>Часть 2. Основной метод определения повторяемости и воспроизводимости стандартного метода измерения.</w:t>
            </w:r>
          </w:p>
          <w:p w14:paraId="478F1439" w14:textId="77777777" w:rsidR="00941D0E" w:rsidRPr="00941D0E" w:rsidRDefault="00941D0E" w:rsidP="00941D0E">
            <w:pPr>
              <w:spacing w:after="0" w:line="214" w:lineRule="auto"/>
              <w:contextualSpacing/>
              <w:jc w:val="both"/>
              <w:rPr>
                <w:rFonts w:ascii="Times New Roman" w:hAnsi="Times New Roman"/>
                <w:bCs/>
                <w:spacing w:val="-2"/>
                <w:sz w:val="20"/>
                <w:szCs w:val="20"/>
              </w:rPr>
            </w:pPr>
            <w:r w:rsidRPr="00941D0E">
              <w:rPr>
                <w:rFonts w:ascii="Times New Roman" w:hAnsi="Times New Roman"/>
                <w:bCs/>
                <w:spacing w:val="-2"/>
                <w:sz w:val="20"/>
                <w:szCs w:val="20"/>
              </w:rPr>
              <w:t>Часть 3. Промежуточные показатели прецизионности стандартного метода измерений.</w:t>
            </w:r>
          </w:p>
          <w:p w14:paraId="5707A15A" w14:textId="77777777" w:rsidR="00941D0E" w:rsidRPr="00941D0E" w:rsidRDefault="00941D0E" w:rsidP="00941D0E">
            <w:pPr>
              <w:spacing w:after="0" w:line="214" w:lineRule="auto"/>
              <w:contextualSpacing/>
              <w:jc w:val="both"/>
              <w:rPr>
                <w:rFonts w:ascii="Times New Roman" w:hAnsi="Times New Roman"/>
                <w:bCs/>
                <w:spacing w:val="-2"/>
                <w:sz w:val="20"/>
                <w:szCs w:val="20"/>
              </w:rPr>
            </w:pPr>
            <w:r w:rsidRPr="00941D0E">
              <w:rPr>
                <w:rFonts w:ascii="Times New Roman" w:hAnsi="Times New Roman"/>
                <w:bCs/>
                <w:spacing w:val="-2"/>
                <w:sz w:val="20"/>
                <w:szCs w:val="20"/>
              </w:rPr>
              <w:t>Часть 4. Основные методы определения правильности стандартного метода измерений.</w:t>
            </w:r>
          </w:p>
          <w:p w14:paraId="5AC5E0F2" w14:textId="77777777" w:rsidR="00941D0E" w:rsidRPr="00941D0E" w:rsidRDefault="00941D0E" w:rsidP="00941D0E">
            <w:pPr>
              <w:spacing w:after="0" w:line="214" w:lineRule="auto"/>
              <w:contextualSpacing/>
              <w:jc w:val="both"/>
              <w:rPr>
                <w:rFonts w:ascii="Times New Roman" w:hAnsi="Times New Roman"/>
                <w:bCs/>
                <w:spacing w:val="-2"/>
                <w:sz w:val="20"/>
                <w:szCs w:val="20"/>
              </w:rPr>
            </w:pPr>
            <w:r w:rsidRPr="00941D0E">
              <w:rPr>
                <w:rFonts w:ascii="Times New Roman" w:hAnsi="Times New Roman"/>
                <w:bCs/>
                <w:spacing w:val="-2"/>
                <w:sz w:val="20"/>
                <w:szCs w:val="20"/>
              </w:rPr>
              <w:t>Часть 5. Альтернативные методы определения прецизионности стандартного метода измерений.</w:t>
            </w:r>
          </w:p>
          <w:p w14:paraId="7453894A" w14:textId="77777777" w:rsidR="00941D0E" w:rsidRPr="00941D0E" w:rsidRDefault="00941D0E" w:rsidP="00941D0E">
            <w:pPr>
              <w:spacing w:after="0" w:line="214" w:lineRule="auto"/>
              <w:contextualSpacing/>
              <w:jc w:val="both"/>
              <w:rPr>
                <w:rFonts w:ascii="Times New Roman" w:hAnsi="Times New Roman"/>
                <w:bCs/>
                <w:spacing w:val="-2"/>
                <w:sz w:val="20"/>
                <w:szCs w:val="20"/>
              </w:rPr>
            </w:pPr>
            <w:r w:rsidRPr="00941D0E">
              <w:rPr>
                <w:rFonts w:ascii="Times New Roman" w:hAnsi="Times New Roman"/>
                <w:bCs/>
                <w:spacing w:val="-2"/>
                <w:sz w:val="20"/>
                <w:szCs w:val="20"/>
              </w:rPr>
              <w:t xml:space="preserve">Точность (правильность и прецизионность) методов и результатов измерений. </w:t>
            </w:r>
          </w:p>
          <w:p w14:paraId="43C6D2D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Часть 6. Использование значений точности на практике.</w:t>
            </w:r>
          </w:p>
        </w:tc>
      </w:tr>
      <w:tr w:rsidR="00941D0E" w:rsidRPr="00941D0E" w14:paraId="09E7B7E2" w14:textId="77777777" w:rsidTr="00504C03">
        <w:trPr>
          <w:cantSplit/>
          <w:trHeight w:val="225"/>
          <w:jc w:val="center"/>
        </w:trPr>
        <w:tc>
          <w:tcPr>
            <w:tcW w:w="568" w:type="dxa"/>
            <w:shd w:val="clear" w:color="auto" w:fill="auto"/>
            <w:vAlign w:val="center"/>
          </w:tcPr>
          <w:p w14:paraId="0408B79A"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D782F1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ИСО 9001-2015</w:t>
            </w:r>
          </w:p>
        </w:tc>
        <w:tc>
          <w:tcPr>
            <w:tcW w:w="7098" w:type="dxa"/>
            <w:shd w:val="clear" w:color="auto" w:fill="auto"/>
            <w:vAlign w:val="center"/>
          </w:tcPr>
          <w:p w14:paraId="66B35C4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Системы менеджмента качества. Требования </w:t>
            </w:r>
          </w:p>
        </w:tc>
      </w:tr>
      <w:tr w:rsidR="00941D0E" w:rsidRPr="00941D0E" w14:paraId="09BB9CF2" w14:textId="77777777" w:rsidTr="00504C03">
        <w:trPr>
          <w:cantSplit/>
          <w:trHeight w:val="225"/>
          <w:jc w:val="center"/>
        </w:trPr>
        <w:tc>
          <w:tcPr>
            <w:tcW w:w="568" w:type="dxa"/>
            <w:shd w:val="clear" w:color="auto" w:fill="auto"/>
            <w:vAlign w:val="center"/>
          </w:tcPr>
          <w:p w14:paraId="19861366"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7A2EFA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ИСО/МЭК 12119-2000</w:t>
            </w:r>
          </w:p>
        </w:tc>
        <w:tc>
          <w:tcPr>
            <w:tcW w:w="7098" w:type="dxa"/>
            <w:shd w:val="clear" w:color="auto" w:fill="auto"/>
            <w:vAlign w:val="center"/>
          </w:tcPr>
          <w:p w14:paraId="50D1552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941D0E" w:rsidRPr="00941D0E" w14:paraId="7C66396B" w14:textId="77777777" w:rsidTr="00504C03">
        <w:trPr>
          <w:cantSplit/>
          <w:trHeight w:val="225"/>
          <w:jc w:val="center"/>
        </w:trPr>
        <w:tc>
          <w:tcPr>
            <w:tcW w:w="568" w:type="dxa"/>
            <w:shd w:val="clear" w:color="auto" w:fill="auto"/>
            <w:vAlign w:val="center"/>
          </w:tcPr>
          <w:p w14:paraId="7D80AE1A"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CA4128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ИСО/МЭК 15408-1-2012</w:t>
            </w:r>
          </w:p>
        </w:tc>
        <w:tc>
          <w:tcPr>
            <w:tcW w:w="7098" w:type="dxa"/>
            <w:shd w:val="clear" w:color="auto" w:fill="auto"/>
            <w:vAlign w:val="center"/>
          </w:tcPr>
          <w:p w14:paraId="4D66D0D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941D0E" w:rsidRPr="00941D0E" w14:paraId="325A955B" w14:textId="77777777" w:rsidTr="00504C03">
        <w:trPr>
          <w:cantSplit/>
          <w:trHeight w:val="225"/>
          <w:jc w:val="center"/>
        </w:trPr>
        <w:tc>
          <w:tcPr>
            <w:tcW w:w="568" w:type="dxa"/>
            <w:shd w:val="clear" w:color="auto" w:fill="auto"/>
            <w:vAlign w:val="center"/>
          </w:tcPr>
          <w:p w14:paraId="78B5A6F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BD4587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ИСО/МЭК 15408-2-2013</w:t>
            </w:r>
          </w:p>
        </w:tc>
        <w:tc>
          <w:tcPr>
            <w:tcW w:w="7098" w:type="dxa"/>
            <w:shd w:val="clear" w:color="auto" w:fill="auto"/>
            <w:vAlign w:val="center"/>
          </w:tcPr>
          <w:p w14:paraId="4C534A6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941D0E" w:rsidRPr="00941D0E" w14:paraId="66407014" w14:textId="77777777" w:rsidTr="00504C03">
        <w:trPr>
          <w:cantSplit/>
          <w:trHeight w:val="225"/>
          <w:jc w:val="center"/>
        </w:trPr>
        <w:tc>
          <w:tcPr>
            <w:tcW w:w="568" w:type="dxa"/>
            <w:shd w:val="clear" w:color="auto" w:fill="auto"/>
            <w:vAlign w:val="center"/>
          </w:tcPr>
          <w:p w14:paraId="58209D86"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647F2D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ИСО/МЭК 15408-3-2013</w:t>
            </w:r>
          </w:p>
        </w:tc>
        <w:tc>
          <w:tcPr>
            <w:tcW w:w="7098" w:type="dxa"/>
            <w:shd w:val="clear" w:color="auto" w:fill="auto"/>
            <w:vAlign w:val="center"/>
          </w:tcPr>
          <w:p w14:paraId="413D430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941D0E" w:rsidRPr="00941D0E" w14:paraId="7708BAA8" w14:textId="77777777" w:rsidTr="00504C03">
        <w:trPr>
          <w:cantSplit/>
          <w:trHeight w:val="225"/>
          <w:jc w:val="center"/>
        </w:trPr>
        <w:tc>
          <w:tcPr>
            <w:tcW w:w="568" w:type="dxa"/>
            <w:shd w:val="clear" w:color="auto" w:fill="auto"/>
            <w:vAlign w:val="center"/>
          </w:tcPr>
          <w:p w14:paraId="51188CA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5D7BC67" w14:textId="77777777" w:rsidR="00941D0E" w:rsidRPr="00941D0E" w:rsidRDefault="000D4DCA" w:rsidP="00941D0E">
            <w:pPr>
              <w:spacing w:after="0" w:line="214" w:lineRule="auto"/>
              <w:rPr>
                <w:rFonts w:ascii="Times New Roman" w:hAnsi="Times New Roman"/>
                <w:bCs/>
                <w:spacing w:val="-2"/>
                <w:sz w:val="20"/>
                <w:szCs w:val="20"/>
              </w:rPr>
            </w:pPr>
            <w:hyperlink r:id="rId19" w:history="1">
              <w:r w:rsidR="00941D0E" w:rsidRPr="00941D0E">
                <w:rPr>
                  <w:rFonts w:ascii="Times New Roman" w:hAnsi="Times New Roman"/>
                  <w:bCs/>
                  <w:spacing w:val="-2"/>
                  <w:sz w:val="20"/>
                  <w:szCs w:val="20"/>
                </w:rPr>
                <w:t>ГОСТ Р ИСО/МЭК 27001-2021</w:t>
              </w:r>
            </w:hyperlink>
          </w:p>
        </w:tc>
        <w:tc>
          <w:tcPr>
            <w:tcW w:w="7098" w:type="dxa"/>
            <w:shd w:val="clear" w:color="auto" w:fill="auto"/>
            <w:vAlign w:val="center"/>
          </w:tcPr>
          <w:p w14:paraId="306392E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941D0E" w:rsidRPr="00941D0E" w14:paraId="183054CA" w14:textId="77777777" w:rsidTr="00504C03">
        <w:trPr>
          <w:cantSplit/>
          <w:trHeight w:val="225"/>
          <w:jc w:val="center"/>
        </w:trPr>
        <w:tc>
          <w:tcPr>
            <w:tcW w:w="568" w:type="dxa"/>
            <w:shd w:val="clear" w:color="auto" w:fill="auto"/>
            <w:vAlign w:val="center"/>
          </w:tcPr>
          <w:p w14:paraId="24EDA516"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BE2FFC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ИСО/МЭК 27004-2021</w:t>
            </w:r>
          </w:p>
        </w:tc>
        <w:tc>
          <w:tcPr>
            <w:tcW w:w="7098" w:type="dxa"/>
            <w:shd w:val="clear" w:color="auto" w:fill="auto"/>
            <w:vAlign w:val="center"/>
          </w:tcPr>
          <w:p w14:paraId="5E7A62E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941D0E" w:rsidRPr="00941D0E" w14:paraId="1B3F237A" w14:textId="77777777" w:rsidTr="00504C03">
        <w:trPr>
          <w:cantSplit/>
          <w:trHeight w:val="225"/>
          <w:jc w:val="center"/>
        </w:trPr>
        <w:tc>
          <w:tcPr>
            <w:tcW w:w="568" w:type="dxa"/>
            <w:shd w:val="clear" w:color="auto" w:fill="auto"/>
            <w:vAlign w:val="center"/>
          </w:tcPr>
          <w:p w14:paraId="1131975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68687F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ИСО/МЭК 27005-2010</w:t>
            </w:r>
          </w:p>
        </w:tc>
        <w:tc>
          <w:tcPr>
            <w:tcW w:w="7098" w:type="dxa"/>
            <w:shd w:val="clear" w:color="auto" w:fill="auto"/>
            <w:vAlign w:val="center"/>
          </w:tcPr>
          <w:p w14:paraId="621A050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941D0E" w:rsidRPr="00941D0E" w14:paraId="3324C14F" w14:textId="77777777" w:rsidTr="00504C03">
        <w:trPr>
          <w:cantSplit/>
          <w:trHeight w:val="225"/>
          <w:jc w:val="center"/>
        </w:trPr>
        <w:tc>
          <w:tcPr>
            <w:tcW w:w="568" w:type="dxa"/>
            <w:shd w:val="clear" w:color="auto" w:fill="auto"/>
            <w:vAlign w:val="center"/>
          </w:tcPr>
          <w:p w14:paraId="6040BB9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E685EA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ИСО/МЭК 27006-2020</w:t>
            </w:r>
          </w:p>
        </w:tc>
        <w:tc>
          <w:tcPr>
            <w:tcW w:w="7098" w:type="dxa"/>
            <w:shd w:val="clear" w:color="auto" w:fill="auto"/>
            <w:vAlign w:val="center"/>
          </w:tcPr>
          <w:p w14:paraId="7503F04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941D0E" w:rsidRPr="00941D0E" w14:paraId="19E22459" w14:textId="77777777" w:rsidTr="00504C03">
        <w:trPr>
          <w:cantSplit/>
          <w:trHeight w:val="225"/>
          <w:jc w:val="center"/>
        </w:trPr>
        <w:tc>
          <w:tcPr>
            <w:tcW w:w="568" w:type="dxa"/>
            <w:shd w:val="clear" w:color="auto" w:fill="auto"/>
            <w:vAlign w:val="center"/>
          </w:tcPr>
          <w:p w14:paraId="2418C97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5F6BFC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ИСО/МЭК ТО 13335-5-2006</w:t>
            </w:r>
          </w:p>
        </w:tc>
        <w:tc>
          <w:tcPr>
            <w:tcW w:w="7098" w:type="dxa"/>
            <w:shd w:val="clear" w:color="auto" w:fill="auto"/>
            <w:vAlign w:val="center"/>
          </w:tcPr>
          <w:p w14:paraId="46287A2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941D0E" w:rsidRPr="00941D0E" w14:paraId="011825F5" w14:textId="77777777" w:rsidTr="00504C03">
        <w:trPr>
          <w:cantSplit/>
          <w:trHeight w:val="637"/>
          <w:jc w:val="center"/>
        </w:trPr>
        <w:tc>
          <w:tcPr>
            <w:tcW w:w="568" w:type="dxa"/>
            <w:shd w:val="clear" w:color="auto" w:fill="auto"/>
            <w:vAlign w:val="center"/>
          </w:tcPr>
          <w:p w14:paraId="1399347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77D78D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ИСО/МЭК ТО 18044-2007</w:t>
            </w:r>
          </w:p>
        </w:tc>
        <w:tc>
          <w:tcPr>
            <w:tcW w:w="7098" w:type="dxa"/>
            <w:shd w:val="clear" w:color="auto" w:fill="auto"/>
            <w:vAlign w:val="center"/>
          </w:tcPr>
          <w:p w14:paraId="2390B26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941D0E" w:rsidRPr="00941D0E" w14:paraId="590A92AE" w14:textId="77777777" w:rsidTr="00504C03">
        <w:trPr>
          <w:cantSplit/>
          <w:trHeight w:val="468"/>
          <w:jc w:val="center"/>
        </w:trPr>
        <w:tc>
          <w:tcPr>
            <w:tcW w:w="568" w:type="dxa"/>
            <w:shd w:val="clear" w:color="auto" w:fill="auto"/>
            <w:vAlign w:val="center"/>
          </w:tcPr>
          <w:p w14:paraId="1674DF0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C9BE94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ИСО/МЭК ТО 19791-2008</w:t>
            </w:r>
          </w:p>
        </w:tc>
        <w:tc>
          <w:tcPr>
            <w:tcW w:w="7098" w:type="dxa"/>
            <w:shd w:val="clear" w:color="auto" w:fill="auto"/>
            <w:vAlign w:val="center"/>
          </w:tcPr>
          <w:p w14:paraId="24512BD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941D0E" w:rsidRPr="00941D0E" w14:paraId="2BCFCC14" w14:textId="77777777" w:rsidTr="00504C03">
        <w:trPr>
          <w:cantSplit/>
          <w:trHeight w:val="461"/>
          <w:jc w:val="center"/>
        </w:trPr>
        <w:tc>
          <w:tcPr>
            <w:tcW w:w="568" w:type="dxa"/>
            <w:shd w:val="clear" w:color="auto" w:fill="auto"/>
            <w:vAlign w:val="center"/>
          </w:tcPr>
          <w:p w14:paraId="05AA03A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65BD99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ИСО/МЭК ТО 9294-93</w:t>
            </w:r>
          </w:p>
        </w:tc>
        <w:tc>
          <w:tcPr>
            <w:tcW w:w="7098" w:type="dxa"/>
            <w:shd w:val="clear" w:color="auto" w:fill="auto"/>
            <w:vAlign w:val="center"/>
          </w:tcPr>
          <w:p w14:paraId="6CB661B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941D0E" w:rsidRPr="00941D0E" w14:paraId="507E0658" w14:textId="77777777" w:rsidTr="00504C03">
        <w:trPr>
          <w:cantSplit/>
          <w:trHeight w:val="369"/>
          <w:jc w:val="center"/>
        </w:trPr>
        <w:tc>
          <w:tcPr>
            <w:tcW w:w="568" w:type="dxa"/>
            <w:shd w:val="clear" w:color="auto" w:fill="auto"/>
            <w:vAlign w:val="center"/>
          </w:tcPr>
          <w:p w14:paraId="5DD4D50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8FD95D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МЭК 60794-1-2-2017</w:t>
            </w:r>
          </w:p>
        </w:tc>
        <w:tc>
          <w:tcPr>
            <w:tcW w:w="7098" w:type="dxa"/>
            <w:shd w:val="clear" w:color="auto" w:fill="auto"/>
            <w:vAlign w:val="center"/>
          </w:tcPr>
          <w:p w14:paraId="4369E4D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941D0E" w:rsidRPr="00941D0E" w14:paraId="26568289" w14:textId="77777777" w:rsidTr="00504C03">
        <w:trPr>
          <w:cantSplit/>
          <w:trHeight w:val="496"/>
          <w:jc w:val="center"/>
        </w:trPr>
        <w:tc>
          <w:tcPr>
            <w:tcW w:w="568" w:type="dxa"/>
            <w:shd w:val="clear" w:color="auto" w:fill="auto"/>
            <w:vAlign w:val="center"/>
          </w:tcPr>
          <w:p w14:paraId="0DC634D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7E4D70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МЭК 60794-1-22-2017</w:t>
            </w:r>
          </w:p>
        </w:tc>
        <w:tc>
          <w:tcPr>
            <w:tcW w:w="7098" w:type="dxa"/>
            <w:shd w:val="clear" w:color="auto" w:fill="auto"/>
            <w:vAlign w:val="center"/>
          </w:tcPr>
          <w:p w14:paraId="711AA5C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941D0E" w:rsidRPr="00941D0E" w14:paraId="7A789D75" w14:textId="77777777" w:rsidTr="00504C03">
        <w:trPr>
          <w:cantSplit/>
          <w:trHeight w:val="359"/>
          <w:jc w:val="center"/>
        </w:trPr>
        <w:tc>
          <w:tcPr>
            <w:tcW w:w="568" w:type="dxa"/>
            <w:shd w:val="clear" w:color="auto" w:fill="auto"/>
            <w:vAlign w:val="center"/>
          </w:tcPr>
          <w:p w14:paraId="5FDA80E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C912F6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МЭК 60794-1-23-2017</w:t>
            </w:r>
          </w:p>
        </w:tc>
        <w:tc>
          <w:tcPr>
            <w:tcW w:w="7098" w:type="dxa"/>
            <w:shd w:val="clear" w:color="auto" w:fill="auto"/>
            <w:vAlign w:val="center"/>
          </w:tcPr>
          <w:p w14:paraId="48D3A54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941D0E" w:rsidRPr="00941D0E" w14:paraId="035E14DC" w14:textId="77777777" w:rsidTr="00504C03">
        <w:trPr>
          <w:cantSplit/>
          <w:trHeight w:val="465"/>
          <w:jc w:val="center"/>
        </w:trPr>
        <w:tc>
          <w:tcPr>
            <w:tcW w:w="568" w:type="dxa"/>
            <w:shd w:val="clear" w:color="auto" w:fill="auto"/>
            <w:vAlign w:val="center"/>
          </w:tcPr>
          <w:p w14:paraId="003D9DB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6D789C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59432-2021</w:t>
            </w:r>
          </w:p>
        </w:tc>
        <w:tc>
          <w:tcPr>
            <w:tcW w:w="7098" w:type="dxa"/>
            <w:shd w:val="clear" w:color="auto" w:fill="auto"/>
            <w:vAlign w:val="center"/>
          </w:tcPr>
          <w:p w14:paraId="25CEA35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941D0E" w:rsidRPr="00941D0E" w14:paraId="13F656F4" w14:textId="77777777" w:rsidTr="00504C03">
        <w:trPr>
          <w:cantSplit/>
          <w:trHeight w:val="347"/>
          <w:jc w:val="center"/>
        </w:trPr>
        <w:tc>
          <w:tcPr>
            <w:tcW w:w="568" w:type="dxa"/>
            <w:shd w:val="clear" w:color="auto" w:fill="auto"/>
            <w:vAlign w:val="center"/>
          </w:tcPr>
          <w:p w14:paraId="4B52E8E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6BCD8F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31424-2010</w:t>
            </w:r>
          </w:p>
        </w:tc>
        <w:tc>
          <w:tcPr>
            <w:tcW w:w="7098" w:type="dxa"/>
            <w:shd w:val="clear" w:color="auto" w:fill="auto"/>
            <w:vAlign w:val="center"/>
          </w:tcPr>
          <w:p w14:paraId="55DCD57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941D0E" w:rsidRPr="00941D0E" w14:paraId="264D6656" w14:textId="77777777" w:rsidTr="00504C03">
        <w:trPr>
          <w:cantSplit/>
          <w:trHeight w:val="566"/>
          <w:jc w:val="center"/>
        </w:trPr>
        <w:tc>
          <w:tcPr>
            <w:tcW w:w="568" w:type="dxa"/>
            <w:shd w:val="clear" w:color="auto" w:fill="auto"/>
            <w:vAlign w:val="center"/>
          </w:tcPr>
          <w:p w14:paraId="6C7299D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385C19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ГОСТ Р 22.2.13-2023</w:t>
            </w:r>
          </w:p>
        </w:tc>
        <w:tc>
          <w:tcPr>
            <w:tcW w:w="7098" w:type="dxa"/>
            <w:shd w:val="clear" w:color="auto" w:fill="auto"/>
            <w:vAlign w:val="center"/>
          </w:tcPr>
          <w:p w14:paraId="3D5FFBD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941D0E" w:rsidRPr="00941D0E" w14:paraId="2D4B9667" w14:textId="77777777" w:rsidTr="00504C03">
        <w:trPr>
          <w:cantSplit/>
          <w:trHeight w:val="225"/>
          <w:jc w:val="center"/>
        </w:trPr>
        <w:tc>
          <w:tcPr>
            <w:tcW w:w="568" w:type="dxa"/>
            <w:shd w:val="clear" w:color="auto" w:fill="auto"/>
            <w:vAlign w:val="center"/>
          </w:tcPr>
          <w:p w14:paraId="025BB50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33D9C5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ПНСТ 503-2020</w:t>
            </w:r>
          </w:p>
        </w:tc>
        <w:tc>
          <w:tcPr>
            <w:tcW w:w="7098" w:type="dxa"/>
            <w:shd w:val="clear" w:color="auto" w:fill="auto"/>
            <w:vAlign w:val="center"/>
          </w:tcPr>
          <w:p w14:paraId="3DA2E58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Материалы геосинтетические. Общие технические условия</w:t>
            </w:r>
          </w:p>
        </w:tc>
      </w:tr>
      <w:tr w:rsidR="00941D0E" w:rsidRPr="00941D0E" w14:paraId="0585002C" w14:textId="77777777" w:rsidTr="00504C03">
        <w:trPr>
          <w:cantSplit/>
          <w:trHeight w:val="225"/>
          <w:jc w:val="center"/>
        </w:trPr>
        <w:tc>
          <w:tcPr>
            <w:tcW w:w="568" w:type="dxa"/>
            <w:shd w:val="clear" w:color="auto" w:fill="auto"/>
            <w:vAlign w:val="center"/>
          </w:tcPr>
          <w:p w14:paraId="47D5AFA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BC0896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ПНСТ 505-2022</w:t>
            </w:r>
          </w:p>
        </w:tc>
        <w:tc>
          <w:tcPr>
            <w:tcW w:w="7098" w:type="dxa"/>
            <w:shd w:val="clear" w:color="auto" w:fill="auto"/>
            <w:vAlign w:val="center"/>
          </w:tcPr>
          <w:p w14:paraId="54636E2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941D0E" w:rsidRPr="00941D0E" w14:paraId="1AEECBC8" w14:textId="77777777" w:rsidTr="00504C03">
        <w:trPr>
          <w:cantSplit/>
          <w:trHeight w:val="225"/>
          <w:jc w:val="center"/>
        </w:trPr>
        <w:tc>
          <w:tcPr>
            <w:tcW w:w="568" w:type="dxa"/>
            <w:shd w:val="clear" w:color="auto" w:fill="auto"/>
            <w:vAlign w:val="center"/>
          </w:tcPr>
          <w:p w14:paraId="5A644816"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42E655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ПНСТ 506-2022</w:t>
            </w:r>
          </w:p>
        </w:tc>
        <w:tc>
          <w:tcPr>
            <w:tcW w:w="7098" w:type="dxa"/>
            <w:shd w:val="clear" w:color="auto" w:fill="auto"/>
            <w:vAlign w:val="center"/>
          </w:tcPr>
          <w:p w14:paraId="12F34D7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941D0E" w:rsidRPr="00941D0E" w14:paraId="26B2628C" w14:textId="77777777" w:rsidTr="00504C03">
        <w:trPr>
          <w:cantSplit/>
          <w:trHeight w:val="225"/>
          <w:jc w:val="center"/>
        </w:trPr>
        <w:tc>
          <w:tcPr>
            <w:tcW w:w="568" w:type="dxa"/>
            <w:shd w:val="clear" w:color="auto" w:fill="auto"/>
            <w:vAlign w:val="center"/>
          </w:tcPr>
          <w:p w14:paraId="560C886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9DAB675" w14:textId="77777777" w:rsidR="00941D0E" w:rsidRPr="00941D0E" w:rsidRDefault="000D4DCA" w:rsidP="00941D0E">
            <w:pPr>
              <w:spacing w:after="0" w:line="214" w:lineRule="auto"/>
              <w:rPr>
                <w:rFonts w:ascii="Times New Roman" w:hAnsi="Times New Roman"/>
                <w:bCs/>
                <w:spacing w:val="-2"/>
                <w:sz w:val="20"/>
                <w:szCs w:val="20"/>
              </w:rPr>
            </w:pPr>
            <w:hyperlink r:id="rId20" w:anchor="7D20K3" w:history="1">
              <w:r w:rsidR="00941D0E" w:rsidRPr="00941D0E">
                <w:rPr>
                  <w:rFonts w:ascii="Times New Roman" w:hAnsi="Times New Roman"/>
                  <w:bCs/>
                  <w:spacing w:val="-2"/>
                  <w:sz w:val="20"/>
                  <w:szCs w:val="20"/>
                </w:rPr>
                <w:t>ПНСТ 514-2021</w:t>
              </w:r>
            </w:hyperlink>
          </w:p>
        </w:tc>
        <w:tc>
          <w:tcPr>
            <w:tcW w:w="7098" w:type="dxa"/>
            <w:shd w:val="clear" w:color="auto" w:fill="auto"/>
            <w:vAlign w:val="center"/>
          </w:tcPr>
          <w:p w14:paraId="16967FD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941D0E" w:rsidRPr="00941D0E" w14:paraId="65F59220" w14:textId="77777777" w:rsidTr="00504C03">
        <w:trPr>
          <w:cantSplit/>
          <w:trHeight w:val="225"/>
          <w:jc w:val="center"/>
        </w:trPr>
        <w:tc>
          <w:tcPr>
            <w:tcW w:w="568" w:type="dxa"/>
            <w:shd w:val="clear" w:color="auto" w:fill="auto"/>
            <w:vAlign w:val="center"/>
          </w:tcPr>
          <w:p w14:paraId="247B64BC"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CD44BE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ПНСТ 542-2021</w:t>
            </w:r>
          </w:p>
        </w:tc>
        <w:tc>
          <w:tcPr>
            <w:tcW w:w="7098" w:type="dxa"/>
            <w:shd w:val="clear" w:color="auto" w:fill="auto"/>
            <w:vAlign w:val="center"/>
          </w:tcPr>
          <w:p w14:paraId="67709AF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941D0E" w:rsidRPr="00941D0E" w14:paraId="7494A850" w14:textId="77777777" w:rsidTr="00504C03">
        <w:trPr>
          <w:cantSplit/>
          <w:trHeight w:val="225"/>
          <w:jc w:val="center"/>
        </w:trPr>
        <w:tc>
          <w:tcPr>
            <w:tcW w:w="568" w:type="dxa"/>
            <w:shd w:val="clear" w:color="auto" w:fill="auto"/>
            <w:vAlign w:val="center"/>
          </w:tcPr>
          <w:p w14:paraId="18F3CFC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C76222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Р 70197.1-2022</w:t>
            </w:r>
          </w:p>
        </w:tc>
        <w:tc>
          <w:tcPr>
            <w:tcW w:w="7098" w:type="dxa"/>
            <w:shd w:val="clear" w:color="auto" w:fill="auto"/>
            <w:vAlign w:val="center"/>
          </w:tcPr>
          <w:p w14:paraId="3B09732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941D0E" w:rsidRPr="00941D0E" w14:paraId="1F8440CF" w14:textId="77777777" w:rsidTr="00504C03">
        <w:trPr>
          <w:cantSplit/>
          <w:trHeight w:val="764"/>
          <w:jc w:val="center"/>
        </w:trPr>
        <w:tc>
          <w:tcPr>
            <w:tcW w:w="568" w:type="dxa"/>
            <w:shd w:val="clear" w:color="auto" w:fill="auto"/>
            <w:vAlign w:val="center"/>
          </w:tcPr>
          <w:p w14:paraId="060A07E4"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9DD6F0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ПНСТ 662-2022</w:t>
            </w:r>
          </w:p>
        </w:tc>
        <w:tc>
          <w:tcPr>
            <w:tcW w:w="7098" w:type="dxa"/>
            <w:shd w:val="clear" w:color="auto" w:fill="auto"/>
            <w:vAlign w:val="center"/>
          </w:tcPr>
          <w:p w14:paraId="4EF81D2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Добавки модифицирующие и поверхностно-активные в битум и асфальтобетонную смесь. Классификация, выбор и применение</w:t>
            </w:r>
          </w:p>
        </w:tc>
      </w:tr>
      <w:tr w:rsidR="00941D0E" w:rsidRPr="00941D0E" w14:paraId="2FB0BC9A" w14:textId="77777777" w:rsidTr="00504C03">
        <w:trPr>
          <w:cantSplit/>
          <w:trHeight w:val="505"/>
          <w:jc w:val="center"/>
        </w:trPr>
        <w:tc>
          <w:tcPr>
            <w:tcW w:w="568" w:type="dxa"/>
            <w:shd w:val="clear" w:color="auto" w:fill="auto"/>
            <w:vAlign w:val="center"/>
          </w:tcPr>
          <w:p w14:paraId="2FB7098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BF5996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ПНСТ 663-2022</w:t>
            </w:r>
          </w:p>
        </w:tc>
        <w:tc>
          <w:tcPr>
            <w:tcW w:w="7098" w:type="dxa"/>
            <w:shd w:val="clear" w:color="auto" w:fill="auto"/>
            <w:vAlign w:val="center"/>
          </w:tcPr>
          <w:p w14:paraId="380B971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941D0E" w:rsidRPr="00941D0E" w14:paraId="7CD6071C" w14:textId="77777777" w:rsidTr="00504C03">
        <w:trPr>
          <w:cantSplit/>
          <w:trHeight w:val="225"/>
          <w:jc w:val="center"/>
        </w:trPr>
        <w:tc>
          <w:tcPr>
            <w:tcW w:w="10065" w:type="dxa"/>
            <w:gridSpan w:val="3"/>
            <w:shd w:val="clear" w:color="auto" w:fill="auto"/>
            <w:vAlign w:val="center"/>
          </w:tcPr>
          <w:p w14:paraId="2A4038F6" w14:textId="77777777" w:rsidR="00941D0E" w:rsidRPr="00941D0E" w:rsidRDefault="00941D0E" w:rsidP="00941D0E">
            <w:pPr>
              <w:spacing w:after="0" w:line="214" w:lineRule="auto"/>
              <w:contextualSpacing/>
              <w:jc w:val="center"/>
              <w:rPr>
                <w:rFonts w:ascii="Times New Roman" w:hAnsi="Times New Roman"/>
                <w:b/>
                <w:bCs/>
                <w:spacing w:val="-2"/>
                <w:sz w:val="20"/>
                <w:szCs w:val="20"/>
              </w:rPr>
            </w:pPr>
            <w:r w:rsidRPr="00941D0E">
              <w:rPr>
                <w:rFonts w:ascii="Times New Roman" w:hAnsi="Times New Roman"/>
                <w:b/>
                <w:bCs/>
                <w:spacing w:val="-2"/>
                <w:sz w:val="20"/>
                <w:szCs w:val="20"/>
              </w:rPr>
              <w:t>СТАНДАРТЫ СИСТЕМ ПРОЕКТИРОВАНИЯ АСФАЛЬТОБЕТОННЫХ СМЕСЕЙ</w:t>
            </w:r>
          </w:p>
        </w:tc>
      </w:tr>
      <w:tr w:rsidR="00941D0E" w:rsidRPr="00941D0E" w14:paraId="1A068737" w14:textId="77777777" w:rsidTr="00504C03">
        <w:trPr>
          <w:cantSplit/>
          <w:trHeight w:val="225"/>
          <w:jc w:val="center"/>
        </w:trPr>
        <w:tc>
          <w:tcPr>
            <w:tcW w:w="568" w:type="dxa"/>
            <w:shd w:val="clear" w:color="auto" w:fill="auto"/>
            <w:vAlign w:val="center"/>
          </w:tcPr>
          <w:p w14:paraId="39DBC3E5" w14:textId="77777777" w:rsidR="00941D0E" w:rsidRPr="00941D0E" w:rsidRDefault="00941D0E" w:rsidP="00941D0E">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3EF6F272" w14:textId="77777777" w:rsidR="00941D0E" w:rsidRPr="00941D0E" w:rsidRDefault="00941D0E" w:rsidP="00941D0E">
            <w:pPr>
              <w:spacing w:after="0" w:line="214" w:lineRule="auto"/>
              <w:ind w:right="-147"/>
              <w:rPr>
                <w:rFonts w:ascii="Times New Roman" w:hAnsi="Times New Roman"/>
                <w:color w:val="000000"/>
                <w:sz w:val="20"/>
                <w:szCs w:val="20"/>
              </w:rPr>
            </w:pPr>
            <w:r w:rsidRPr="00941D0E">
              <w:rPr>
                <w:rFonts w:ascii="Times New Roman" w:hAnsi="Times New Roman"/>
                <w:color w:val="000000"/>
                <w:sz w:val="20"/>
                <w:szCs w:val="20"/>
              </w:rPr>
              <w:t>ГОСТ Р 58400.1-2019 – ГОСТ Р 58400.11-2019</w:t>
            </w:r>
          </w:p>
        </w:tc>
        <w:tc>
          <w:tcPr>
            <w:tcW w:w="7098" w:type="dxa"/>
            <w:tcBorders>
              <w:top w:val="nil"/>
              <w:left w:val="nil"/>
              <w:bottom w:val="single" w:sz="4" w:space="0" w:color="auto"/>
              <w:right w:val="single" w:sz="4" w:space="0" w:color="auto"/>
            </w:tcBorders>
            <w:shd w:val="clear" w:color="auto" w:fill="auto"/>
          </w:tcPr>
          <w:p w14:paraId="22BFD97B"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Группа стандартов на материалы вяжущие нефтяные битумные.</w:t>
            </w:r>
          </w:p>
          <w:p w14:paraId="350703E6"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1.Технические требования с учетом температурного диапазона эксплуатации.</w:t>
            </w:r>
          </w:p>
          <w:p w14:paraId="692D5B94"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2. Технические требования с учетом уровней эксплуатационных транспортных нагрузок.</w:t>
            </w:r>
          </w:p>
          <w:p w14:paraId="0C1F327B"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3. Порядок определения марки.</w:t>
            </w:r>
          </w:p>
          <w:p w14:paraId="23E059E0"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4. Метод старения под действием давления и температуры (PAV).</w:t>
            </w:r>
          </w:p>
          <w:p w14:paraId="70E49AE6"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5. Материалы вяжущие нефтяные битумные.</w:t>
            </w:r>
          </w:p>
          <w:p w14:paraId="0D17500F"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6. Метод определения упругих свойств при многократных сдвиговых нагрузках (MSCR) с использованием динамического сдвигового реометра (DSR).</w:t>
            </w:r>
          </w:p>
          <w:p w14:paraId="52671582" w14:textId="77777777" w:rsidR="00941D0E" w:rsidRPr="00941D0E" w:rsidRDefault="00941D0E" w:rsidP="00941D0E">
            <w:pPr>
              <w:spacing w:after="0" w:line="214" w:lineRule="auto"/>
              <w:jc w:val="both"/>
              <w:rPr>
                <w:rFonts w:ascii="Times New Roman" w:hAnsi="Times New Roman"/>
                <w:strike/>
                <w:color w:val="FF0000"/>
                <w:sz w:val="20"/>
                <w:szCs w:val="20"/>
              </w:rPr>
            </w:pPr>
            <w:r w:rsidRPr="00941D0E">
              <w:rPr>
                <w:rFonts w:ascii="Times New Roman" w:hAnsi="Times New Roman"/>
                <w:color w:val="000000"/>
                <w:sz w:val="20"/>
                <w:szCs w:val="20"/>
              </w:rPr>
              <w:t>7. Метод определения усталостной характеристики.</w:t>
            </w:r>
          </w:p>
          <w:p w14:paraId="57B0EFB2"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8. Метод определения жесткости и ползучести битума при отрицательных температурах с помощью реометра, изгибающего балочку (BBR).</w:t>
            </w:r>
          </w:p>
          <w:p w14:paraId="39E866D7"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14:paraId="23BE2484"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10. Метод определения свойств с использованием динамического сдвигового реометра (DSR).</w:t>
            </w:r>
          </w:p>
          <w:p w14:paraId="508BB0B2"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11. Метод определения температуры растрескивания при помощи устройства ABCD.</w:t>
            </w:r>
          </w:p>
        </w:tc>
      </w:tr>
      <w:tr w:rsidR="00941D0E" w:rsidRPr="00941D0E" w14:paraId="782204C7" w14:textId="77777777" w:rsidTr="00504C03">
        <w:trPr>
          <w:cantSplit/>
          <w:trHeight w:val="225"/>
          <w:jc w:val="center"/>
        </w:trPr>
        <w:tc>
          <w:tcPr>
            <w:tcW w:w="568" w:type="dxa"/>
            <w:shd w:val="clear" w:color="auto" w:fill="auto"/>
            <w:vAlign w:val="center"/>
          </w:tcPr>
          <w:p w14:paraId="077E07B3" w14:textId="77777777" w:rsidR="00941D0E" w:rsidRPr="00941D0E" w:rsidRDefault="00941D0E" w:rsidP="00941D0E">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08FA12C8"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ГОСТ Р 58401.1-2019,</w:t>
            </w:r>
          </w:p>
          <w:p w14:paraId="7CAF3155"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ГОСТ Р 58401.3-2019,</w:t>
            </w:r>
          </w:p>
          <w:p w14:paraId="6804904C"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ГОСТ Р 58401.5-2019 – ГОСТ Р 58401.25-2019</w:t>
            </w:r>
          </w:p>
        </w:tc>
        <w:tc>
          <w:tcPr>
            <w:tcW w:w="7098" w:type="dxa"/>
            <w:tcBorders>
              <w:top w:val="nil"/>
              <w:left w:val="nil"/>
              <w:bottom w:val="single" w:sz="4" w:space="0" w:color="auto"/>
              <w:right w:val="single" w:sz="4" w:space="0" w:color="auto"/>
            </w:tcBorders>
            <w:shd w:val="clear" w:color="auto" w:fill="auto"/>
          </w:tcPr>
          <w:p w14:paraId="1220AEB8"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Группа стандартов на смеси асфальтобетонные дорожные и асфальтобетон. </w:t>
            </w:r>
          </w:p>
          <w:p w14:paraId="0ADB8D08"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1.Система объемно-функционального проектирования. Технические требования.</w:t>
            </w:r>
          </w:p>
          <w:p w14:paraId="23BE2AA0"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3. Система объемно-функционального проектирования. Правила проектирования.</w:t>
            </w:r>
          </w:p>
          <w:p w14:paraId="5175F0E0"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5. Система объемно-функционального проектирования. Правила приемки.</w:t>
            </w:r>
          </w:p>
          <w:p w14:paraId="34A6966B"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6. Метод определения степени обволакивания зерен заполнителя битумным вяжущим.</w:t>
            </w:r>
          </w:p>
          <w:p w14:paraId="75E566ED"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7. Метод определения ползучести и прочности при непрямом растяжении (IDT).</w:t>
            </w:r>
          </w:p>
          <w:p w14:paraId="7CAA8D0D"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8. Метод определения содержания воздушных пустот.</w:t>
            </w:r>
          </w:p>
          <w:p w14:paraId="35F22EC6"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9. Методы сокращения проб.</w:t>
            </w:r>
          </w:p>
          <w:p w14:paraId="26F92FEF"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10. Методы определения объемной плотности.</w:t>
            </w:r>
          </w:p>
          <w:p w14:paraId="40B09AAC"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11. Метод определения усталостной прочности при многократном изгибе.</w:t>
            </w:r>
          </w:p>
          <w:p w14:paraId="522A90D3"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12. Метод определения динамического модуля упругости с использованием установки динамического нагружения (SPT).</w:t>
            </w:r>
          </w:p>
          <w:p w14:paraId="4602CE69"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13. Метод приготовления образцов вращательным уплотнением.</w:t>
            </w:r>
          </w:p>
          <w:p w14:paraId="74B5713A"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14. Метод приготовления образцов для определения динамического модуля.</w:t>
            </w:r>
          </w:p>
          <w:p w14:paraId="6FC5AB2A"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15. Определение содержания битумного вяжущего методом выжигания.</w:t>
            </w:r>
          </w:p>
          <w:p w14:paraId="0D445615"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16. Методы определения максимальной плотности.</w:t>
            </w:r>
          </w:p>
          <w:p w14:paraId="11A725CB"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17. Метод определения внутреннего угла вращательного уплотнителя.</w:t>
            </w:r>
          </w:p>
          <w:p w14:paraId="54619F22"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18. Метод определения водостойкости и адгезионных свойств.</w:t>
            </w:r>
          </w:p>
          <w:p w14:paraId="4022B2A5"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19. Определение содержания битумного вяжущего методом экстрагирования.</w:t>
            </w:r>
          </w:p>
          <w:p w14:paraId="0E2C2EE0"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20. Методы определения объемной плотности с использованием парафинированных образцов.</w:t>
            </w:r>
          </w:p>
          <w:p w14:paraId="500EED10"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21. Методы определения динамического модуля упругости и числа текучести с использованием установки динамического нагружения (АМРТ).</w:t>
            </w:r>
          </w:p>
          <w:p w14:paraId="67A966A9"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22. Определение плотности слоя неразрушающими методами.</w:t>
            </w:r>
          </w:p>
          <w:p w14:paraId="68D45827"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24. Методы проведения термостатирования.</w:t>
            </w:r>
          </w:p>
          <w:p w14:paraId="3546CC8D"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25. Методы определения сдвиговой деформации (SST).</w:t>
            </w:r>
          </w:p>
        </w:tc>
      </w:tr>
      <w:tr w:rsidR="00941D0E" w:rsidRPr="00941D0E" w14:paraId="5D6664B4" w14:textId="77777777" w:rsidTr="00504C03">
        <w:trPr>
          <w:cantSplit/>
          <w:trHeight w:val="225"/>
          <w:jc w:val="center"/>
        </w:trPr>
        <w:tc>
          <w:tcPr>
            <w:tcW w:w="568" w:type="dxa"/>
            <w:shd w:val="clear" w:color="auto" w:fill="auto"/>
            <w:vAlign w:val="center"/>
          </w:tcPr>
          <w:p w14:paraId="4C1E320A" w14:textId="77777777" w:rsidR="00941D0E" w:rsidRPr="00941D0E" w:rsidRDefault="00941D0E" w:rsidP="00941D0E">
            <w:pPr>
              <w:numPr>
                <w:ilvl w:val="0"/>
                <w:numId w:val="28"/>
              </w:numPr>
              <w:tabs>
                <w:tab w:val="left" w:pos="306"/>
              </w:tabs>
              <w:spacing w:after="0" w:line="214" w:lineRule="auto"/>
              <w:ind w:left="360" w:right="277"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3D728B44"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ГОСТ Р 58401.2-2019,</w:t>
            </w:r>
          </w:p>
          <w:p w14:paraId="6E557D2D"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ГОСТ Р 58401.4-2019</w:t>
            </w:r>
          </w:p>
          <w:p w14:paraId="60B02081"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ГОСТ Р 58401.23-2019</w:t>
            </w:r>
          </w:p>
        </w:tc>
        <w:tc>
          <w:tcPr>
            <w:tcW w:w="7098" w:type="dxa"/>
            <w:tcBorders>
              <w:top w:val="nil"/>
              <w:left w:val="nil"/>
              <w:bottom w:val="single" w:sz="4" w:space="0" w:color="auto"/>
              <w:right w:val="single" w:sz="4" w:space="0" w:color="auto"/>
            </w:tcBorders>
            <w:shd w:val="clear" w:color="auto" w:fill="auto"/>
            <w:vAlign w:val="center"/>
          </w:tcPr>
          <w:p w14:paraId="5FDBEA20"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14:paraId="12B1B1BB"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2. Система объемно-функционального проектирования. Технические требования.</w:t>
            </w:r>
          </w:p>
          <w:p w14:paraId="45FC202F"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4.Система объемно-функционального проектирования. Правила проектирования.</w:t>
            </w:r>
          </w:p>
          <w:p w14:paraId="746B8F53"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941D0E" w:rsidRPr="00941D0E" w14:paraId="0A57BB98" w14:textId="77777777" w:rsidTr="00504C03">
        <w:trPr>
          <w:cantSplit/>
          <w:trHeight w:val="225"/>
          <w:jc w:val="center"/>
        </w:trPr>
        <w:tc>
          <w:tcPr>
            <w:tcW w:w="568" w:type="dxa"/>
            <w:shd w:val="clear" w:color="auto" w:fill="auto"/>
            <w:vAlign w:val="center"/>
          </w:tcPr>
          <w:p w14:paraId="3C32297A" w14:textId="77777777" w:rsidR="00941D0E" w:rsidRPr="00941D0E" w:rsidRDefault="00941D0E" w:rsidP="00941D0E">
            <w:pPr>
              <w:numPr>
                <w:ilvl w:val="0"/>
                <w:numId w:val="28"/>
              </w:numPr>
              <w:tabs>
                <w:tab w:val="left" w:pos="451"/>
              </w:tabs>
              <w:spacing w:after="0" w:line="214" w:lineRule="auto"/>
              <w:ind w:left="360" w:right="709"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6B6E1039"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ГОСТ Р 58402.1-2019 –</w:t>
            </w:r>
          </w:p>
          <w:p w14:paraId="787151EA"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ГОСТ Р 58402.8-2019</w:t>
            </w:r>
          </w:p>
        </w:tc>
        <w:tc>
          <w:tcPr>
            <w:tcW w:w="7098" w:type="dxa"/>
            <w:tcBorders>
              <w:top w:val="nil"/>
              <w:left w:val="nil"/>
              <w:bottom w:val="single" w:sz="4" w:space="0" w:color="auto"/>
              <w:right w:val="single" w:sz="4" w:space="0" w:color="auto"/>
            </w:tcBorders>
            <w:shd w:val="clear" w:color="auto" w:fill="auto"/>
            <w:vAlign w:val="center"/>
          </w:tcPr>
          <w:p w14:paraId="2E607DE9"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14:paraId="46CB2FE2"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1. Методы определения плотности и абсорбции песка </w:t>
            </w:r>
          </w:p>
          <w:p w14:paraId="7BF8BB94"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2. Метод определения потери массы под действием сульфата натрия или сульфата магния.</w:t>
            </w:r>
          </w:p>
          <w:p w14:paraId="10410BBD"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3. Метод определения содержания дробленных зерен щебня из гравия.</w:t>
            </w:r>
          </w:p>
          <w:p w14:paraId="2A6C0596"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4. Метод определения количества пустот в песке.</w:t>
            </w:r>
          </w:p>
          <w:p w14:paraId="0D1F209D"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5. Метод определения плотности и пустотности щебня после штыкования.</w:t>
            </w:r>
          </w:p>
          <w:p w14:paraId="7E32E7B2"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6. Метод определения плотности и абсорбции щебня.</w:t>
            </w:r>
          </w:p>
          <w:p w14:paraId="01EF8E81"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7. Метод определения пустот Ригдена в минеральном порошке.</w:t>
            </w:r>
          </w:p>
          <w:p w14:paraId="5E3AA1A2"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8 Методы определения максимальной плотности минерального порошка.</w:t>
            </w:r>
          </w:p>
        </w:tc>
      </w:tr>
      <w:tr w:rsidR="00941D0E" w:rsidRPr="00941D0E" w14:paraId="45AB9EEC" w14:textId="77777777" w:rsidTr="00504C03">
        <w:trPr>
          <w:cantSplit/>
          <w:trHeight w:val="225"/>
          <w:jc w:val="center"/>
        </w:trPr>
        <w:tc>
          <w:tcPr>
            <w:tcW w:w="568" w:type="dxa"/>
            <w:shd w:val="clear" w:color="auto" w:fill="auto"/>
            <w:vAlign w:val="center"/>
          </w:tcPr>
          <w:p w14:paraId="62C4645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234B8C85"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ГОСТ Р 58406.1-2020 – ГОСТ Р 58406.7,</w:t>
            </w:r>
          </w:p>
          <w:p w14:paraId="245A9566"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ГОСТ Р 58406.10-2020</w:t>
            </w:r>
          </w:p>
        </w:tc>
        <w:tc>
          <w:tcPr>
            <w:tcW w:w="7098" w:type="dxa"/>
            <w:tcBorders>
              <w:top w:val="nil"/>
              <w:left w:val="nil"/>
              <w:bottom w:val="single" w:sz="4" w:space="0" w:color="auto"/>
              <w:right w:val="single" w:sz="4" w:space="0" w:color="auto"/>
            </w:tcBorders>
            <w:shd w:val="clear" w:color="auto" w:fill="auto"/>
            <w:vAlign w:val="center"/>
          </w:tcPr>
          <w:p w14:paraId="42221DAE" w14:textId="77777777" w:rsidR="00941D0E" w:rsidRPr="00941D0E" w:rsidRDefault="00941D0E" w:rsidP="00941D0E">
            <w:pPr>
              <w:tabs>
                <w:tab w:val="left" w:pos="464"/>
              </w:tabs>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14:paraId="31D97BD2" w14:textId="77777777" w:rsidR="00941D0E" w:rsidRPr="00941D0E" w:rsidRDefault="00941D0E" w:rsidP="00941D0E">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941D0E">
              <w:rPr>
                <w:rFonts w:ascii="Times New Roman" w:hAnsi="Times New Roman"/>
                <w:color w:val="000000"/>
                <w:sz w:val="20"/>
                <w:szCs w:val="20"/>
              </w:rPr>
              <w:t>Технические условия.</w:t>
            </w:r>
          </w:p>
          <w:p w14:paraId="7F6FF86F" w14:textId="77777777" w:rsidR="00941D0E" w:rsidRPr="00941D0E" w:rsidRDefault="00941D0E" w:rsidP="00941D0E">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941D0E">
              <w:rPr>
                <w:rFonts w:ascii="Times New Roman" w:hAnsi="Times New Roman"/>
                <w:color w:val="000000"/>
                <w:sz w:val="20"/>
                <w:szCs w:val="20"/>
              </w:rPr>
              <w:t>Технические условия.</w:t>
            </w:r>
          </w:p>
          <w:p w14:paraId="059AAFAA" w14:textId="77777777" w:rsidR="00941D0E" w:rsidRPr="00941D0E" w:rsidRDefault="00941D0E" w:rsidP="00941D0E">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941D0E">
              <w:rPr>
                <w:rFonts w:ascii="Times New Roman" w:hAnsi="Times New Roman"/>
                <w:color w:val="000000"/>
                <w:sz w:val="20"/>
                <w:szCs w:val="20"/>
              </w:rPr>
              <w:t>Метод определения стойкости к колееобразованию прокатыванием нагруженного колеса.</w:t>
            </w:r>
          </w:p>
          <w:p w14:paraId="1A51D19F" w14:textId="77777777" w:rsidR="00941D0E" w:rsidRPr="00941D0E" w:rsidRDefault="00941D0E" w:rsidP="00941D0E">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941D0E">
              <w:rPr>
                <w:rFonts w:ascii="Times New Roman" w:hAnsi="Times New Roman"/>
                <w:color w:val="000000"/>
                <w:sz w:val="20"/>
                <w:szCs w:val="20"/>
              </w:rPr>
              <w:t>Приготовление образцов-плит вальцовым уплотнителем.</w:t>
            </w:r>
          </w:p>
          <w:p w14:paraId="4FE37177" w14:textId="77777777" w:rsidR="00941D0E" w:rsidRPr="00941D0E" w:rsidRDefault="00941D0E" w:rsidP="00941D0E">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941D0E">
              <w:rPr>
                <w:rFonts w:ascii="Times New Roman" w:hAnsi="Times New Roman"/>
                <w:color w:val="000000"/>
                <w:sz w:val="20"/>
                <w:szCs w:val="20"/>
              </w:rPr>
              <w:t>Метод определения истираемости.</w:t>
            </w:r>
          </w:p>
          <w:p w14:paraId="6384BE9D" w14:textId="77777777" w:rsidR="00941D0E" w:rsidRPr="00941D0E" w:rsidRDefault="00941D0E" w:rsidP="00941D0E">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941D0E">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14:paraId="76918BD0" w14:textId="77777777" w:rsidR="00941D0E" w:rsidRPr="00941D0E" w:rsidRDefault="00941D0E" w:rsidP="00941D0E">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941D0E">
              <w:rPr>
                <w:rFonts w:ascii="Times New Roman" w:hAnsi="Times New Roman"/>
                <w:color w:val="000000"/>
                <w:sz w:val="20"/>
                <w:szCs w:val="20"/>
              </w:rPr>
              <w:t>Метод определения влияния противогололедных реагентов.</w:t>
            </w:r>
          </w:p>
          <w:p w14:paraId="48AD914A" w14:textId="77777777" w:rsidR="00941D0E" w:rsidRPr="00941D0E" w:rsidRDefault="00941D0E" w:rsidP="00941D0E">
            <w:pPr>
              <w:spacing w:after="0" w:line="214" w:lineRule="auto"/>
              <w:ind w:left="38"/>
              <w:jc w:val="both"/>
              <w:rPr>
                <w:rFonts w:ascii="Times New Roman" w:hAnsi="Times New Roman"/>
                <w:color w:val="000000"/>
                <w:sz w:val="20"/>
                <w:szCs w:val="20"/>
              </w:rPr>
            </w:pPr>
            <w:r w:rsidRPr="00941D0E">
              <w:rPr>
                <w:rFonts w:ascii="Times New Roman" w:hAnsi="Times New Roman"/>
                <w:color w:val="000000"/>
                <w:sz w:val="20"/>
                <w:szCs w:val="20"/>
              </w:rPr>
              <w:t>10. Правила проектирования.</w:t>
            </w:r>
          </w:p>
        </w:tc>
      </w:tr>
      <w:tr w:rsidR="00941D0E" w:rsidRPr="00941D0E" w14:paraId="7824C1C8" w14:textId="77777777" w:rsidTr="00504C03">
        <w:trPr>
          <w:cantSplit/>
          <w:trHeight w:val="225"/>
          <w:jc w:val="center"/>
        </w:trPr>
        <w:tc>
          <w:tcPr>
            <w:tcW w:w="568" w:type="dxa"/>
            <w:shd w:val="clear" w:color="auto" w:fill="auto"/>
            <w:vAlign w:val="center"/>
          </w:tcPr>
          <w:p w14:paraId="63FC91C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6B729660"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ГОСТ Р 58406.8-2019  - ГОСТ Р 58406.9-2019</w:t>
            </w:r>
          </w:p>
        </w:tc>
        <w:tc>
          <w:tcPr>
            <w:tcW w:w="7098" w:type="dxa"/>
            <w:tcBorders>
              <w:top w:val="nil"/>
              <w:left w:val="nil"/>
              <w:bottom w:val="single" w:sz="4" w:space="0" w:color="auto"/>
              <w:right w:val="single" w:sz="4" w:space="0" w:color="auto"/>
            </w:tcBorders>
            <w:shd w:val="clear" w:color="auto" w:fill="auto"/>
            <w:vAlign w:val="center"/>
          </w:tcPr>
          <w:p w14:paraId="25FFDB76"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Группа стандартов на смеси асфальтобетонные дорожные и асфальтобетон. </w:t>
            </w:r>
          </w:p>
          <w:p w14:paraId="6392F7A3"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8. Определение сопротивления пластическому течению по методу Маршалла.</w:t>
            </w:r>
          </w:p>
          <w:p w14:paraId="183303C8"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9. Метод приготовления образцов уплотнителем Маршалла </w:t>
            </w:r>
          </w:p>
        </w:tc>
      </w:tr>
      <w:tr w:rsidR="00941D0E" w:rsidRPr="00941D0E" w14:paraId="49118494" w14:textId="77777777" w:rsidTr="00504C03">
        <w:trPr>
          <w:cantSplit/>
          <w:trHeight w:val="225"/>
          <w:jc w:val="center"/>
        </w:trPr>
        <w:tc>
          <w:tcPr>
            <w:tcW w:w="568" w:type="dxa"/>
            <w:shd w:val="clear" w:color="auto" w:fill="auto"/>
            <w:vAlign w:val="center"/>
          </w:tcPr>
          <w:p w14:paraId="352B035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4E2C6A89"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ГОСТ Р 58407.1-2020 – ГОСТ Р 58407.3-2020</w:t>
            </w:r>
          </w:p>
        </w:tc>
        <w:tc>
          <w:tcPr>
            <w:tcW w:w="7098" w:type="dxa"/>
            <w:tcBorders>
              <w:top w:val="nil"/>
              <w:left w:val="nil"/>
              <w:bottom w:val="single" w:sz="4" w:space="0" w:color="auto"/>
              <w:right w:val="single" w:sz="4" w:space="0" w:color="auto"/>
            </w:tcBorders>
            <w:shd w:val="clear" w:color="auto" w:fill="auto"/>
            <w:vAlign w:val="center"/>
          </w:tcPr>
          <w:p w14:paraId="18FFF79E" w14:textId="77777777" w:rsidR="00941D0E" w:rsidRPr="00941D0E" w:rsidRDefault="00941D0E" w:rsidP="00941D0E">
            <w:pPr>
              <w:tabs>
                <w:tab w:val="left" w:pos="322"/>
              </w:tabs>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Группа стандартов на материалы минеральные. </w:t>
            </w:r>
          </w:p>
          <w:p w14:paraId="2ECB26D1" w14:textId="77777777" w:rsidR="00941D0E" w:rsidRPr="00941D0E" w:rsidRDefault="00941D0E" w:rsidP="00941D0E">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941D0E">
              <w:rPr>
                <w:rFonts w:ascii="Times New Roman" w:hAnsi="Times New Roman"/>
                <w:color w:val="000000"/>
                <w:sz w:val="20"/>
                <w:szCs w:val="20"/>
              </w:rPr>
              <w:t>Методы отбор проб песка.</w:t>
            </w:r>
          </w:p>
          <w:p w14:paraId="429CDF2A" w14:textId="77777777" w:rsidR="00941D0E" w:rsidRPr="00941D0E" w:rsidRDefault="00941D0E" w:rsidP="00941D0E">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941D0E">
              <w:rPr>
                <w:rFonts w:ascii="Times New Roman" w:hAnsi="Times New Roman"/>
                <w:color w:val="000000"/>
                <w:sz w:val="20"/>
                <w:szCs w:val="20"/>
              </w:rPr>
              <w:t>Материалы минеральные. Методы отбор проб щебня.</w:t>
            </w:r>
          </w:p>
          <w:p w14:paraId="172A33CA" w14:textId="77777777" w:rsidR="00941D0E" w:rsidRPr="00941D0E" w:rsidRDefault="00941D0E" w:rsidP="00941D0E">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941D0E">
              <w:rPr>
                <w:rFonts w:ascii="Times New Roman" w:hAnsi="Times New Roman"/>
                <w:color w:val="000000"/>
                <w:sz w:val="20"/>
                <w:szCs w:val="20"/>
              </w:rPr>
              <w:t>Методы отбор проб минерального порошка.</w:t>
            </w:r>
          </w:p>
        </w:tc>
      </w:tr>
      <w:tr w:rsidR="00941D0E" w:rsidRPr="00941D0E" w14:paraId="7D2435A0" w14:textId="77777777" w:rsidTr="00504C03">
        <w:trPr>
          <w:cantSplit/>
          <w:trHeight w:val="225"/>
          <w:jc w:val="center"/>
        </w:trPr>
        <w:tc>
          <w:tcPr>
            <w:tcW w:w="568" w:type="dxa"/>
            <w:shd w:val="clear" w:color="auto" w:fill="auto"/>
            <w:vAlign w:val="center"/>
          </w:tcPr>
          <w:p w14:paraId="4018047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746F6BB8"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ГОСТ Р 58407.4-2019</w:t>
            </w:r>
          </w:p>
        </w:tc>
        <w:tc>
          <w:tcPr>
            <w:tcW w:w="7098" w:type="dxa"/>
            <w:tcBorders>
              <w:top w:val="nil"/>
              <w:left w:val="nil"/>
              <w:bottom w:val="single" w:sz="4" w:space="0" w:color="auto"/>
              <w:right w:val="single" w:sz="4" w:space="0" w:color="auto"/>
            </w:tcBorders>
            <w:shd w:val="clear" w:color="auto" w:fill="auto"/>
            <w:vAlign w:val="center"/>
          </w:tcPr>
          <w:p w14:paraId="718457AB"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941D0E" w:rsidRPr="00941D0E" w14:paraId="347CCC75" w14:textId="77777777" w:rsidTr="00504C03">
        <w:trPr>
          <w:cantSplit/>
          <w:trHeight w:val="225"/>
          <w:jc w:val="center"/>
        </w:trPr>
        <w:tc>
          <w:tcPr>
            <w:tcW w:w="568" w:type="dxa"/>
            <w:shd w:val="clear" w:color="auto" w:fill="auto"/>
            <w:vAlign w:val="center"/>
          </w:tcPr>
          <w:p w14:paraId="712A3AB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7C1BD84B"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ГОСТ Р 58407.5-2019</w:t>
            </w:r>
          </w:p>
        </w:tc>
        <w:tc>
          <w:tcPr>
            <w:tcW w:w="7098" w:type="dxa"/>
            <w:tcBorders>
              <w:top w:val="nil"/>
              <w:left w:val="nil"/>
              <w:bottom w:val="single" w:sz="4" w:space="0" w:color="auto"/>
              <w:right w:val="single" w:sz="4" w:space="0" w:color="auto"/>
            </w:tcBorders>
            <w:shd w:val="clear" w:color="auto" w:fill="auto"/>
            <w:vAlign w:val="center"/>
          </w:tcPr>
          <w:p w14:paraId="5345B6A5"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941D0E" w:rsidRPr="00941D0E" w14:paraId="3A546A58" w14:textId="77777777" w:rsidTr="00504C03">
        <w:trPr>
          <w:cantSplit/>
          <w:trHeight w:val="225"/>
          <w:jc w:val="center"/>
        </w:trPr>
        <w:tc>
          <w:tcPr>
            <w:tcW w:w="568" w:type="dxa"/>
            <w:shd w:val="clear" w:color="auto" w:fill="auto"/>
            <w:vAlign w:val="center"/>
          </w:tcPr>
          <w:p w14:paraId="32BC694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01200BFC"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ГОСТ Р 58407.6-2020</w:t>
            </w:r>
          </w:p>
        </w:tc>
        <w:tc>
          <w:tcPr>
            <w:tcW w:w="7098" w:type="dxa"/>
            <w:tcBorders>
              <w:top w:val="nil"/>
              <w:left w:val="nil"/>
              <w:bottom w:val="single" w:sz="4" w:space="0" w:color="auto"/>
              <w:right w:val="single" w:sz="4" w:space="0" w:color="auto"/>
            </w:tcBorders>
            <w:shd w:val="clear" w:color="auto" w:fill="auto"/>
            <w:vAlign w:val="center"/>
          </w:tcPr>
          <w:p w14:paraId="45787CB1"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941D0E" w:rsidRPr="00941D0E" w14:paraId="06CAD242" w14:textId="77777777" w:rsidTr="00504C03">
        <w:trPr>
          <w:cantSplit/>
          <w:trHeight w:val="225"/>
          <w:jc w:val="center"/>
        </w:trPr>
        <w:tc>
          <w:tcPr>
            <w:tcW w:w="568" w:type="dxa"/>
            <w:shd w:val="clear" w:color="auto" w:fill="auto"/>
            <w:vAlign w:val="center"/>
          </w:tcPr>
          <w:p w14:paraId="5380815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03EDE7FB"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ГОСТ Р 58829-2020</w:t>
            </w:r>
          </w:p>
        </w:tc>
        <w:tc>
          <w:tcPr>
            <w:tcW w:w="7098" w:type="dxa"/>
            <w:tcBorders>
              <w:top w:val="nil"/>
              <w:left w:val="nil"/>
              <w:bottom w:val="single" w:sz="4" w:space="0" w:color="auto"/>
              <w:right w:val="single" w:sz="4" w:space="0" w:color="auto"/>
            </w:tcBorders>
            <w:shd w:val="clear" w:color="auto" w:fill="auto"/>
            <w:vAlign w:val="center"/>
          </w:tcPr>
          <w:p w14:paraId="58E93CB5"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941D0E" w:rsidRPr="00941D0E" w14:paraId="608DF526" w14:textId="77777777" w:rsidTr="00504C03">
        <w:trPr>
          <w:cantSplit/>
          <w:trHeight w:val="225"/>
          <w:jc w:val="center"/>
        </w:trPr>
        <w:tc>
          <w:tcPr>
            <w:tcW w:w="568" w:type="dxa"/>
            <w:shd w:val="clear" w:color="auto" w:fill="auto"/>
            <w:vAlign w:val="center"/>
          </w:tcPr>
          <w:p w14:paraId="2DF0F40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FCED0BE"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ГОСТ Р 58911-2020</w:t>
            </w:r>
          </w:p>
        </w:tc>
        <w:tc>
          <w:tcPr>
            <w:tcW w:w="7098" w:type="dxa"/>
            <w:shd w:val="clear" w:color="auto" w:fill="auto"/>
            <w:vAlign w:val="center"/>
          </w:tcPr>
          <w:p w14:paraId="0C2AC9D7"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941D0E" w:rsidRPr="00941D0E" w14:paraId="2CE572E1" w14:textId="77777777" w:rsidTr="00504C03">
        <w:trPr>
          <w:cantSplit/>
          <w:trHeight w:val="113"/>
          <w:jc w:val="center"/>
        </w:trPr>
        <w:tc>
          <w:tcPr>
            <w:tcW w:w="10065" w:type="dxa"/>
            <w:gridSpan w:val="3"/>
            <w:shd w:val="clear" w:color="auto" w:fill="auto"/>
            <w:vAlign w:val="center"/>
          </w:tcPr>
          <w:p w14:paraId="4102ADEA" w14:textId="77777777" w:rsidR="00941D0E" w:rsidRPr="00941D0E" w:rsidRDefault="00941D0E" w:rsidP="00941D0E">
            <w:pPr>
              <w:spacing w:after="0" w:line="214" w:lineRule="auto"/>
              <w:contextualSpacing/>
              <w:jc w:val="center"/>
              <w:rPr>
                <w:rFonts w:ascii="Times New Roman" w:hAnsi="Times New Roman"/>
                <w:b/>
                <w:bCs/>
                <w:caps/>
                <w:sz w:val="20"/>
                <w:szCs w:val="20"/>
              </w:rPr>
            </w:pPr>
            <w:r w:rsidRPr="00941D0E">
              <w:rPr>
                <w:rFonts w:ascii="Times New Roman" w:hAnsi="Times New Roman"/>
                <w:b/>
                <w:bCs/>
                <w:caps/>
                <w:spacing w:val="-2"/>
                <w:sz w:val="20"/>
                <w:szCs w:val="20"/>
              </w:rPr>
              <w:t xml:space="preserve">МЕЖГОСУДАРСТВЕННЫЕ СТАНДАРТы, </w:t>
            </w:r>
            <w:r w:rsidRPr="00941D0E">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14:paraId="1ED6AE32" w14:textId="77777777" w:rsidR="00941D0E" w:rsidRPr="00941D0E" w:rsidRDefault="00941D0E" w:rsidP="00941D0E">
            <w:pPr>
              <w:spacing w:after="0" w:line="214" w:lineRule="auto"/>
              <w:contextualSpacing/>
              <w:jc w:val="center"/>
              <w:rPr>
                <w:rFonts w:ascii="Times New Roman" w:hAnsi="Times New Roman"/>
                <w:bCs/>
                <w:spacing w:val="-2"/>
                <w:sz w:val="20"/>
                <w:szCs w:val="20"/>
              </w:rPr>
            </w:pPr>
            <w:r w:rsidRPr="00941D0E">
              <w:rPr>
                <w:rFonts w:ascii="Times New Roman" w:hAnsi="Times New Roman"/>
                <w:b/>
                <w:bCs/>
                <w:caps/>
                <w:sz w:val="20"/>
                <w:szCs w:val="20"/>
              </w:rPr>
              <w:t>(TP ТС 014/2011)</w:t>
            </w:r>
          </w:p>
        </w:tc>
      </w:tr>
      <w:tr w:rsidR="00941D0E" w:rsidRPr="00941D0E" w14:paraId="1D11F8D0" w14:textId="77777777" w:rsidTr="00504C03">
        <w:trPr>
          <w:cantSplit/>
          <w:trHeight w:val="113"/>
          <w:jc w:val="center"/>
        </w:trPr>
        <w:tc>
          <w:tcPr>
            <w:tcW w:w="568" w:type="dxa"/>
            <w:shd w:val="clear" w:color="auto" w:fill="auto"/>
            <w:vAlign w:val="center"/>
          </w:tcPr>
          <w:p w14:paraId="7974FCD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8150C3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32703-2014</w:t>
            </w:r>
          </w:p>
        </w:tc>
        <w:tc>
          <w:tcPr>
            <w:tcW w:w="7098" w:type="dxa"/>
            <w:shd w:val="clear" w:color="auto" w:fill="auto"/>
            <w:vAlign w:val="center"/>
          </w:tcPr>
          <w:p w14:paraId="7A83604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941D0E" w:rsidRPr="00941D0E" w14:paraId="3334DB8D" w14:textId="77777777" w:rsidTr="00504C03">
        <w:trPr>
          <w:cantSplit/>
          <w:trHeight w:val="113"/>
          <w:jc w:val="center"/>
        </w:trPr>
        <w:tc>
          <w:tcPr>
            <w:tcW w:w="568" w:type="dxa"/>
            <w:shd w:val="clear" w:color="auto" w:fill="auto"/>
            <w:vAlign w:val="center"/>
          </w:tcPr>
          <w:p w14:paraId="5582F5D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C1E0E6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32730-2014</w:t>
            </w:r>
          </w:p>
        </w:tc>
        <w:tc>
          <w:tcPr>
            <w:tcW w:w="7098" w:type="dxa"/>
            <w:shd w:val="clear" w:color="auto" w:fill="auto"/>
            <w:vAlign w:val="center"/>
          </w:tcPr>
          <w:p w14:paraId="481A477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941D0E" w:rsidRPr="00941D0E" w14:paraId="35EFB875" w14:textId="77777777" w:rsidTr="00504C03">
        <w:trPr>
          <w:cantSplit/>
          <w:trHeight w:val="113"/>
          <w:jc w:val="center"/>
        </w:trPr>
        <w:tc>
          <w:tcPr>
            <w:tcW w:w="568" w:type="dxa"/>
            <w:shd w:val="clear" w:color="auto" w:fill="auto"/>
            <w:vAlign w:val="center"/>
          </w:tcPr>
          <w:p w14:paraId="0DD78DF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16DD2C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32753-2014</w:t>
            </w:r>
          </w:p>
        </w:tc>
        <w:tc>
          <w:tcPr>
            <w:tcW w:w="7098" w:type="dxa"/>
            <w:shd w:val="clear" w:color="auto" w:fill="auto"/>
            <w:vAlign w:val="center"/>
          </w:tcPr>
          <w:p w14:paraId="0D3B45C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941D0E" w:rsidRPr="00941D0E" w14:paraId="576890B8" w14:textId="77777777" w:rsidTr="00504C03">
        <w:trPr>
          <w:cantSplit/>
          <w:trHeight w:val="113"/>
          <w:jc w:val="center"/>
        </w:trPr>
        <w:tc>
          <w:tcPr>
            <w:tcW w:w="568" w:type="dxa"/>
            <w:shd w:val="clear" w:color="auto" w:fill="auto"/>
            <w:vAlign w:val="center"/>
          </w:tcPr>
          <w:p w14:paraId="488434F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2F01CF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32757-2014</w:t>
            </w:r>
          </w:p>
        </w:tc>
        <w:tc>
          <w:tcPr>
            <w:tcW w:w="7098" w:type="dxa"/>
            <w:shd w:val="clear" w:color="auto" w:fill="auto"/>
            <w:vAlign w:val="center"/>
          </w:tcPr>
          <w:p w14:paraId="20938BD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941D0E" w:rsidRPr="00941D0E" w14:paraId="42617C29" w14:textId="77777777" w:rsidTr="00504C03">
        <w:trPr>
          <w:cantSplit/>
          <w:trHeight w:val="113"/>
          <w:jc w:val="center"/>
        </w:trPr>
        <w:tc>
          <w:tcPr>
            <w:tcW w:w="568" w:type="dxa"/>
            <w:shd w:val="clear" w:color="auto" w:fill="auto"/>
            <w:vAlign w:val="center"/>
          </w:tcPr>
          <w:p w14:paraId="6184C5F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DABC73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32758-2014</w:t>
            </w:r>
          </w:p>
        </w:tc>
        <w:tc>
          <w:tcPr>
            <w:tcW w:w="7098" w:type="dxa"/>
            <w:shd w:val="clear" w:color="auto" w:fill="auto"/>
            <w:vAlign w:val="center"/>
          </w:tcPr>
          <w:p w14:paraId="02062FB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941D0E" w:rsidRPr="00941D0E" w14:paraId="489667A9" w14:textId="77777777" w:rsidTr="00504C03">
        <w:trPr>
          <w:cantSplit/>
          <w:trHeight w:val="113"/>
          <w:jc w:val="center"/>
        </w:trPr>
        <w:tc>
          <w:tcPr>
            <w:tcW w:w="568" w:type="dxa"/>
            <w:shd w:val="clear" w:color="auto" w:fill="auto"/>
            <w:vAlign w:val="center"/>
          </w:tcPr>
          <w:p w14:paraId="30E5145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F49A66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32759-2014</w:t>
            </w:r>
          </w:p>
        </w:tc>
        <w:tc>
          <w:tcPr>
            <w:tcW w:w="7098" w:type="dxa"/>
            <w:shd w:val="clear" w:color="auto" w:fill="auto"/>
            <w:vAlign w:val="center"/>
          </w:tcPr>
          <w:p w14:paraId="278230C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941D0E" w:rsidRPr="00941D0E" w14:paraId="26C2F868" w14:textId="77777777" w:rsidTr="00504C03">
        <w:trPr>
          <w:cantSplit/>
          <w:trHeight w:val="113"/>
          <w:jc w:val="center"/>
        </w:trPr>
        <w:tc>
          <w:tcPr>
            <w:tcW w:w="568" w:type="dxa"/>
            <w:shd w:val="clear" w:color="auto" w:fill="auto"/>
            <w:vAlign w:val="center"/>
          </w:tcPr>
          <w:p w14:paraId="4D1393A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314AF5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32761-2014</w:t>
            </w:r>
          </w:p>
        </w:tc>
        <w:tc>
          <w:tcPr>
            <w:tcW w:w="7098" w:type="dxa"/>
            <w:shd w:val="clear" w:color="auto" w:fill="auto"/>
            <w:vAlign w:val="center"/>
          </w:tcPr>
          <w:p w14:paraId="4B9824A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941D0E" w:rsidRPr="00941D0E" w14:paraId="044E2846" w14:textId="77777777" w:rsidTr="00504C03">
        <w:trPr>
          <w:cantSplit/>
          <w:trHeight w:val="113"/>
          <w:jc w:val="center"/>
        </w:trPr>
        <w:tc>
          <w:tcPr>
            <w:tcW w:w="568" w:type="dxa"/>
            <w:shd w:val="clear" w:color="auto" w:fill="auto"/>
            <w:vAlign w:val="center"/>
          </w:tcPr>
          <w:p w14:paraId="20C0812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4287B8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32824-2014</w:t>
            </w:r>
          </w:p>
        </w:tc>
        <w:tc>
          <w:tcPr>
            <w:tcW w:w="7098" w:type="dxa"/>
            <w:shd w:val="clear" w:color="auto" w:fill="auto"/>
            <w:vAlign w:val="center"/>
          </w:tcPr>
          <w:p w14:paraId="7018D91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941D0E" w:rsidRPr="00941D0E" w14:paraId="0969E779" w14:textId="77777777" w:rsidTr="00504C03">
        <w:trPr>
          <w:cantSplit/>
          <w:trHeight w:val="113"/>
          <w:jc w:val="center"/>
        </w:trPr>
        <w:tc>
          <w:tcPr>
            <w:tcW w:w="568" w:type="dxa"/>
            <w:shd w:val="clear" w:color="auto" w:fill="auto"/>
            <w:vAlign w:val="center"/>
          </w:tcPr>
          <w:p w14:paraId="456BA6E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DEF8CF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32826-2014</w:t>
            </w:r>
          </w:p>
        </w:tc>
        <w:tc>
          <w:tcPr>
            <w:tcW w:w="7098" w:type="dxa"/>
            <w:shd w:val="clear" w:color="auto" w:fill="auto"/>
            <w:vAlign w:val="center"/>
          </w:tcPr>
          <w:p w14:paraId="7A00BD4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песок шлаковые. Технические требования   </w:t>
            </w:r>
          </w:p>
        </w:tc>
      </w:tr>
      <w:tr w:rsidR="00941D0E" w:rsidRPr="00941D0E" w14:paraId="0723D2F9" w14:textId="77777777" w:rsidTr="00504C03">
        <w:trPr>
          <w:cantSplit/>
          <w:trHeight w:val="113"/>
          <w:jc w:val="center"/>
        </w:trPr>
        <w:tc>
          <w:tcPr>
            <w:tcW w:w="568" w:type="dxa"/>
            <w:shd w:val="clear" w:color="auto" w:fill="auto"/>
            <w:vAlign w:val="center"/>
          </w:tcPr>
          <w:p w14:paraId="3EE1B38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3B1CA3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32830-2014</w:t>
            </w:r>
          </w:p>
        </w:tc>
        <w:tc>
          <w:tcPr>
            <w:tcW w:w="7098" w:type="dxa"/>
            <w:shd w:val="clear" w:color="auto" w:fill="auto"/>
            <w:vAlign w:val="center"/>
          </w:tcPr>
          <w:p w14:paraId="06A871D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941D0E" w:rsidRPr="00941D0E" w14:paraId="436FE01B" w14:textId="77777777" w:rsidTr="00504C03">
        <w:trPr>
          <w:cantSplit/>
          <w:trHeight w:val="113"/>
          <w:jc w:val="center"/>
        </w:trPr>
        <w:tc>
          <w:tcPr>
            <w:tcW w:w="568" w:type="dxa"/>
            <w:shd w:val="clear" w:color="auto" w:fill="auto"/>
            <w:vAlign w:val="center"/>
          </w:tcPr>
          <w:p w14:paraId="04613EB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1B015C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32836-2014</w:t>
            </w:r>
          </w:p>
        </w:tc>
        <w:tc>
          <w:tcPr>
            <w:tcW w:w="7098" w:type="dxa"/>
            <w:shd w:val="clear" w:color="auto" w:fill="auto"/>
            <w:vAlign w:val="center"/>
          </w:tcPr>
          <w:p w14:paraId="7B3F38B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941D0E" w:rsidRPr="00941D0E" w14:paraId="795683D2" w14:textId="77777777" w:rsidTr="00504C03">
        <w:trPr>
          <w:cantSplit/>
          <w:trHeight w:val="113"/>
          <w:jc w:val="center"/>
        </w:trPr>
        <w:tc>
          <w:tcPr>
            <w:tcW w:w="568" w:type="dxa"/>
            <w:shd w:val="clear" w:color="auto" w:fill="auto"/>
            <w:vAlign w:val="center"/>
          </w:tcPr>
          <w:p w14:paraId="35F54FF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F0A712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32843-2014</w:t>
            </w:r>
          </w:p>
        </w:tc>
        <w:tc>
          <w:tcPr>
            <w:tcW w:w="7098" w:type="dxa"/>
            <w:shd w:val="clear" w:color="auto" w:fill="auto"/>
            <w:vAlign w:val="center"/>
          </w:tcPr>
          <w:p w14:paraId="6EA2DF1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941D0E" w:rsidRPr="00941D0E" w14:paraId="4BDF5FDB" w14:textId="77777777" w:rsidTr="00504C03">
        <w:trPr>
          <w:cantSplit/>
          <w:trHeight w:val="113"/>
          <w:jc w:val="center"/>
        </w:trPr>
        <w:tc>
          <w:tcPr>
            <w:tcW w:w="568" w:type="dxa"/>
            <w:shd w:val="clear" w:color="auto" w:fill="auto"/>
            <w:vAlign w:val="center"/>
          </w:tcPr>
          <w:p w14:paraId="070C0E4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48D289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32846-2014</w:t>
            </w:r>
          </w:p>
        </w:tc>
        <w:tc>
          <w:tcPr>
            <w:tcW w:w="7098" w:type="dxa"/>
            <w:shd w:val="clear" w:color="auto" w:fill="auto"/>
            <w:vAlign w:val="center"/>
          </w:tcPr>
          <w:p w14:paraId="665AFE6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941D0E" w:rsidRPr="00941D0E" w14:paraId="6B10F4DD" w14:textId="77777777" w:rsidTr="00504C03">
        <w:trPr>
          <w:cantSplit/>
          <w:trHeight w:val="113"/>
          <w:jc w:val="center"/>
        </w:trPr>
        <w:tc>
          <w:tcPr>
            <w:tcW w:w="568" w:type="dxa"/>
            <w:shd w:val="clear" w:color="auto" w:fill="auto"/>
            <w:vAlign w:val="center"/>
          </w:tcPr>
          <w:p w14:paraId="536D409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154514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32847-2014</w:t>
            </w:r>
          </w:p>
        </w:tc>
        <w:tc>
          <w:tcPr>
            <w:tcW w:w="7098" w:type="dxa"/>
            <w:shd w:val="clear" w:color="auto" w:fill="auto"/>
            <w:vAlign w:val="center"/>
          </w:tcPr>
          <w:p w14:paraId="3ABFCC6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941D0E" w:rsidRPr="00941D0E" w14:paraId="08A46E06" w14:textId="77777777" w:rsidTr="00504C03">
        <w:trPr>
          <w:cantSplit/>
          <w:trHeight w:val="113"/>
          <w:jc w:val="center"/>
        </w:trPr>
        <w:tc>
          <w:tcPr>
            <w:tcW w:w="568" w:type="dxa"/>
            <w:shd w:val="clear" w:color="auto" w:fill="auto"/>
            <w:vAlign w:val="center"/>
          </w:tcPr>
          <w:p w14:paraId="048EA8A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FE853D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32848-2014</w:t>
            </w:r>
          </w:p>
        </w:tc>
        <w:tc>
          <w:tcPr>
            <w:tcW w:w="7098" w:type="dxa"/>
            <w:shd w:val="clear" w:color="auto" w:fill="auto"/>
            <w:vAlign w:val="center"/>
          </w:tcPr>
          <w:p w14:paraId="3EE5957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941D0E" w:rsidRPr="00941D0E" w14:paraId="6675D93C" w14:textId="77777777" w:rsidTr="00504C03">
        <w:trPr>
          <w:cantSplit/>
          <w:trHeight w:val="113"/>
          <w:jc w:val="center"/>
        </w:trPr>
        <w:tc>
          <w:tcPr>
            <w:tcW w:w="568" w:type="dxa"/>
            <w:shd w:val="clear" w:color="auto" w:fill="auto"/>
            <w:vAlign w:val="center"/>
          </w:tcPr>
          <w:p w14:paraId="271D839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24E268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32865-2014</w:t>
            </w:r>
          </w:p>
        </w:tc>
        <w:tc>
          <w:tcPr>
            <w:tcW w:w="7098" w:type="dxa"/>
            <w:shd w:val="clear" w:color="auto" w:fill="auto"/>
            <w:vAlign w:val="center"/>
          </w:tcPr>
          <w:p w14:paraId="7B28C76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941D0E" w:rsidRPr="00941D0E" w14:paraId="39225DC5" w14:textId="77777777" w:rsidTr="00504C03">
        <w:trPr>
          <w:cantSplit/>
          <w:trHeight w:val="113"/>
          <w:jc w:val="center"/>
        </w:trPr>
        <w:tc>
          <w:tcPr>
            <w:tcW w:w="568" w:type="dxa"/>
            <w:shd w:val="clear" w:color="auto" w:fill="auto"/>
            <w:vAlign w:val="center"/>
          </w:tcPr>
          <w:p w14:paraId="521BBC8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D1C1F7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32866-2014</w:t>
            </w:r>
          </w:p>
        </w:tc>
        <w:tc>
          <w:tcPr>
            <w:tcW w:w="7098" w:type="dxa"/>
            <w:shd w:val="clear" w:color="auto" w:fill="auto"/>
            <w:vAlign w:val="center"/>
          </w:tcPr>
          <w:p w14:paraId="0AF020A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Световозвращатели дорожные. Технические требования</w:t>
            </w:r>
          </w:p>
        </w:tc>
      </w:tr>
      <w:tr w:rsidR="00941D0E" w:rsidRPr="00941D0E" w14:paraId="35FC9738" w14:textId="77777777" w:rsidTr="00504C03">
        <w:trPr>
          <w:cantSplit/>
          <w:trHeight w:val="113"/>
          <w:jc w:val="center"/>
        </w:trPr>
        <w:tc>
          <w:tcPr>
            <w:tcW w:w="568" w:type="dxa"/>
            <w:shd w:val="clear" w:color="auto" w:fill="auto"/>
            <w:vAlign w:val="center"/>
          </w:tcPr>
          <w:p w14:paraId="76742EF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23BE41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32867-2014</w:t>
            </w:r>
          </w:p>
        </w:tc>
        <w:tc>
          <w:tcPr>
            <w:tcW w:w="7098" w:type="dxa"/>
            <w:shd w:val="clear" w:color="auto" w:fill="auto"/>
            <w:vAlign w:val="center"/>
          </w:tcPr>
          <w:p w14:paraId="2EA9750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941D0E" w:rsidRPr="00941D0E" w14:paraId="241F8CFC" w14:textId="77777777" w:rsidTr="00504C03">
        <w:trPr>
          <w:cantSplit/>
          <w:trHeight w:val="113"/>
          <w:jc w:val="center"/>
        </w:trPr>
        <w:tc>
          <w:tcPr>
            <w:tcW w:w="568" w:type="dxa"/>
            <w:shd w:val="clear" w:color="auto" w:fill="auto"/>
            <w:vAlign w:val="center"/>
          </w:tcPr>
          <w:p w14:paraId="3641FFD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D015D7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32868-2014</w:t>
            </w:r>
          </w:p>
        </w:tc>
        <w:tc>
          <w:tcPr>
            <w:tcW w:w="7098" w:type="dxa"/>
            <w:shd w:val="clear" w:color="auto" w:fill="auto"/>
            <w:vAlign w:val="center"/>
          </w:tcPr>
          <w:p w14:paraId="586B36B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941D0E" w:rsidRPr="00941D0E" w14:paraId="36EF6F41" w14:textId="77777777" w:rsidTr="00504C03">
        <w:trPr>
          <w:cantSplit/>
          <w:trHeight w:val="113"/>
          <w:jc w:val="center"/>
        </w:trPr>
        <w:tc>
          <w:tcPr>
            <w:tcW w:w="568" w:type="dxa"/>
            <w:shd w:val="clear" w:color="auto" w:fill="auto"/>
            <w:vAlign w:val="center"/>
          </w:tcPr>
          <w:p w14:paraId="69706C5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8F9732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32869-2014</w:t>
            </w:r>
          </w:p>
        </w:tc>
        <w:tc>
          <w:tcPr>
            <w:tcW w:w="7098" w:type="dxa"/>
            <w:shd w:val="clear" w:color="auto" w:fill="auto"/>
            <w:vAlign w:val="center"/>
          </w:tcPr>
          <w:p w14:paraId="34C2F9A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941D0E" w:rsidRPr="00941D0E" w14:paraId="3D7826E9" w14:textId="77777777" w:rsidTr="00504C03">
        <w:trPr>
          <w:cantSplit/>
          <w:trHeight w:val="113"/>
          <w:jc w:val="center"/>
        </w:trPr>
        <w:tc>
          <w:tcPr>
            <w:tcW w:w="568" w:type="dxa"/>
            <w:shd w:val="clear" w:color="auto" w:fill="auto"/>
            <w:vAlign w:val="center"/>
          </w:tcPr>
          <w:p w14:paraId="1A8BDB5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2698FF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32870-2014</w:t>
            </w:r>
          </w:p>
        </w:tc>
        <w:tc>
          <w:tcPr>
            <w:tcW w:w="7098" w:type="dxa"/>
            <w:shd w:val="clear" w:color="auto" w:fill="auto"/>
            <w:vAlign w:val="center"/>
          </w:tcPr>
          <w:p w14:paraId="26C3B80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941D0E" w:rsidRPr="00941D0E" w14:paraId="3CE9F0B4" w14:textId="77777777" w:rsidTr="00504C03">
        <w:trPr>
          <w:cantSplit/>
          <w:trHeight w:val="113"/>
          <w:jc w:val="center"/>
        </w:trPr>
        <w:tc>
          <w:tcPr>
            <w:tcW w:w="568" w:type="dxa"/>
            <w:shd w:val="clear" w:color="auto" w:fill="auto"/>
            <w:vAlign w:val="center"/>
          </w:tcPr>
          <w:p w14:paraId="457989D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2AADF9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32872-2014</w:t>
            </w:r>
          </w:p>
        </w:tc>
        <w:tc>
          <w:tcPr>
            <w:tcW w:w="7098" w:type="dxa"/>
            <w:shd w:val="clear" w:color="auto" w:fill="auto"/>
            <w:vAlign w:val="center"/>
          </w:tcPr>
          <w:p w14:paraId="50508AC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941D0E" w:rsidRPr="00941D0E" w14:paraId="7315A75D" w14:textId="77777777" w:rsidTr="00504C03">
        <w:trPr>
          <w:cantSplit/>
          <w:trHeight w:val="113"/>
          <w:jc w:val="center"/>
        </w:trPr>
        <w:tc>
          <w:tcPr>
            <w:tcW w:w="568" w:type="dxa"/>
            <w:shd w:val="clear" w:color="auto" w:fill="auto"/>
            <w:vAlign w:val="center"/>
          </w:tcPr>
          <w:p w14:paraId="75C40A7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CD3938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32944-2014</w:t>
            </w:r>
          </w:p>
        </w:tc>
        <w:tc>
          <w:tcPr>
            <w:tcW w:w="7098" w:type="dxa"/>
            <w:shd w:val="clear" w:color="auto" w:fill="auto"/>
            <w:vAlign w:val="center"/>
          </w:tcPr>
          <w:p w14:paraId="5BD0C4A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941D0E" w:rsidRPr="00941D0E" w14:paraId="2D0819D8" w14:textId="77777777" w:rsidTr="00504C03">
        <w:trPr>
          <w:cantSplit/>
          <w:trHeight w:val="113"/>
          <w:jc w:val="center"/>
        </w:trPr>
        <w:tc>
          <w:tcPr>
            <w:tcW w:w="568" w:type="dxa"/>
            <w:shd w:val="clear" w:color="auto" w:fill="auto"/>
            <w:vAlign w:val="center"/>
          </w:tcPr>
          <w:p w14:paraId="20C2936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39E5AC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32945-2014</w:t>
            </w:r>
          </w:p>
        </w:tc>
        <w:tc>
          <w:tcPr>
            <w:tcW w:w="7098" w:type="dxa"/>
            <w:shd w:val="clear" w:color="auto" w:fill="auto"/>
            <w:vAlign w:val="center"/>
          </w:tcPr>
          <w:p w14:paraId="4D0DFF4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941D0E" w:rsidRPr="00941D0E" w14:paraId="74353E3B" w14:textId="77777777" w:rsidTr="00504C03">
        <w:trPr>
          <w:cantSplit/>
          <w:trHeight w:val="113"/>
          <w:jc w:val="center"/>
        </w:trPr>
        <w:tc>
          <w:tcPr>
            <w:tcW w:w="568" w:type="dxa"/>
            <w:shd w:val="clear" w:color="auto" w:fill="auto"/>
            <w:vAlign w:val="center"/>
          </w:tcPr>
          <w:p w14:paraId="2AD44A6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D36866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32947-2014</w:t>
            </w:r>
          </w:p>
        </w:tc>
        <w:tc>
          <w:tcPr>
            <w:tcW w:w="7098" w:type="dxa"/>
            <w:shd w:val="clear" w:color="auto" w:fill="auto"/>
            <w:vAlign w:val="center"/>
          </w:tcPr>
          <w:p w14:paraId="1FCF712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941D0E" w:rsidRPr="00941D0E" w14:paraId="40528E09" w14:textId="77777777" w:rsidTr="00504C03">
        <w:trPr>
          <w:cantSplit/>
          <w:trHeight w:val="113"/>
          <w:jc w:val="center"/>
        </w:trPr>
        <w:tc>
          <w:tcPr>
            <w:tcW w:w="568" w:type="dxa"/>
            <w:shd w:val="clear" w:color="auto" w:fill="auto"/>
            <w:vAlign w:val="center"/>
          </w:tcPr>
          <w:p w14:paraId="39A165C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FCB59C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32948-2014</w:t>
            </w:r>
          </w:p>
        </w:tc>
        <w:tc>
          <w:tcPr>
            <w:tcW w:w="7098" w:type="dxa"/>
            <w:shd w:val="clear" w:color="auto" w:fill="auto"/>
            <w:vAlign w:val="center"/>
          </w:tcPr>
          <w:p w14:paraId="37407EF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941D0E" w:rsidRPr="00941D0E" w14:paraId="4F807822" w14:textId="77777777" w:rsidTr="00504C03">
        <w:trPr>
          <w:cantSplit/>
          <w:trHeight w:val="113"/>
          <w:jc w:val="center"/>
        </w:trPr>
        <w:tc>
          <w:tcPr>
            <w:tcW w:w="568" w:type="dxa"/>
            <w:shd w:val="clear" w:color="auto" w:fill="auto"/>
            <w:vAlign w:val="center"/>
          </w:tcPr>
          <w:p w14:paraId="3A1FC8B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064A97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32953-2014</w:t>
            </w:r>
          </w:p>
        </w:tc>
        <w:tc>
          <w:tcPr>
            <w:tcW w:w="7098" w:type="dxa"/>
            <w:shd w:val="clear" w:color="auto" w:fill="auto"/>
            <w:vAlign w:val="center"/>
          </w:tcPr>
          <w:p w14:paraId="60C70E6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941D0E" w:rsidRPr="00941D0E" w14:paraId="004CF017" w14:textId="77777777" w:rsidTr="00504C03">
        <w:trPr>
          <w:cantSplit/>
          <w:trHeight w:val="113"/>
          <w:jc w:val="center"/>
        </w:trPr>
        <w:tc>
          <w:tcPr>
            <w:tcW w:w="568" w:type="dxa"/>
            <w:shd w:val="clear" w:color="auto" w:fill="auto"/>
            <w:vAlign w:val="center"/>
          </w:tcPr>
          <w:p w14:paraId="0E8D8DB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782656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32955-2014</w:t>
            </w:r>
          </w:p>
        </w:tc>
        <w:tc>
          <w:tcPr>
            <w:tcW w:w="7098" w:type="dxa"/>
            <w:shd w:val="clear" w:color="auto" w:fill="auto"/>
            <w:vAlign w:val="center"/>
          </w:tcPr>
          <w:p w14:paraId="1078AB3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941D0E" w:rsidRPr="00941D0E" w14:paraId="74BA48FA" w14:textId="77777777" w:rsidTr="00504C03">
        <w:trPr>
          <w:cantSplit/>
          <w:trHeight w:val="113"/>
          <w:jc w:val="center"/>
        </w:trPr>
        <w:tc>
          <w:tcPr>
            <w:tcW w:w="568" w:type="dxa"/>
            <w:shd w:val="clear" w:color="auto" w:fill="auto"/>
            <w:vAlign w:val="center"/>
          </w:tcPr>
          <w:p w14:paraId="22A3620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0F528F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32957-2014</w:t>
            </w:r>
          </w:p>
        </w:tc>
        <w:tc>
          <w:tcPr>
            <w:tcW w:w="7098" w:type="dxa"/>
            <w:shd w:val="clear" w:color="auto" w:fill="auto"/>
            <w:vAlign w:val="center"/>
          </w:tcPr>
          <w:p w14:paraId="0831ACA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941D0E" w:rsidRPr="00941D0E" w14:paraId="148D0F2A" w14:textId="77777777" w:rsidTr="00504C03">
        <w:trPr>
          <w:cantSplit/>
          <w:trHeight w:val="113"/>
          <w:jc w:val="center"/>
        </w:trPr>
        <w:tc>
          <w:tcPr>
            <w:tcW w:w="568" w:type="dxa"/>
            <w:shd w:val="clear" w:color="auto" w:fill="auto"/>
            <w:vAlign w:val="center"/>
          </w:tcPr>
          <w:p w14:paraId="298EA0B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FB9980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32960-2014</w:t>
            </w:r>
          </w:p>
        </w:tc>
        <w:tc>
          <w:tcPr>
            <w:tcW w:w="7098" w:type="dxa"/>
            <w:shd w:val="clear" w:color="auto" w:fill="auto"/>
            <w:vAlign w:val="center"/>
          </w:tcPr>
          <w:p w14:paraId="6E0A19C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нагружения     </w:t>
            </w:r>
          </w:p>
        </w:tc>
      </w:tr>
      <w:tr w:rsidR="00941D0E" w:rsidRPr="00941D0E" w14:paraId="769483A4" w14:textId="77777777" w:rsidTr="00504C03">
        <w:trPr>
          <w:cantSplit/>
          <w:trHeight w:val="113"/>
          <w:jc w:val="center"/>
        </w:trPr>
        <w:tc>
          <w:tcPr>
            <w:tcW w:w="568" w:type="dxa"/>
            <w:shd w:val="clear" w:color="auto" w:fill="auto"/>
            <w:vAlign w:val="center"/>
          </w:tcPr>
          <w:p w14:paraId="028B869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DB6270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32961-2014</w:t>
            </w:r>
          </w:p>
        </w:tc>
        <w:tc>
          <w:tcPr>
            <w:tcW w:w="7098" w:type="dxa"/>
            <w:shd w:val="clear" w:color="auto" w:fill="auto"/>
            <w:vAlign w:val="center"/>
          </w:tcPr>
          <w:p w14:paraId="1003A31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941D0E" w:rsidRPr="00941D0E" w14:paraId="076194BC" w14:textId="77777777" w:rsidTr="00504C03">
        <w:trPr>
          <w:cantSplit/>
          <w:trHeight w:val="113"/>
          <w:jc w:val="center"/>
        </w:trPr>
        <w:tc>
          <w:tcPr>
            <w:tcW w:w="568" w:type="dxa"/>
            <w:shd w:val="clear" w:color="auto" w:fill="auto"/>
            <w:vAlign w:val="center"/>
          </w:tcPr>
          <w:p w14:paraId="3A8B261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73FF47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32964-2014</w:t>
            </w:r>
          </w:p>
        </w:tc>
        <w:tc>
          <w:tcPr>
            <w:tcW w:w="7098" w:type="dxa"/>
            <w:shd w:val="clear" w:color="auto" w:fill="auto"/>
            <w:vAlign w:val="center"/>
          </w:tcPr>
          <w:p w14:paraId="3B92BCC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941D0E" w:rsidRPr="00941D0E" w14:paraId="0CB2D9A9" w14:textId="77777777" w:rsidTr="00504C03">
        <w:trPr>
          <w:cantSplit/>
          <w:trHeight w:val="113"/>
          <w:jc w:val="center"/>
        </w:trPr>
        <w:tc>
          <w:tcPr>
            <w:tcW w:w="568" w:type="dxa"/>
            <w:shd w:val="clear" w:color="auto" w:fill="auto"/>
            <w:vAlign w:val="center"/>
          </w:tcPr>
          <w:p w14:paraId="4593B3B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E62F90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33025-2014</w:t>
            </w:r>
          </w:p>
        </w:tc>
        <w:tc>
          <w:tcPr>
            <w:tcW w:w="7098" w:type="dxa"/>
            <w:shd w:val="clear" w:color="auto" w:fill="auto"/>
            <w:vAlign w:val="center"/>
          </w:tcPr>
          <w:p w14:paraId="45F96C0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941D0E" w:rsidRPr="00941D0E" w14:paraId="2BA19745" w14:textId="77777777" w:rsidTr="00504C03">
        <w:trPr>
          <w:cantSplit/>
          <w:trHeight w:val="113"/>
          <w:jc w:val="center"/>
        </w:trPr>
        <w:tc>
          <w:tcPr>
            <w:tcW w:w="568" w:type="dxa"/>
            <w:shd w:val="clear" w:color="auto" w:fill="auto"/>
            <w:vAlign w:val="center"/>
          </w:tcPr>
          <w:p w14:paraId="4454DEF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6F9A66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33027-2014</w:t>
            </w:r>
          </w:p>
        </w:tc>
        <w:tc>
          <w:tcPr>
            <w:tcW w:w="7098" w:type="dxa"/>
            <w:shd w:val="clear" w:color="auto" w:fill="auto"/>
            <w:vAlign w:val="center"/>
          </w:tcPr>
          <w:p w14:paraId="3270C77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941D0E" w:rsidRPr="00941D0E" w14:paraId="50C5996B" w14:textId="77777777" w:rsidTr="00504C03">
        <w:trPr>
          <w:cantSplit/>
          <w:trHeight w:val="113"/>
          <w:jc w:val="center"/>
        </w:trPr>
        <w:tc>
          <w:tcPr>
            <w:tcW w:w="568" w:type="dxa"/>
            <w:shd w:val="clear" w:color="auto" w:fill="auto"/>
            <w:vAlign w:val="center"/>
          </w:tcPr>
          <w:p w14:paraId="713506E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A55FD9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33062-2014</w:t>
            </w:r>
          </w:p>
        </w:tc>
        <w:tc>
          <w:tcPr>
            <w:tcW w:w="7098" w:type="dxa"/>
            <w:shd w:val="clear" w:color="auto" w:fill="auto"/>
            <w:vAlign w:val="center"/>
          </w:tcPr>
          <w:p w14:paraId="6FEF776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941D0E" w:rsidRPr="00941D0E" w14:paraId="47DB60E7" w14:textId="77777777" w:rsidTr="00504C03">
        <w:trPr>
          <w:cantSplit/>
          <w:trHeight w:val="113"/>
          <w:jc w:val="center"/>
        </w:trPr>
        <w:tc>
          <w:tcPr>
            <w:tcW w:w="568" w:type="dxa"/>
            <w:shd w:val="clear" w:color="auto" w:fill="auto"/>
            <w:vAlign w:val="center"/>
          </w:tcPr>
          <w:p w14:paraId="479B6B6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074E80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33063-2014</w:t>
            </w:r>
          </w:p>
        </w:tc>
        <w:tc>
          <w:tcPr>
            <w:tcW w:w="7098" w:type="dxa"/>
            <w:shd w:val="clear" w:color="auto" w:fill="auto"/>
            <w:vAlign w:val="center"/>
          </w:tcPr>
          <w:p w14:paraId="0FF512B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941D0E" w:rsidRPr="00941D0E" w14:paraId="1E9761F3" w14:textId="77777777" w:rsidTr="00504C03">
        <w:trPr>
          <w:cantSplit/>
          <w:trHeight w:val="113"/>
          <w:jc w:val="center"/>
        </w:trPr>
        <w:tc>
          <w:tcPr>
            <w:tcW w:w="568" w:type="dxa"/>
            <w:shd w:val="clear" w:color="auto" w:fill="auto"/>
            <w:vAlign w:val="center"/>
          </w:tcPr>
          <w:p w14:paraId="46214BC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66493D8" w14:textId="77777777" w:rsidR="00941D0E" w:rsidRPr="00941D0E" w:rsidRDefault="000D4DCA" w:rsidP="00941D0E">
            <w:pPr>
              <w:spacing w:after="0" w:line="214" w:lineRule="auto"/>
              <w:rPr>
                <w:rFonts w:ascii="Times New Roman" w:hAnsi="Times New Roman"/>
                <w:color w:val="000000" w:themeColor="text1"/>
                <w:sz w:val="20"/>
                <w:szCs w:val="20"/>
              </w:rPr>
            </w:pPr>
            <w:hyperlink r:id="rId21" w:history="1">
              <w:r w:rsidR="00941D0E" w:rsidRPr="00941D0E">
                <w:rPr>
                  <w:rFonts w:ascii="Times New Roman" w:hAnsi="Times New Roman"/>
                  <w:color w:val="000000" w:themeColor="text1"/>
                  <w:sz w:val="20"/>
                  <w:szCs w:val="20"/>
                </w:rPr>
                <w:t>ГОСТ 33100-2014</w:t>
              </w:r>
            </w:hyperlink>
          </w:p>
        </w:tc>
        <w:tc>
          <w:tcPr>
            <w:tcW w:w="7098" w:type="dxa"/>
            <w:shd w:val="clear" w:color="auto" w:fill="auto"/>
            <w:vAlign w:val="center"/>
          </w:tcPr>
          <w:p w14:paraId="5B887FB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941D0E" w:rsidRPr="00941D0E" w14:paraId="6DF52AB2" w14:textId="77777777" w:rsidTr="00504C03">
        <w:trPr>
          <w:cantSplit/>
          <w:trHeight w:val="113"/>
          <w:jc w:val="center"/>
        </w:trPr>
        <w:tc>
          <w:tcPr>
            <w:tcW w:w="568" w:type="dxa"/>
            <w:shd w:val="clear" w:color="auto" w:fill="auto"/>
            <w:vAlign w:val="center"/>
          </w:tcPr>
          <w:p w14:paraId="3095670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E9EDA9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33127-2014</w:t>
            </w:r>
          </w:p>
        </w:tc>
        <w:tc>
          <w:tcPr>
            <w:tcW w:w="7098" w:type="dxa"/>
            <w:shd w:val="clear" w:color="auto" w:fill="auto"/>
            <w:vAlign w:val="center"/>
          </w:tcPr>
          <w:p w14:paraId="5F34217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941D0E" w:rsidRPr="00941D0E" w14:paraId="5360ACDE" w14:textId="77777777" w:rsidTr="00504C03">
        <w:trPr>
          <w:cantSplit/>
          <w:trHeight w:val="113"/>
          <w:jc w:val="center"/>
        </w:trPr>
        <w:tc>
          <w:tcPr>
            <w:tcW w:w="568" w:type="dxa"/>
            <w:shd w:val="clear" w:color="auto" w:fill="auto"/>
            <w:vAlign w:val="center"/>
          </w:tcPr>
          <w:p w14:paraId="7173E5A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63DFC3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33128-2014</w:t>
            </w:r>
          </w:p>
        </w:tc>
        <w:tc>
          <w:tcPr>
            <w:tcW w:w="7098" w:type="dxa"/>
            <w:shd w:val="clear" w:color="auto" w:fill="auto"/>
            <w:vAlign w:val="center"/>
          </w:tcPr>
          <w:p w14:paraId="13021EB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941D0E" w:rsidRPr="00941D0E" w14:paraId="2407750F" w14:textId="77777777" w:rsidTr="00504C03">
        <w:trPr>
          <w:cantSplit/>
          <w:trHeight w:val="113"/>
          <w:jc w:val="center"/>
        </w:trPr>
        <w:tc>
          <w:tcPr>
            <w:tcW w:w="568" w:type="dxa"/>
            <w:shd w:val="clear" w:color="auto" w:fill="auto"/>
            <w:vAlign w:val="center"/>
          </w:tcPr>
          <w:p w14:paraId="3ED4937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C294B3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33133-2014</w:t>
            </w:r>
          </w:p>
        </w:tc>
        <w:tc>
          <w:tcPr>
            <w:tcW w:w="7098" w:type="dxa"/>
            <w:shd w:val="clear" w:color="auto" w:fill="auto"/>
            <w:vAlign w:val="center"/>
          </w:tcPr>
          <w:p w14:paraId="5738404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941D0E" w:rsidRPr="00941D0E" w14:paraId="576CC542" w14:textId="77777777" w:rsidTr="00504C03">
        <w:trPr>
          <w:cantSplit/>
          <w:trHeight w:val="113"/>
          <w:jc w:val="center"/>
        </w:trPr>
        <w:tc>
          <w:tcPr>
            <w:tcW w:w="568" w:type="dxa"/>
            <w:shd w:val="clear" w:color="auto" w:fill="auto"/>
            <w:vAlign w:val="center"/>
          </w:tcPr>
          <w:p w14:paraId="4D2284E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0529F6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33144-2014</w:t>
            </w:r>
          </w:p>
        </w:tc>
        <w:tc>
          <w:tcPr>
            <w:tcW w:w="7098" w:type="dxa"/>
            <w:shd w:val="clear" w:color="auto" w:fill="auto"/>
            <w:vAlign w:val="center"/>
          </w:tcPr>
          <w:p w14:paraId="3CBA702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941D0E" w:rsidRPr="00941D0E" w14:paraId="49F03F65" w14:textId="77777777" w:rsidTr="00504C03">
        <w:trPr>
          <w:cantSplit/>
          <w:trHeight w:val="113"/>
          <w:jc w:val="center"/>
        </w:trPr>
        <w:tc>
          <w:tcPr>
            <w:tcW w:w="568" w:type="dxa"/>
            <w:shd w:val="clear" w:color="auto" w:fill="auto"/>
            <w:vAlign w:val="center"/>
          </w:tcPr>
          <w:p w14:paraId="02D846F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E26A72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33148-2014</w:t>
            </w:r>
          </w:p>
        </w:tc>
        <w:tc>
          <w:tcPr>
            <w:tcW w:w="7098" w:type="dxa"/>
            <w:shd w:val="clear" w:color="auto" w:fill="auto"/>
            <w:vAlign w:val="center"/>
          </w:tcPr>
          <w:p w14:paraId="6BE84D7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941D0E" w:rsidRPr="00941D0E" w14:paraId="678E1D4F" w14:textId="77777777" w:rsidTr="00504C03">
        <w:trPr>
          <w:cantSplit/>
          <w:trHeight w:val="113"/>
          <w:jc w:val="center"/>
        </w:trPr>
        <w:tc>
          <w:tcPr>
            <w:tcW w:w="568" w:type="dxa"/>
            <w:shd w:val="clear" w:color="auto" w:fill="auto"/>
            <w:vAlign w:val="center"/>
          </w:tcPr>
          <w:p w14:paraId="20BCE10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911B37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33149-2014</w:t>
            </w:r>
          </w:p>
        </w:tc>
        <w:tc>
          <w:tcPr>
            <w:tcW w:w="7098" w:type="dxa"/>
            <w:shd w:val="clear" w:color="auto" w:fill="auto"/>
            <w:vAlign w:val="center"/>
          </w:tcPr>
          <w:p w14:paraId="071FBC7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941D0E" w:rsidRPr="00941D0E" w14:paraId="3BA2FE1A" w14:textId="77777777" w:rsidTr="00504C03">
        <w:trPr>
          <w:cantSplit/>
          <w:trHeight w:val="113"/>
          <w:jc w:val="center"/>
        </w:trPr>
        <w:tc>
          <w:tcPr>
            <w:tcW w:w="568" w:type="dxa"/>
            <w:shd w:val="clear" w:color="auto" w:fill="auto"/>
            <w:vAlign w:val="center"/>
          </w:tcPr>
          <w:p w14:paraId="5207581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ECC000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33151-2014</w:t>
            </w:r>
          </w:p>
        </w:tc>
        <w:tc>
          <w:tcPr>
            <w:tcW w:w="7098" w:type="dxa"/>
            <w:shd w:val="clear" w:color="auto" w:fill="auto"/>
            <w:vAlign w:val="center"/>
          </w:tcPr>
          <w:p w14:paraId="732A5F9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941D0E" w:rsidRPr="00941D0E" w14:paraId="59323BEC" w14:textId="77777777" w:rsidTr="00504C03">
        <w:trPr>
          <w:cantSplit/>
          <w:trHeight w:val="113"/>
          <w:jc w:val="center"/>
        </w:trPr>
        <w:tc>
          <w:tcPr>
            <w:tcW w:w="568" w:type="dxa"/>
            <w:shd w:val="clear" w:color="auto" w:fill="auto"/>
            <w:vAlign w:val="center"/>
          </w:tcPr>
          <w:p w14:paraId="76FAECD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35D7D5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33152-2014</w:t>
            </w:r>
          </w:p>
        </w:tc>
        <w:tc>
          <w:tcPr>
            <w:tcW w:w="7098" w:type="dxa"/>
            <w:shd w:val="clear" w:color="auto" w:fill="auto"/>
            <w:vAlign w:val="center"/>
          </w:tcPr>
          <w:p w14:paraId="049EBFD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Классификация тоннелей</w:t>
            </w:r>
          </w:p>
        </w:tc>
      </w:tr>
      <w:tr w:rsidR="00941D0E" w:rsidRPr="00941D0E" w14:paraId="52B2EE76" w14:textId="77777777" w:rsidTr="00504C03">
        <w:trPr>
          <w:cantSplit/>
          <w:trHeight w:val="113"/>
          <w:jc w:val="center"/>
        </w:trPr>
        <w:tc>
          <w:tcPr>
            <w:tcW w:w="568" w:type="dxa"/>
            <w:shd w:val="clear" w:color="auto" w:fill="auto"/>
            <w:vAlign w:val="center"/>
          </w:tcPr>
          <w:p w14:paraId="7731BC0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A06421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33153-2014</w:t>
            </w:r>
          </w:p>
        </w:tc>
        <w:tc>
          <w:tcPr>
            <w:tcW w:w="7098" w:type="dxa"/>
            <w:shd w:val="clear" w:color="auto" w:fill="auto"/>
            <w:vAlign w:val="center"/>
          </w:tcPr>
          <w:p w14:paraId="6D222A0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941D0E" w:rsidRPr="00941D0E" w14:paraId="2A0604E1" w14:textId="77777777" w:rsidTr="00504C03">
        <w:trPr>
          <w:cantSplit/>
          <w:trHeight w:val="113"/>
          <w:jc w:val="center"/>
        </w:trPr>
        <w:tc>
          <w:tcPr>
            <w:tcW w:w="568" w:type="dxa"/>
            <w:shd w:val="clear" w:color="auto" w:fill="auto"/>
            <w:vAlign w:val="center"/>
          </w:tcPr>
          <w:p w14:paraId="35730D6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9D59E1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33154-2014</w:t>
            </w:r>
          </w:p>
        </w:tc>
        <w:tc>
          <w:tcPr>
            <w:tcW w:w="7098" w:type="dxa"/>
            <w:shd w:val="clear" w:color="auto" w:fill="auto"/>
            <w:vAlign w:val="center"/>
          </w:tcPr>
          <w:p w14:paraId="331E3C8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941D0E" w:rsidRPr="00941D0E" w14:paraId="0879522F" w14:textId="77777777" w:rsidTr="00504C03">
        <w:trPr>
          <w:cantSplit/>
          <w:trHeight w:val="113"/>
          <w:jc w:val="center"/>
        </w:trPr>
        <w:tc>
          <w:tcPr>
            <w:tcW w:w="568" w:type="dxa"/>
            <w:shd w:val="clear" w:color="auto" w:fill="auto"/>
            <w:vAlign w:val="center"/>
          </w:tcPr>
          <w:p w14:paraId="43F5F7C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E2FE83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33174-2014</w:t>
            </w:r>
          </w:p>
        </w:tc>
        <w:tc>
          <w:tcPr>
            <w:tcW w:w="7098" w:type="dxa"/>
            <w:shd w:val="clear" w:color="auto" w:fill="auto"/>
            <w:vAlign w:val="center"/>
          </w:tcPr>
          <w:p w14:paraId="1EED163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941D0E" w:rsidRPr="00941D0E" w14:paraId="639304B2" w14:textId="77777777" w:rsidTr="00504C03">
        <w:trPr>
          <w:cantSplit/>
          <w:trHeight w:val="113"/>
          <w:jc w:val="center"/>
        </w:trPr>
        <w:tc>
          <w:tcPr>
            <w:tcW w:w="568" w:type="dxa"/>
            <w:shd w:val="clear" w:color="auto" w:fill="auto"/>
            <w:vAlign w:val="center"/>
          </w:tcPr>
          <w:p w14:paraId="31529CA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94FB83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33176-2014</w:t>
            </w:r>
          </w:p>
        </w:tc>
        <w:tc>
          <w:tcPr>
            <w:tcW w:w="7098" w:type="dxa"/>
            <w:shd w:val="clear" w:color="auto" w:fill="auto"/>
            <w:vAlign w:val="center"/>
          </w:tcPr>
          <w:p w14:paraId="125BB74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941D0E" w:rsidRPr="00941D0E" w14:paraId="4DC1EB5D" w14:textId="77777777" w:rsidTr="00504C03">
        <w:trPr>
          <w:cantSplit/>
          <w:trHeight w:val="113"/>
          <w:jc w:val="center"/>
        </w:trPr>
        <w:tc>
          <w:tcPr>
            <w:tcW w:w="568" w:type="dxa"/>
            <w:shd w:val="clear" w:color="auto" w:fill="auto"/>
            <w:vAlign w:val="center"/>
          </w:tcPr>
          <w:p w14:paraId="1A27FBB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AEFF67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33177-2014</w:t>
            </w:r>
          </w:p>
        </w:tc>
        <w:tc>
          <w:tcPr>
            <w:tcW w:w="7098" w:type="dxa"/>
            <w:shd w:val="clear" w:color="auto" w:fill="auto"/>
            <w:vAlign w:val="center"/>
          </w:tcPr>
          <w:p w14:paraId="32CF176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941D0E" w:rsidRPr="00941D0E" w14:paraId="700057D4" w14:textId="77777777" w:rsidTr="00504C03">
        <w:trPr>
          <w:cantSplit/>
          <w:trHeight w:val="113"/>
          <w:jc w:val="center"/>
        </w:trPr>
        <w:tc>
          <w:tcPr>
            <w:tcW w:w="568" w:type="dxa"/>
            <w:shd w:val="clear" w:color="auto" w:fill="auto"/>
            <w:vAlign w:val="center"/>
          </w:tcPr>
          <w:p w14:paraId="236F2EE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B67C8E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33178-2014</w:t>
            </w:r>
          </w:p>
        </w:tc>
        <w:tc>
          <w:tcPr>
            <w:tcW w:w="7098" w:type="dxa"/>
            <w:shd w:val="clear" w:color="auto" w:fill="auto"/>
            <w:vAlign w:val="center"/>
          </w:tcPr>
          <w:p w14:paraId="5794515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Классификация мостов</w:t>
            </w:r>
          </w:p>
        </w:tc>
      </w:tr>
      <w:tr w:rsidR="00941D0E" w:rsidRPr="00941D0E" w14:paraId="275D7771" w14:textId="77777777" w:rsidTr="00504C03">
        <w:trPr>
          <w:cantSplit/>
          <w:trHeight w:val="113"/>
          <w:jc w:val="center"/>
        </w:trPr>
        <w:tc>
          <w:tcPr>
            <w:tcW w:w="568" w:type="dxa"/>
            <w:shd w:val="clear" w:color="auto" w:fill="auto"/>
            <w:vAlign w:val="center"/>
          </w:tcPr>
          <w:p w14:paraId="5836643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9AE6F2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33179-2014</w:t>
            </w:r>
          </w:p>
        </w:tc>
        <w:tc>
          <w:tcPr>
            <w:tcW w:w="7098" w:type="dxa"/>
            <w:shd w:val="clear" w:color="auto" w:fill="auto"/>
            <w:vAlign w:val="center"/>
          </w:tcPr>
          <w:p w14:paraId="73EB5D0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941D0E" w:rsidRPr="00941D0E" w14:paraId="7FA27720" w14:textId="77777777" w:rsidTr="00504C03">
        <w:trPr>
          <w:cantSplit/>
          <w:trHeight w:val="113"/>
          <w:jc w:val="center"/>
        </w:trPr>
        <w:tc>
          <w:tcPr>
            <w:tcW w:w="568" w:type="dxa"/>
            <w:shd w:val="clear" w:color="auto" w:fill="auto"/>
            <w:vAlign w:val="center"/>
          </w:tcPr>
          <w:p w14:paraId="47BBFB0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19AE2C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33180-2014</w:t>
            </w:r>
          </w:p>
        </w:tc>
        <w:tc>
          <w:tcPr>
            <w:tcW w:w="7098" w:type="dxa"/>
            <w:shd w:val="clear" w:color="auto" w:fill="auto"/>
            <w:vAlign w:val="center"/>
          </w:tcPr>
          <w:p w14:paraId="7DFA1FC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941D0E" w:rsidRPr="00941D0E" w14:paraId="1335307C" w14:textId="77777777" w:rsidTr="00504C03">
        <w:trPr>
          <w:cantSplit/>
          <w:trHeight w:val="113"/>
          <w:jc w:val="center"/>
        </w:trPr>
        <w:tc>
          <w:tcPr>
            <w:tcW w:w="568" w:type="dxa"/>
            <w:shd w:val="clear" w:color="auto" w:fill="auto"/>
            <w:vAlign w:val="center"/>
          </w:tcPr>
          <w:p w14:paraId="16C0F27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321E7F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33181-2014</w:t>
            </w:r>
          </w:p>
        </w:tc>
        <w:tc>
          <w:tcPr>
            <w:tcW w:w="7098" w:type="dxa"/>
            <w:shd w:val="clear" w:color="auto" w:fill="auto"/>
            <w:vAlign w:val="center"/>
          </w:tcPr>
          <w:p w14:paraId="46CBCAF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941D0E" w:rsidRPr="00941D0E" w14:paraId="55D81BDB" w14:textId="77777777" w:rsidTr="00504C03">
        <w:trPr>
          <w:cantSplit/>
          <w:trHeight w:val="113"/>
          <w:jc w:val="center"/>
        </w:trPr>
        <w:tc>
          <w:tcPr>
            <w:tcW w:w="568" w:type="dxa"/>
            <w:shd w:val="clear" w:color="auto" w:fill="auto"/>
            <w:vAlign w:val="center"/>
          </w:tcPr>
          <w:p w14:paraId="7A91C09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497306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33220-2015</w:t>
            </w:r>
          </w:p>
        </w:tc>
        <w:tc>
          <w:tcPr>
            <w:tcW w:w="7098" w:type="dxa"/>
            <w:shd w:val="clear" w:color="auto" w:fill="auto"/>
            <w:vAlign w:val="center"/>
          </w:tcPr>
          <w:p w14:paraId="7728086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941D0E" w:rsidRPr="00941D0E" w14:paraId="5AD7C44F" w14:textId="77777777" w:rsidTr="00504C03">
        <w:trPr>
          <w:cantSplit/>
          <w:trHeight w:val="113"/>
          <w:jc w:val="center"/>
        </w:trPr>
        <w:tc>
          <w:tcPr>
            <w:tcW w:w="568" w:type="dxa"/>
            <w:shd w:val="clear" w:color="auto" w:fill="auto"/>
            <w:vAlign w:val="center"/>
          </w:tcPr>
          <w:p w14:paraId="5EB18DE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C9CCB1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33382-2015</w:t>
            </w:r>
          </w:p>
        </w:tc>
        <w:tc>
          <w:tcPr>
            <w:tcW w:w="7098" w:type="dxa"/>
            <w:shd w:val="clear" w:color="auto" w:fill="auto"/>
            <w:vAlign w:val="center"/>
          </w:tcPr>
          <w:p w14:paraId="0628808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Техническая классификация</w:t>
            </w:r>
          </w:p>
        </w:tc>
      </w:tr>
      <w:tr w:rsidR="00941D0E" w:rsidRPr="00941D0E" w14:paraId="283051DB" w14:textId="77777777" w:rsidTr="00504C03">
        <w:trPr>
          <w:cantSplit/>
          <w:trHeight w:val="113"/>
          <w:jc w:val="center"/>
        </w:trPr>
        <w:tc>
          <w:tcPr>
            <w:tcW w:w="568" w:type="dxa"/>
            <w:shd w:val="clear" w:color="auto" w:fill="auto"/>
            <w:vAlign w:val="center"/>
          </w:tcPr>
          <w:p w14:paraId="229301E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CBD211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33384-2015</w:t>
            </w:r>
          </w:p>
        </w:tc>
        <w:tc>
          <w:tcPr>
            <w:tcW w:w="7098" w:type="dxa"/>
            <w:shd w:val="clear" w:color="auto" w:fill="auto"/>
            <w:vAlign w:val="center"/>
          </w:tcPr>
          <w:p w14:paraId="7EAC045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941D0E" w:rsidRPr="00941D0E" w14:paraId="5D717427" w14:textId="77777777" w:rsidTr="00504C03">
        <w:trPr>
          <w:cantSplit/>
          <w:trHeight w:val="113"/>
          <w:jc w:val="center"/>
        </w:trPr>
        <w:tc>
          <w:tcPr>
            <w:tcW w:w="568" w:type="dxa"/>
            <w:shd w:val="clear" w:color="auto" w:fill="auto"/>
            <w:vAlign w:val="center"/>
          </w:tcPr>
          <w:p w14:paraId="60C111F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9DA9DD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33385-2015</w:t>
            </w:r>
          </w:p>
        </w:tc>
        <w:tc>
          <w:tcPr>
            <w:tcW w:w="7098" w:type="dxa"/>
            <w:shd w:val="clear" w:color="auto" w:fill="auto"/>
            <w:vAlign w:val="center"/>
          </w:tcPr>
          <w:p w14:paraId="02E6705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941D0E" w:rsidRPr="00941D0E" w14:paraId="707B8CD1" w14:textId="77777777" w:rsidTr="00504C03">
        <w:trPr>
          <w:cantSplit/>
          <w:trHeight w:val="113"/>
          <w:jc w:val="center"/>
        </w:trPr>
        <w:tc>
          <w:tcPr>
            <w:tcW w:w="568" w:type="dxa"/>
            <w:shd w:val="clear" w:color="auto" w:fill="auto"/>
            <w:vAlign w:val="center"/>
          </w:tcPr>
          <w:p w14:paraId="6481EA3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704107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33387-2015</w:t>
            </w:r>
          </w:p>
        </w:tc>
        <w:tc>
          <w:tcPr>
            <w:tcW w:w="7098" w:type="dxa"/>
            <w:shd w:val="clear" w:color="auto" w:fill="auto"/>
            <w:vAlign w:val="center"/>
          </w:tcPr>
          <w:p w14:paraId="21F9353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Противогололедные материалы. Технические требования</w:t>
            </w:r>
          </w:p>
        </w:tc>
      </w:tr>
      <w:tr w:rsidR="00941D0E" w:rsidRPr="00941D0E" w14:paraId="410C2A3A" w14:textId="77777777" w:rsidTr="00504C03">
        <w:trPr>
          <w:cantSplit/>
          <w:trHeight w:val="113"/>
          <w:jc w:val="center"/>
        </w:trPr>
        <w:tc>
          <w:tcPr>
            <w:tcW w:w="568" w:type="dxa"/>
            <w:shd w:val="clear" w:color="auto" w:fill="auto"/>
            <w:vAlign w:val="center"/>
          </w:tcPr>
          <w:p w14:paraId="4ED6283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8D163E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33388-2015</w:t>
            </w:r>
          </w:p>
        </w:tc>
        <w:tc>
          <w:tcPr>
            <w:tcW w:w="7098" w:type="dxa"/>
            <w:shd w:val="clear" w:color="auto" w:fill="auto"/>
            <w:vAlign w:val="center"/>
          </w:tcPr>
          <w:p w14:paraId="63F1746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941D0E" w:rsidRPr="00941D0E" w14:paraId="1967C831" w14:textId="77777777" w:rsidTr="00504C03">
        <w:trPr>
          <w:cantSplit/>
          <w:trHeight w:val="113"/>
          <w:jc w:val="center"/>
        </w:trPr>
        <w:tc>
          <w:tcPr>
            <w:tcW w:w="568" w:type="dxa"/>
            <w:shd w:val="clear" w:color="auto" w:fill="auto"/>
            <w:vAlign w:val="center"/>
          </w:tcPr>
          <w:p w14:paraId="0ABCC87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7643FF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33390-2015</w:t>
            </w:r>
          </w:p>
        </w:tc>
        <w:tc>
          <w:tcPr>
            <w:tcW w:w="7098" w:type="dxa"/>
            <w:shd w:val="clear" w:color="auto" w:fill="auto"/>
            <w:vAlign w:val="center"/>
          </w:tcPr>
          <w:p w14:paraId="2BF60D4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941D0E" w:rsidRPr="00941D0E" w14:paraId="778C090E" w14:textId="77777777" w:rsidTr="00504C03">
        <w:trPr>
          <w:cantSplit/>
          <w:trHeight w:val="113"/>
          <w:jc w:val="center"/>
        </w:trPr>
        <w:tc>
          <w:tcPr>
            <w:tcW w:w="568" w:type="dxa"/>
            <w:shd w:val="clear" w:color="auto" w:fill="auto"/>
            <w:vAlign w:val="center"/>
          </w:tcPr>
          <w:p w14:paraId="3D77B52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46D593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33391-2015</w:t>
            </w:r>
          </w:p>
        </w:tc>
        <w:tc>
          <w:tcPr>
            <w:tcW w:w="7098" w:type="dxa"/>
            <w:shd w:val="clear" w:color="auto" w:fill="auto"/>
            <w:vAlign w:val="center"/>
          </w:tcPr>
          <w:p w14:paraId="620511E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941D0E" w:rsidRPr="00941D0E" w14:paraId="2C1CAE4F" w14:textId="77777777" w:rsidTr="00504C03">
        <w:trPr>
          <w:cantSplit/>
          <w:trHeight w:val="113"/>
          <w:jc w:val="center"/>
        </w:trPr>
        <w:tc>
          <w:tcPr>
            <w:tcW w:w="568" w:type="dxa"/>
            <w:shd w:val="clear" w:color="auto" w:fill="auto"/>
            <w:vAlign w:val="center"/>
          </w:tcPr>
          <w:p w14:paraId="524444E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0139A6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33475-2015</w:t>
            </w:r>
          </w:p>
        </w:tc>
        <w:tc>
          <w:tcPr>
            <w:tcW w:w="7098" w:type="dxa"/>
            <w:shd w:val="clear" w:color="auto" w:fill="auto"/>
            <w:vAlign w:val="center"/>
          </w:tcPr>
          <w:p w14:paraId="2B16FE0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941D0E" w:rsidRPr="00941D0E" w14:paraId="4BE2C28B" w14:textId="77777777" w:rsidTr="00504C03">
        <w:trPr>
          <w:cantSplit/>
          <w:trHeight w:val="113"/>
          <w:jc w:val="center"/>
        </w:trPr>
        <w:tc>
          <w:tcPr>
            <w:tcW w:w="568" w:type="dxa"/>
            <w:shd w:val="clear" w:color="auto" w:fill="auto"/>
            <w:vAlign w:val="center"/>
          </w:tcPr>
          <w:p w14:paraId="6357DD0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CC6FE3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34819-2021</w:t>
            </w:r>
          </w:p>
        </w:tc>
        <w:tc>
          <w:tcPr>
            <w:tcW w:w="7098" w:type="dxa"/>
            <w:shd w:val="clear" w:color="auto" w:fill="auto"/>
            <w:vAlign w:val="center"/>
          </w:tcPr>
          <w:p w14:paraId="3913E91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941D0E" w:rsidRPr="00941D0E" w14:paraId="4283E37E" w14:textId="77777777" w:rsidTr="00504C03">
        <w:trPr>
          <w:cantSplit/>
          <w:trHeight w:val="113"/>
          <w:jc w:val="center"/>
        </w:trPr>
        <w:tc>
          <w:tcPr>
            <w:tcW w:w="568" w:type="dxa"/>
            <w:shd w:val="clear" w:color="auto" w:fill="auto"/>
            <w:vAlign w:val="center"/>
          </w:tcPr>
          <w:p w14:paraId="554E338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41A89A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Р 51943-2002</w:t>
            </w:r>
          </w:p>
        </w:tc>
        <w:tc>
          <w:tcPr>
            <w:tcW w:w="7098" w:type="dxa"/>
            <w:shd w:val="clear" w:color="auto" w:fill="auto"/>
            <w:vAlign w:val="center"/>
          </w:tcPr>
          <w:p w14:paraId="791F581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941D0E" w:rsidRPr="00941D0E" w14:paraId="1C37FC35" w14:textId="77777777" w:rsidTr="00504C03">
        <w:trPr>
          <w:cantSplit/>
          <w:trHeight w:val="113"/>
          <w:jc w:val="center"/>
        </w:trPr>
        <w:tc>
          <w:tcPr>
            <w:tcW w:w="568" w:type="dxa"/>
            <w:shd w:val="clear" w:color="auto" w:fill="auto"/>
            <w:vAlign w:val="center"/>
          </w:tcPr>
          <w:p w14:paraId="58BB30F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052458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Р 59292-2021</w:t>
            </w:r>
          </w:p>
        </w:tc>
        <w:tc>
          <w:tcPr>
            <w:tcW w:w="7098" w:type="dxa"/>
            <w:shd w:val="clear" w:color="auto" w:fill="auto"/>
            <w:vAlign w:val="center"/>
          </w:tcPr>
          <w:p w14:paraId="0F43198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941D0E" w:rsidRPr="00941D0E" w14:paraId="6610EAF9" w14:textId="77777777" w:rsidTr="00504C03">
        <w:trPr>
          <w:cantSplit/>
          <w:trHeight w:val="113"/>
          <w:jc w:val="center"/>
        </w:trPr>
        <w:tc>
          <w:tcPr>
            <w:tcW w:w="568" w:type="dxa"/>
            <w:shd w:val="clear" w:color="auto" w:fill="auto"/>
            <w:vAlign w:val="center"/>
          </w:tcPr>
          <w:p w14:paraId="2AD349C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6C15C6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Р 59434-2021</w:t>
            </w:r>
          </w:p>
        </w:tc>
        <w:tc>
          <w:tcPr>
            <w:tcW w:w="7098" w:type="dxa"/>
            <w:shd w:val="clear" w:color="auto" w:fill="auto"/>
            <w:vAlign w:val="center"/>
          </w:tcPr>
          <w:p w14:paraId="4303062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941D0E" w:rsidRPr="00941D0E" w14:paraId="2A2EB0E1" w14:textId="77777777" w:rsidTr="00504C03">
        <w:trPr>
          <w:cantSplit/>
          <w:trHeight w:val="113"/>
          <w:jc w:val="center"/>
        </w:trPr>
        <w:tc>
          <w:tcPr>
            <w:tcW w:w="10065" w:type="dxa"/>
            <w:gridSpan w:val="3"/>
            <w:shd w:val="clear" w:color="auto" w:fill="auto"/>
            <w:vAlign w:val="center"/>
          </w:tcPr>
          <w:p w14:paraId="3213519D" w14:textId="77777777" w:rsidR="00941D0E" w:rsidRPr="00941D0E" w:rsidRDefault="00941D0E" w:rsidP="00941D0E">
            <w:pPr>
              <w:spacing w:after="0" w:line="214" w:lineRule="auto"/>
              <w:contextualSpacing/>
              <w:jc w:val="center"/>
              <w:rPr>
                <w:rFonts w:ascii="Times New Roman" w:hAnsi="Times New Roman"/>
                <w:b/>
                <w:spacing w:val="2"/>
                <w:sz w:val="20"/>
                <w:szCs w:val="20"/>
              </w:rPr>
            </w:pPr>
            <w:r w:rsidRPr="00941D0E">
              <w:rPr>
                <w:rFonts w:ascii="Times New Roman" w:hAnsi="Times New Roman"/>
                <w:b/>
                <w:bCs/>
                <w:caps/>
                <w:spacing w:val="-2"/>
                <w:sz w:val="20"/>
                <w:szCs w:val="20"/>
              </w:rPr>
              <w:t xml:space="preserve">МЕЖГОСУДАРСТВЕННЫЕ СТАНДАРТы, </w:t>
            </w:r>
            <w:r w:rsidRPr="00941D0E">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 и осуществления оценки соответствия объектов технического регулирования</w:t>
            </w:r>
          </w:p>
        </w:tc>
      </w:tr>
      <w:tr w:rsidR="00941D0E" w:rsidRPr="00941D0E" w14:paraId="0C39EEC6" w14:textId="77777777" w:rsidTr="00504C03">
        <w:trPr>
          <w:cantSplit/>
          <w:trHeight w:val="113"/>
          <w:jc w:val="center"/>
        </w:trPr>
        <w:tc>
          <w:tcPr>
            <w:tcW w:w="568" w:type="dxa"/>
            <w:shd w:val="clear" w:color="auto" w:fill="auto"/>
            <w:vAlign w:val="center"/>
          </w:tcPr>
          <w:p w14:paraId="5C446E1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8407E1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32704-2014</w:t>
            </w:r>
          </w:p>
        </w:tc>
        <w:tc>
          <w:tcPr>
            <w:tcW w:w="7098" w:type="dxa"/>
            <w:shd w:val="clear" w:color="auto" w:fill="auto"/>
            <w:vAlign w:val="center"/>
          </w:tcPr>
          <w:p w14:paraId="6D31028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941D0E" w:rsidRPr="00941D0E" w14:paraId="519FDA8A" w14:textId="77777777" w:rsidTr="00504C03">
        <w:trPr>
          <w:cantSplit/>
          <w:trHeight w:val="113"/>
          <w:jc w:val="center"/>
        </w:trPr>
        <w:tc>
          <w:tcPr>
            <w:tcW w:w="568" w:type="dxa"/>
            <w:shd w:val="clear" w:color="auto" w:fill="auto"/>
            <w:vAlign w:val="center"/>
          </w:tcPr>
          <w:p w14:paraId="2589E89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6ACA75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32705-2014</w:t>
            </w:r>
          </w:p>
        </w:tc>
        <w:tc>
          <w:tcPr>
            <w:tcW w:w="7098" w:type="dxa"/>
            <w:shd w:val="clear" w:color="auto" w:fill="auto"/>
            <w:vAlign w:val="center"/>
          </w:tcPr>
          <w:p w14:paraId="189CC78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941D0E" w:rsidRPr="00941D0E" w14:paraId="62CC72FE" w14:textId="77777777" w:rsidTr="00504C03">
        <w:trPr>
          <w:cantSplit/>
          <w:trHeight w:val="113"/>
          <w:jc w:val="center"/>
        </w:trPr>
        <w:tc>
          <w:tcPr>
            <w:tcW w:w="568" w:type="dxa"/>
            <w:shd w:val="clear" w:color="auto" w:fill="auto"/>
            <w:vAlign w:val="center"/>
          </w:tcPr>
          <w:p w14:paraId="7C8FBF1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1A1CE5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32706-2014</w:t>
            </w:r>
          </w:p>
        </w:tc>
        <w:tc>
          <w:tcPr>
            <w:tcW w:w="7098" w:type="dxa"/>
            <w:shd w:val="clear" w:color="auto" w:fill="auto"/>
            <w:vAlign w:val="center"/>
          </w:tcPr>
          <w:p w14:paraId="2775871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941D0E" w:rsidRPr="00941D0E" w14:paraId="4A94BA6A" w14:textId="77777777" w:rsidTr="00504C03">
        <w:trPr>
          <w:cantSplit/>
          <w:trHeight w:val="113"/>
          <w:jc w:val="center"/>
        </w:trPr>
        <w:tc>
          <w:tcPr>
            <w:tcW w:w="568" w:type="dxa"/>
            <w:shd w:val="clear" w:color="auto" w:fill="auto"/>
            <w:vAlign w:val="center"/>
          </w:tcPr>
          <w:p w14:paraId="58645AD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CFE629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32707-2014</w:t>
            </w:r>
          </w:p>
        </w:tc>
        <w:tc>
          <w:tcPr>
            <w:tcW w:w="7098" w:type="dxa"/>
            <w:shd w:val="clear" w:color="auto" w:fill="auto"/>
            <w:vAlign w:val="center"/>
          </w:tcPr>
          <w:p w14:paraId="66183AC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941D0E" w:rsidRPr="00941D0E" w14:paraId="2722D1DE" w14:textId="77777777" w:rsidTr="00504C03">
        <w:trPr>
          <w:cantSplit/>
          <w:trHeight w:val="113"/>
          <w:jc w:val="center"/>
        </w:trPr>
        <w:tc>
          <w:tcPr>
            <w:tcW w:w="568" w:type="dxa"/>
            <w:shd w:val="clear" w:color="auto" w:fill="auto"/>
            <w:vAlign w:val="center"/>
          </w:tcPr>
          <w:p w14:paraId="46C05C9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CACA56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32708-2014</w:t>
            </w:r>
          </w:p>
        </w:tc>
        <w:tc>
          <w:tcPr>
            <w:tcW w:w="7098" w:type="dxa"/>
            <w:shd w:val="clear" w:color="auto" w:fill="auto"/>
            <w:vAlign w:val="center"/>
          </w:tcPr>
          <w:p w14:paraId="66535CF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941D0E" w:rsidRPr="00941D0E" w14:paraId="23066919" w14:textId="77777777" w:rsidTr="00504C03">
        <w:trPr>
          <w:cantSplit/>
          <w:trHeight w:val="113"/>
          <w:jc w:val="center"/>
        </w:trPr>
        <w:tc>
          <w:tcPr>
            <w:tcW w:w="568" w:type="dxa"/>
            <w:shd w:val="clear" w:color="auto" w:fill="auto"/>
            <w:vAlign w:val="center"/>
          </w:tcPr>
          <w:p w14:paraId="7DD9EC7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C5181A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32718-2014</w:t>
            </w:r>
          </w:p>
        </w:tc>
        <w:tc>
          <w:tcPr>
            <w:tcW w:w="7098" w:type="dxa"/>
            <w:shd w:val="clear" w:color="auto" w:fill="auto"/>
            <w:vAlign w:val="center"/>
          </w:tcPr>
          <w:p w14:paraId="4DE69C4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941D0E" w:rsidRPr="00941D0E" w14:paraId="56850B92" w14:textId="77777777" w:rsidTr="00504C03">
        <w:trPr>
          <w:cantSplit/>
          <w:trHeight w:val="113"/>
          <w:jc w:val="center"/>
        </w:trPr>
        <w:tc>
          <w:tcPr>
            <w:tcW w:w="568" w:type="dxa"/>
            <w:shd w:val="clear" w:color="auto" w:fill="auto"/>
            <w:vAlign w:val="center"/>
          </w:tcPr>
          <w:p w14:paraId="47FAAFF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73E307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32719-2014</w:t>
            </w:r>
          </w:p>
        </w:tc>
        <w:tc>
          <w:tcPr>
            <w:tcW w:w="7098" w:type="dxa"/>
            <w:shd w:val="clear" w:color="auto" w:fill="auto"/>
            <w:vAlign w:val="center"/>
          </w:tcPr>
          <w:p w14:paraId="27D5F78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941D0E" w:rsidRPr="00941D0E" w14:paraId="615AC96F" w14:textId="77777777" w:rsidTr="00504C03">
        <w:trPr>
          <w:cantSplit/>
          <w:trHeight w:val="113"/>
          <w:jc w:val="center"/>
        </w:trPr>
        <w:tc>
          <w:tcPr>
            <w:tcW w:w="568" w:type="dxa"/>
            <w:shd w:val="clear" w:color="auto" w:fill="auto"/>
            <w:vAlign w:val="center"/>
          </w:tcPr>
          <w:p w14:paraId="4919B59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A58E5C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32721-2014</w:t>
            </w:r>
          </w:p>
        </w:tc>
        <w:tc>
          <w:tcPr>
            <w:tcW w:w="7098" w:type="dxa"/>
            <w:shd w:val="clear" w:color="auto" w:fill="auto"/>
            <w:vAlign w:val="center"/>
          </w:tcPr>
          <w:p w14:paraId="3F7407C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Песок природный и дробленый. Определение насыпной плотности и пустотности</w:t>
            </w:r>
          </w:p>
        </w:tc>
      </w:tr>
      <w:tr w:rsidR="00941D0E" w:rsidRPr="00941D0E" w14:paraId="0C6E3B1F" w14:textId="77777777" w:rsidTr="00504C03">
        <w:trPr>
          <w:cantSplit/>
          <w:trHeight w:val="113"/>
          <w:jc w:val="center"/>
        </w:trPr>
        <w:tc>
          <w:tcPr>
            <w:tcW w:w="568" w:type="dxa"/>
            <w:shd w:val="clear" w:color="auto" w:fill="auto"/>
            <w:vAlign w:val="center"/>
          </w:tcPr>
          <w:p w14:paraId="72EEA25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7D760A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32722-2014</w:t>
            </w:r>
          </w:p>
        </w:tc>
        <w:tc>
          <w:tcPr>
            <w:tcW w:w="7098" w:type="dxa"/>
            <w:shd w:val="clear" w:color="auto" w:fill="auto"/>
            <w:vAlign w:val="center"/>
          </w:tcPr>
          <w:p w14:paraId="2CA3367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941D0E" w:rsidRPr="00941D0E" w14:paraId="5CE8FB6F" w14:textId="77777777" w:rsidTr="00504C03">
        <w:trPr>
          <w:cantSplit/>
          <w:trHeight w:val="113"/>
          <w:jc w:val="center"/>
        </w:trPr>
        <w:tc>
          <w:tcPr>
            <w:tcW w:w="568" w:type="dxa"/>
            <w:shd w:val="clear" w:color="auto" w:fill="auto"/>
            <w:vAlign w:val="center"/>
          </w:tcPr>
          <w:p w14:paraId="7BDEC25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BD278A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32723-2014</w:t>
            </w:r>
          </w:p>
        </w:tc>
        <w:tc>
          <w:tcPr>
            <w:tcW w:w="7098" w:type="dxa"/>
            <w:shd w:val="clear" w:color="auto" w:fill="auto"/>
            <w:vAlign w:val="center"/>
          </w:tcPr>
          <w:p w14:paraId="446B214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941D0E" w:rsidRPr="00941D0E" w14:paraId="5ABDC642" w14:textId="77777777" w:rsidTr="00504C03">
        <w:trPr>
          <w:cantSplit/>
          <w:trHeight w:val="113"/>
          <w:jc w:val="center"/>
        </w:trPr>
        <w:tc>
          <w:tcPr>
            <w:tcW w:w="568" w:type="dxa"/>
            <w:shd w:val="clear" w:color="auto" w:fill="auto"/>
            <w:vAlign w:val="center"/>
          </w:tcPr>
          <w:p w14:paraId="7102AC3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E957A1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32724-2014</w:t>
            </w:r>
          </w:p>
        </w:tc>
        <w:tc>
          <w:tcPr>
            <w:tcW w:w="7098" w:type="dxa"/>
            <w:shd w:val="clear" w:color="auto" w:fill="auto"/>
            <w:vAlign w:val="center"/>
          </w:tcPr>
          <w:p w14:paraId="177ABD5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941D0E" w:rsidRPr="00941D0E" w14:paraId="5BD5A2C6" w14:textId="77777777" w:rsidTr="00504C03">
        <w:trPr>
          <w:cantSplit/>
          <w:trHeight w:val="113"/>
          <w:jc w:val="center"/>
        </w:trPr>
        <w:tc>
          <w:tcPr>
            <w:tcW w:w="568" w:type="dxa"/>
            <w:shd w:val="clear" w:color="auto" w:fill="auto"/>
            <w:vAlign w:val="center"/>
          </w:tcPr>
          <w:p w14:paraId="3D6BB92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8AAEB9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32725-2014</w:t>
            </w:r>
          </w:p>
        </w:tc>
        <w:tc>
          <w:tcPr>
            <w:tcW w:w="7098" w:type="dxa"/>
            <w:shd w:val="clear" w:color="auto" w:fill="auto"/>
            <w:vAlign w:val="center"/>
          </w:tcPr>
          <w:p w14:paraId="001C618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941D0E" w:rsidRPr="00941D0E" w14:paraId="65006BF1" w14:textId="77777777" w:rsidTr="00504C03">
        <w:trPr>
          <w:cantSplit/>
          <w:trHeight w:val="113"/>
          <w:jc w:val="center"/>
        </w:trPr>
        <w:tc>
          <w:tcPr>
            <w:tcW w:w="568" w:type="dxa"/>
            <w:shd w:val="clear" w:color="auto" w:fill="auto"/>
            <w:vAlign w:val="center"/>
          </w:tcPr>
          <w:p w14:paraId="2DD26B0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C60153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32726-2014</w:t>
            </w:r>
          </w:p>
        </w:tc>
        <w:tc>
          <w:tcPr>
            <w:tcW w:w="7098" w:type="dxa"/>
            <w:shd w:val="clear" w:color="auto" w:fill="auto"/>
            <w:vAlign w:val="center"/>
          </w:tcPr>
          <w:p w14:paraId="0D1B225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941D0E" w:rsidRPr="00941D0E" w14:paraId="48A01B0E" w14:textId="77777777" w:rsidTr="00504C03">
        <w:trPr>
          <w:cantSplit/>
          <w:trHeight w:val="113"/>
          <w:jc w:val="center"/>
        </w:trPr>
        <w:tc>
          <w:tcPr>
            <w:tcW w:w="568" w:type="dxa"/>
            <w:shd w:val="clear" w:color="auto" w:fill="auto"/>
            <w:vAlign w:val="center"/>
          </w:tcPr>
          <w:p w14:paraId="5C39F9A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72C6F1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32727-2014</w:t>
            </w:r>
          </w:p>
        </w:tc>
        <w:tc>
          <w:tcPr>
            <w:tcW w:w="7098" w:type="dxa"/>
            <w:shd w:val="clear" w:color="auto" w:fill="auto"/>
            <w:vAlign w:val="center"/>
          </w:tcPr>
          <w:p w14:paraId="3EAE87E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941D0E" w:rsidRPr="00941D0E" w14:paraId="13AEC665" w14:textId="77777777" w:rsidTr="00504C03">
        <w:trPr>
          <w:cantSplit/>
          <w:trHeight w:val="113"/>
          <w:jc w:val="center"/>
        </w:trPr>
        <w:tc>
          <w:tcPr>
            <w:tcW w:w="568" w:type="dxa"/>
            <w:shd w:val="clear" w:color="auto" w:fill="auto"/>
            <w:vAlign w:val="center"/>
          </w:tcPr>
          <w:p w14:paraId="413AD12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875F88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32728-2014</w:t>
            </w:r>
          </w:p>
        </w:tc>
        <w:tc>
          <w:tcPr>
            <w:tcW w:w="7098" w:type="dxa"/>
            <w:shd w:val="clear" w:color="auto" w:fill="auto"/>
            <w:vAlign w:val="center"/>
          </w:tcPr>
          <w:p w14:paraId="30CBC0C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941D0E" w:rsidRPr="00941D0E" w14:paraId="4688583D" w14:textId="77777777" w:rsidTr="00504C03">
        <w:trPr>
          <w:cantSplit/>
          <w:trHeight w:val="113"/>
          <w:jc w:val="center"/>
        </w:trPr>
        <w:tc>
          <w:tcPr>
            <w:tcW w:w="568" w:type="dxa"/>
            <w:shd w:val="clear" w:color="auto" w:fill="auto"/>
            <w:vAlign w:val="center"/>
          </w:tcPr>
          <w:p w14:paraId="32FDC41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C58976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32729-2014</w:t>
            </w:r>
          </w:p>
        </w:tc>
        <w:tc>
          <w:tcPr>
            <w:tcW w:w="7098" w:type="dxa"/>
            <w:shd w:val="clear" w:color="auto" w:fill="auto"/>
            <w:vAlign w:val="center"/>
          </w:tcPr>
          <w:p w14:paraId="7DB5E7B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941D0E" w:rsidRPr="00941D0E" w14:paraId="090CECF5" w14:textId="77777777" w:rsidTr="00504C03">
        <w:trPr>
          <w:cantSplit/>
          <w:trHeight w:val="113"/>
          <w:jc w:val="center"/>
        </w:trPr>
        <w:tc>
          <w:tcPr>
            <w:tcW w:w="568" w:type="dxa"/>
            <w:shd w:val="clear" w:color="auto" w:fill="auto"/>
            <w:vAlign w:val="center"/>
          </w:tcPr>
          <w:p w14:paraId="77ADEB8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630C1C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32731-2014</w:t>
            </w:r>
          </w:p>
        </w:tc>
        <w:tc>
          <w:tcPr>
            <w:tcW w:w="7098" w:type="dxa"/>
            <w:shd w:val="clear" w:color="auto" w:fill="auto"/>
            <w:vAlign w:val="center"/>
          </w:tcPr>
          <w:p w14:paraId="7786CA5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r w:rsidRPr="00941D0E">
              <w:rPr>
                <w:rFonts w:ascii="Times New Roman" w:hAnsi="Times New Roman"/>
                <w:color w:val="000000" w:themeColor="text1"/>
                <w:sz w:val="20"/>
                <w:szCs w:val="20"/>
                <w:vertAlign w:val="superscript"/>
              </w:rPr>
              <w:t>1</w:t>
            </w:r>
            <w:r w:rsidRPr="00941D0E">
              <w:rPr>
                <w:rFonts w:ascii="Times New Roman" w:hAnsi="Times New Roman"/>
                <w:color w:val="000000" w:themeColor="text1"/>
                <w:sz w:val="20"/>
                <w:szCs w:val="20"/>
              </w:rPr>
              <w:t xml:space="preserve">   </w:t>
            </w:r>
          </w:p>
        </w:tc>
      </w:tr>
      <w:tr w:rsidR="00941D0E" w:rsidRPr="00941D0E" w14:paraId="64F1F063" w14:textId="77777777" w:rsidTr="00504C03">
        <w:trPr>
          <w:cantSplit/>
          <w:trHeight w:val="113"/>
          <w:jc w:val="center"/>
        </w:trPr>
        <w:tc>
          <w:tcPr>
            <w:tcW w:w="568" w:type="dxa"/>
            <w:shd w:val="clear" w:color="auto" w:fill="auto"/>
            <w:vAlign w:val="center"/>
          </w:tcPr>
          <w:p w14:paraId="4FEB30F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CC27C4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32754-2014</w:t>
            </w:r>
          </w:p>
        </w:tc>
        <w:tc>
          <w:tcPr>
            <w:tcW w:w="7098" w:type="dxa"/>
            <w:shd w:val="clear" w:color="auto" w:fill="auto"/>
            <w:vAlign w:val="center"/>
          </w:tcPr>
          <w:p w14:paraId="1C257B2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941D0E" w:rsidRPr="00941D0E" w14:paraId="762CDBBA" w14:textId="77777777" w:rsidTr="00504C03">
        <w:trPr>
          <w:cantSplit/>
          <w:trHeight w:val="113"/>
          <w:jc w:val="center"/>
        </w:trPr>
        <w:tc>
          <w:tcPr>
            <w:tcW w:w="568" w:type="dxa"/>
            <w:shd w:val="clear" w:color="auto" w:fill="auto"/>
            <w:vAlign w:val="center"/>
          </w:tcPr>
          <w:p w14:paraId="309FFDC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4D77FC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32755-2014</w:t>
            </w:r>
          </w:p>
        </w:tc>
        <w:tc>
          <w:tcPr>
            <w:tcW w:w="7098" w:type="dxa"/>
            <w:shd w:val="clear" w:color="auto" w:fill="auto"/>
            <w:vAlign w:val="center"/>
          </w:tcPr>
          <w:p w14:paraId="5A4DCFE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941D0E" w:rsidRPr="00941D0E" w14:paraId="48E2B670" w14:textId="77777777" w:rsidTr="00504C03">
        <w:trPr>
          <w:cantSplit/>
          <w:trHeight w:val="113"/>
          <w:jc w:val="center"/>
        </w:trPr>
        <w:tc>
          <w:tcPr>
            <w:tcW w:w="568" w:type="dxa"/>
            <w:shd w:val="clear" w:color="auto" w:fill="auto"/>
            <w:vAlign w:val="center"/>
          </w:tcPr>
          <w:p w14:paraId="31F66B7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585F95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32756-2014</w:t>
            </w:r>
          </w:p>
        </w:tc>
        <w:tc>
          <w:tcPr>
            <w:tcW w:w="7098" w:type="dxa"/>
            <w:shd w:val="clear" w:color="auto" w:fill="auto"/>
            <w:vAlign w:val="center"/>
          </w:tcPr>
          <w:p w14:paraId="0FBC610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941D0E" w:rsidRPr="00941D0E" w14:paraId="2CB96530" w14:textId="77777777" w:rsidTr="00504C03">
        <w:trPr>
          <w:cantSplit/>
          <w:trHeight w:val="113"/>
          <w:jc w:val="center"/>
        </w:trPr>
        <w:tc>
          <w:tcPr>
            <w:tcW w:w="568" w:type="dxa"/>
            <w:shd w:val="clear" w:color="auto" w:fill="auto"/>
            <w:vAlign w:val="center"/>
          </w:tcPr>
          <w:p w14:paraId="3C7DB45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D7B41C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32760-2014</w:t>
            </w:r>
          </w:p>
        </w:tc>
        <w:tc>
          <w:tcPr>
            <w:tcW w:w="7098" w:type="dxa"/>
            <w:shd w:val="clear" w:color="auto" w:fill="auto"/>
            <w:vAlign w:val="center"/>
          </w:tcPr>
          <w:p w14:paraId="3C97F5B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941D0E" w:rsidRPr="00941D0E" w14:paraId="362F8704" w14:textId="77777777" w:rsidTr="00504C03">
        <w:trPr>
          <w:cantSplit/>
          <w:trHeight w:val="113"/>
          <w:jc w:val="center"/>
        </w:trPr>
        <w:tc>
          <w:tcPr>
            <w:tcW w:w="568" w:type="dxa"/>
            <w:shd w:val="clear" w:color="auto" w:fill="auto"/>
            <w:vAlign w:val="center"/>
          </w:tcPr>
          <w:p w14:paraId="5F6BACC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0CFBC3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32762-2014</w:t>
            </w:r>
          </w:p>
        </w:tc>
        <w:tc>
          <w:tcPr>
            <w:tcW w:w="7098" w:type="dxa"/>
            <w:shd w:val="clear" w:color="auto" w:fill="auto"/>
            <w:vAlign w:val="center"/>
          </w:tcPr>
          <w:p w14:paraId="7C752C4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941D0E" w:rsidRPr="00941D0E" w14:paraId="4100055A" w14:textId="77777777" w:rsidTr="00504C03">
        <w:trPr>
          <w:cantSplit/>
          <w:trHeight w:val="113"/>
          <w:jc w:val="center"/>
        </w:trPr>
        <w:tc>
          <w:tcPr>
            <w:tcW w:w="568" w:type="dxa"/>
            <w:shd w:val="clear" w:color="auto" w:fill="auto"/>
            <w:vAlign w:val="center"/>
          </w:tcPr>
          <w:p w14:paraId="585B705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6F22CF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32763-2014</w:t>
            </w:r>
          </w:p>
        </w:tc>
        <w:tc>
          <w:tcPr>
            <w:tcW w:w="7098" w:type="dxa"/>
            <w:shd w:val="clear" w:color="auto" w:fill="auto"/>
            <w:vAlign w:val="center"/>
          </w:tcPr>
          <w:p w14:paraId="53B4251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941D0E" w:rsidRPr="00941D0E" w14:paraId="74870ADC" w14:textId="77777777" w:rsidTr="00504C03">
        <w:trPr>
          <w:cantSplit/>
          <w:trHeight w:val="113"/>
          <w:jc w:val="center"/>
        </w:trPr>
        <w:tc>
          <w:tcPr>
            <w:tcW w:w="568" w:type="dxa"/>
            <w:shd w:val="clear" w:color="auto" w:fill="auto"/>
            <w:vAlign w:val="center"/>
          </w:tcPr>
          <w:p w14:paraId="38DA1C4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27C57D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32764-2014</w:t>
            </w:r>
          </w:p>
        </w:tc>
        <w:tc>
          <w:tcPr>
            <w:tcW w:w="7098" w:type="dxa"/>
            <w:shd w:val="clear" w:color="auto" w:fill="auto"/>
            <w:vAlign w:val="center"/>
          </w:tcPr>
          <w:p w14:paraId="1742B0D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941D0E" w:rsidRPr="00941D0E" w14:paraId="7EA2AA03" w14:textId="77777777" w:rsidTr="00504C03">
        <w:trPr>
          <w:cantSplit/>
          <w:trHeight w:val="113"/>
          <w:jc w:val="center"/>
        </w:trPr>
        <w:tc>
          <w:tcPr>
            <w:tcW w:w="568" w:type="dxa"/>
            <w:shd w:val="clear" w:color="auto" w:fill="auto"/>
            <w:vAlign w:val="center"/>
          </w:tcPr>
          <w:p w14:paraId="7BB8833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08DF6F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32765-2014</w:t>
            </w:r>
          </w:p>
        </w:tc>
        <w:tc>
          <w:tcPr>
            <w:tcW w:w="7098" w:type="dxa"/>
            <w:shd w:val="clear" w:color="auto" w:fill="auto"/>
            <w:vAlign w:val="center"/>
          </w:tcPr>
          <w:p w14:paraId="11477D6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941D0E" w:rsidRPr="00941D0E" w14:paraId="3903D9FE" w14:textId="77777777" w:rsidTr="00504C03">
        <w:trPr>
          <w:cantSplit/>
          <w:trHeight w:val="113"/>
          <w:jc w:val="center"/>
        </w:trPr>
        <w:tc>
          <w:tcPr>
            <w:tcW w:w="568" w:type="dxa"/>
            <w:shd w:val="clear" w:color="auto" w:fill="auto"/>
            <w:vAlign w:val="center"/>
          </w:tcPr>
          <w:p w14:paraId="41612DE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829BCB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32766-2014</w:t>
            </w:r>
          </w:p>
        </w:tc>
        <w:tc>
          <w:tcPr>
            <w:tcW w:w="7098" w:type="dxa"/>
            <w:shd w:val="clear" w:color="auto" w:fill="auto"/>
            <w:vAlign w:val="center"/>
          </w:tcPr>
          <w:p w14:paraId="0439D09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битумоемкости   </w:t>
            </w:r>
          </w:p>
        </w:tc>
      </w:tr>
      <w:tr w:rsidR="00941D0E" w:rsidRPr="00941D0E" w14:paraId="57CBD22B" w14:textId="77777777" w:rsidTr="00504C03">
        <w:trPr>
          <w:cantSplit/>
          <w:trHeight w:val="113"/>
          <w:jc w:val="center"/>
        </w:trPr>
        <w:tc>
          <w:tcPr>
            <w:tcW w:w="568" w:type="dxa"/>
            <w:shd w:val="clear" w:color="auto" w:fill="auto"/>
            <w:vAlign w:val="center"/>
          </w:tcPr>
          <w:p w14:paraId="63CEB46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BEB7FB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32767-2014</w:t>
            </w:r>
          </w:p>
        </w:tc>
        <w:tc>
          <w:tcPr>
            <w:tcW w:w="7098" w:type="dxa"/>
            <w:shd w:val="clear" w:color="auto" w:fill="auto"/>
            <w:vAlign w:val="center"/>
          </w:tcPr>
          <w:p w14:paraId="648EDD4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941D0E" w:rsidRPr="00941D0E" w14:paraId="1C9E35C9" w14:textId="77777777" w:rsidTr="00504C03">
        <w:trPr>
          <w:cantSplit/>
          <w:trHeight w:val="113"/>
          <w:jc w:val="center"/>
        </w:trPr>
        <w:tc>
          <w:tcPr>
            <w:tcW w:w="568" w:type="dxa"/>
            <w:shd w:val="clear" w:color="auto" w:fill="auto"/>
            <w:vAlign w:val="center"/>
          </w:tcPr>
          <w:p w14:paraId="414AB29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9B2CF3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32768-2014</w:t>
            </w:r>
          </w:p>
        </w:tc>
        <w:tc>
          <w:tcPr>
            <w:tcW w:w="7098" w:type="dxa"/>
            <w:shd w:val="clear" w:color="auto" w:fill="auto"/>
            <w:vAlign w:val="center"/>
          </w:tcPr>
          <w:p w14:paraId="0BC4EBF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941D0E" w:rsidRPr="00941D0E" w14:paraId="69027D0B" w14:textId="77777777" w:rsidTr="00504C03">
        <w:trPr>
          <w:cantSplit/>
          <w:trHeight w:val="113"/>
          <w:jc w:val="center"/>
        </w:trPr>
        <w:tc>
          <w:tcPr>
            <w:tcW w:w="568" w:type="dxa"/>
            <w:shd w:val="clear" w:color="auto" w:fill="auto"/>
            <w:vAlign w:val="center"/>
          </w:tcPr>
          <w:p w14:paraId="7C82109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4C2A5D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32815-2014</w:t>
            </w:r>
          </w:p>
        </w:tc>
        <w:tc>
          <w:tcPr>
            <w:tcW w:w="7098" w:type="dxa"/>
            <w:shd w:val="clear" w:color="auto" w:fill="auto"/>
            <w:vAlign w:val="center"/>
          </w:tcPr>
          <w:p w14:paraId="5A617CE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водопоглощения     </w:t>
            </w:r>
          </w:p>
        </w:tc>
      </w:tr>
      <w:tr w:rsidR="00941D0E" w:rsidRPr="00941D0E" w14:paraId="2422E2BB" w14:textId="77777777" w:rsidTr="00504C03">
        <w:trPr>
          <w:cantSplit/>
          <w:trHeight w:val="113"/>
          <w:jc w:val="center"/>
        </w:trPr>
        <w:tc>
          <w:tcPr>
            <w:tcW w:w="568" w:type="dxa"/>
            <w:shd w:val="clear" w:color="auto" w:fill="auto"/>
            <w:vAlign w:val="center"/>
          </w:tcPr>
          <w:p w14:paraId="1F83ECE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323646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32816-2014</w:t>
            </w:r>
          </w:p>
        </w:tc>
        <w:tc>
          <w:tcPr>
            <w:tcW w:w="7098" w:type="dxa"/>
            <w:shd w:val="clear" w:color="auto" w:fill="auto"/>
            <w:vAlign w:val="center"/>
          </w:tcPr>
          <w:p w14:paraId="1FD0B0F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истираемости по показателю микро-Деваль      </w:t>
            </w:r>
          </w:p>
        </w:tc>
      </w:tr>
      <w:tr w:rsidR="00941D0E" w:rsidRPr="00941D0E" w14:paraId="2AEACACF" w14:textId="77777777" w:rsidTr="00504C03">
        <w:trPr>
          <w:cantSplit/>
          <w:trHeight w:val="113"/>
          <w:jc w:val="center"/>
        </w:trPr>
        <w:tc>
          <w:tcPr>
            <w:tcW w:w="568" w:type="dxa"/>
            <w:shd w:val="clear" w:color="auto" w:fill="auto"/>
            <w:vAlign w:val="center"/>
          </w:tcPr>
          <w:p w14:paraId="6960ED5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67DC81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32817-2014</w:t>
            </w:r>
          </w:p>
        </w:tc>
        <w:tc>
          <w:tcPr>
            <w:tcW w:w="7098" w:type="dxa"/>
            <w:shd w:val="clear" w:color="auto" w:fill="auto"/>
            <w:vAlign w:val="center"/>
          </w:tcPr>
          <w:p w14:paraId="62712D7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шлаковый. Определение дробимости    </w:t>
            </w:r>
          </w:p>
        </w:tc>
      </w:tr>
      <w:tr w:rsidR="00941D0E" w:rsidRPr="00941D0E" w14:paraId="58CEA369" w14:textId="77777777" w:rsidTr="00504C03">
        <w:trPr>
          <w:cantSplit/>
          <w:trHeight w:val="113"/>
          <w:jc w:val="center"/>
        </w:trPr>
        <w:tc>
          <w:tcPr>
            <w:tcW w:w="568" w:type="dxa"/>
            <w:shd w:val="clear" w:color="auto" w:fill="auto"/>
            <w:vAlign w:val="center"/>
          </w:tcPr>
          <w:p w14:paraId="0C733C1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BD536D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32818-2014</w:t>
            </w:r>
          </w:p>
        </w:tc>
        <w:tc>
          <w:tcPr>
            <w:tcW w:w="7098" w:type="dxa"/>
            <w:shd w:val="clear" w:color="auto" w:fill="auto"/>
            <w:vAlign w:val="center"/>
          </w:tcPr>
          <w:p w14:paraId="7DA5B2F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влажности    </w:t>
            </w:r>
          </w:p>
        </w:tc>
      </w:tr>
      <w:tr w:rsidR="00941D0E" w:rsidRPr="00941D0E" w14:paraId="3C04A4B5" w14:textId="77777777" w:rsidTr="00504C03">
        <w:trPr>
          <w:cantSplit/>
          <w:trHeight w:val="113"/>
          <w:jc w:val="center"/>
        </w:trPr>
        <w:tc>
          <w:tcPr>
            <w:tcW w:w="568" w:type="dxa"/>
            <w:shd w:val="clear" w:color="auto" w:fill="auto"/>
            <w:vAlign w:val="center"/>
          </w:tcPr>
          <w:p w14:paraId="0A5FE7A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C47032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32819-2014</w:t>
            </w:r>
          </w:p>
        </w:tc>
        <w:tc>
          <w:tcPr>
            <w:tcW w:w="7098" w:type="dxa"/>
            <w:shd w:val="clear" w:color="auto" w:fill="auto"/>
            <w:vAlign w:val="center"/>
          </w:tcPr>
          <w:p w14:paraId="6B51CBC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941D0E" w:rsidRPr="00941D0E" w14:paraId="7FDA3AB3" w14:textId="77777777" w:rsidTr="00504C03">
        <w:trPr>
          <w:cantSplit/>
          <w:trHeight w:val="113"/>
          <w:jc w:val="center"/>
        </w:trPr>
        <w:tc>
          <w:tcPr>
            <w:tcW w:w="568" w:type="dxa"/>
            <w:shd w:val="clear" w:color="auto" w:fill="auto"/>
            <w:vAlign w:val="center"/>
          </w:tcPr>
          <w:p w14:paraId="192F8BC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012D4F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32820-2014</w:t>
            </w:r>
          </w:p>
        </w:tc>
        <w:tc>
          <w:tcPr>
            <w:tcW w:w="7098" w:type="dxa"/>
            <w:shd w:val="clear" w:color="auto" w:fill="auto"/>
            <w:vAlign w:val="center"/>
          </w:tcPr>
          <w:p w14:paraId="7D8203D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активности шлаков  </w:t>
            </w:r>
          </w:p>
        </w:tc>
      </w:tr>
      <w:tr w:rsidR="00941D0E" w:rsidRPr="00941D0E" w14:paraId="2059C67C" w14:textId="77777777" w:rsidTr="00504C03">
        <w:trPr>
          <w:cantSplit/>
          <w:trHeight w:val="113"/>
          <w:jc w:val="center"/>
        </w:trPr>
        <w:tc>
          <w:tcPr>
            <w:tcW w:w="568" w:type="dxa"/>
            <w:shd w:val="clear" w:color="auto" w:fill="auto"/>
            <w:vAlign w:val="center"/>
          </w:tcPr>
          <w:p w14:paraId="720ADEE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617650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32821-2014</w:t>
            </w:r>
          </w:p>
        </w:tc>
        <w:tc>
          <w:tcPr>
            <w:tcW w:w="7098" w:type="dxa"/>
            <w:shd w:val="clear" w:color="auto" w:fill="auto"/>
            <w:vAlign w:val="center"/>
          </w:tcPr>
          <w:p w14:paraId="6A8C385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истинной плотности и пористости     </w:t>
            </w:r>
          </w:p>
        </w:tc>
      </w:tr>
      <w:tr w:rsidR="00941D0E" w:rsidRPr="00941D0E" w14:paraId="446875C5" w14:textId="77777777" w:rsidTr="00504C03">
        <w:trPr>
          <w:cantSplit/>
          <w:trHeight w:val="113"/>
          <w:jc w:val="center"/>
        </w:trPr>
        <w:tc>
          <w:tcPr>
            <w:tcW w:w="568" w:type="dxa"/>
            <w:shd w:val="clear" w:color="auto" w:fill="auto"/>
            <w:vAlign w:val="center"/>
          </w:tcPr>
          <w:p w14:paraId="2F203FF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342B40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32822-2014</w:t>
            </w:r>
          </w:p>
        </w:tc>
        <w:tc>
          <w:tcPr>
            <w:tcW w:w="7098" w:type="dxa"/>
            <w:shd w:val="clear" w:color="auto" w:fill="auto"/>
            <w:vAlign w:val="center"/>
          </w:tcPr>
          <w:p w14:paraId="3102684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насыпной плотности и пустотности     </w:t>
            </w:r>
          </w:p>
        </w:tc>
      </w:tr>
      <w:tr w:rsidR="00941D0E" w:rsidRPr="00941D0E" w14:paraId="47A62AD4" w14:textId="77777777" w:rsidTr="00504C03">
        <w:trPr>
          <w:cantSplit/>
          <w:trHeight w:val="113"/>
          <w:jc w:val="center"/>
        </w:trPr>
        <w:tc>
          <w:tcPr>
            <w:tcW w:w="568" w:type="dxa"/>
            <w:shd w:val="clear" w:color="auto" w:fill="auto"/>
            <w:vAlign w:val="center"/>
          </w:tcPr>
          <w:p w14:paraId="767AD39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1143D9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32823-2014</w:t>
            </w:r>
          </w:p>
        </w:tc>
        <w:tc>
          <w:tcPr>
            <w:tcW w:w="7098" w:type="dxa"/>
            <w:shd w:val="clear" w:color="auto" w:fill="auto"/>
            <w:vAlign w:val="center"/>
          </w:tcPr>
          <w:p w14:paraId="608ACB4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941D0E" w:rsidRPr="00941D0E" w14:paraId="7E326EFD" w14:textId="77777777" w:rsidTr="00504C03">
        <w:trPr>
          <w:cantSplit/>
          <w:trHeight w:val="113"/>
          <w:jc w:val="center"/>
        </w:trPr>
        <w:tc>
          <w:tcPr>
            <w:tcW w:w="568" w:type="dxa"/>
            <w:shd w:val="clear" w:color="auto" w:fill="auto"/>
            <w:vAlign w:val="center"/>
          </w:tcPr>
          <w:p w14:paraId="4CC5E96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F97B47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32825-2014</w:t>
            </w:r>
          </w:p>
        </w:tc>
        <w:tc>
          <w:tcPr>
            <w:tcW w:w="7098" w:type="dxa"/>
            <w:shd w:val="clear" w:color="auto" w:fill="auto"/>
            <w:vAlign w:val="center"/>
          </w:tcPr>
          <w:p w14:paraId="59F3EF5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941D0E" w:rsidRPr="00941D0E" w14:paraId="12537F72" w14:textId="77777777" w:rsidTr="00504C03">
        <w:trPr>
          <w:cantSplit/>
          <w:trHeight w:val="113"/>
          <w:jc w:val="center"/>
        </w:trPr>
        <w:tc>
          <w:tcPr>
            <w:tcW w:w="568" w:type="dxa"/>
            <w:shd w:val="clear" w:color="auto" w:fill="auto"/>
            <w:vAlign w:val="center"/>
          </w:tcPr>
          <w:p w14:paraId="6FD8E68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F11BF2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32829-2014</w:t>
            </w:r>
          </w:p>
        </w:tc>
        <w:tc>
          <w:tcPr>
            <w:tcW w:w="7098" w:type="dxa"/>
            <w:shd w:val="clear" w:color="auto" w:fill="auto"/>
            <w:vAlign w:val="center"/>
          </w:tcPr>
          <w:p w14:paraId="16DF5F3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941D0E" w:rsidRPr="00941D0E" w14:paraId="28C3749A" w14:textId="77777777" w:rsidTr="00504C03">
        <w:trPr>
          <w:cantSplit/>
          <w:trHeight w:val="113"/>
          <w:jc w:val="center"/>
        </w:trPr>
        <w:tc>
          <w:tcPr>
            <w:tcW w:w="568" w:type="dxa"/>
            <w:shd w:val="clear" w:color="auto" w:fill="auto"/>
            <w:vAlign w:val="center"/>
          </w:tcPr>
          <w:p w14:paraId="284CE51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8FCC745" w14:textId="77777777" w:rsidR="00941D0E" w:rsidRPr="00941D0E" w:rsidRDefault="00941D0E" w:rsidP="00941D0E">
            <w:pPr>
              <w:spacing w:after="0" w:line="214" w:lineRule="auto"/>
              <w:rPr>
                <w:rFonts w:ascii="Times New Roman" w:hAnsi="Times New Roman"/>
                <w:color w:val="000000" w:themeColor="text1"/>
                <w:sz w:val="20"/>
                <w:szCs w:val="20"/>
                <w:lang w:val="en-US"/>
              </w:rPr>
            </w:pPr>
            <w:r w:rsidRPr="00941D0E">
              <w:rPr>
                <w:rFonts w:ascii="Times New Roman" w:hAnsi="Times New Roman"/>
                <w:color w:val="000000" w:themeColor="text1"/>
                <w:sz w:val="20"/>
                <w:szCs w:val="20"/>
              </w:rPr>
              <w:t>ГОСТ 32838-2014</w:t>
            </w:r>
          </w:p>
        </w:tc>
        <w:tc>
          <w:tcPr>
            <w:tcW w:w="7098" w:type="dxa"/>
            <w:shd w:val="clear" w:color="auto" w:fill="auto"/>
            <w:vAlign w:val="center"/>
          </w:tcPr>
          <w:p w14:paraId="047572D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941D0E" w:rsidRPr="00941D0E" w14:paraId="2C7B4AFB" w14:textId="77777777" w:rsidTr="00504C03">
        <w:trPr>
          <w:cantSplit/>
          <w:trHeight w:val="113"/>
          <w:jc w:val="center"/>
        </w:trPr>
        <w:tc>
          <w:tcPr>
            <w:tcW w:w="568" w:type="dxa"/>
            <w:shd w:val="clear" w:color="auto" w:fill="auto"/>
            <w:vAlign w:val="center"/>
          </w:tcPr>
          <w:p w14:paraId="6D5D114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66BFE9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32839-2014</w:t>
            </w:r>
          </w:p>
        </w:tc>
        <w:tc>
          <w:tcPr>
            <w:tcW w:w="7098" w:type="dxa"/>
            <w:shd w:val="clear" w:color="auto" w:fill="auto"/>
            <w:vAlign w:val="center"/>
          </w:tcPr>
          <w:p w14:paraId="1813038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Световозвращатели дорожные. Методы контроля</w:t>
            </w:r>
          </w:p>
        </w:tc>
      </w:tr>
      <w:tr w:rsidR="00941D0E" w:rsidRPr="00941D0E" w14:paraId="5B883256" w14:textId="77777777" w:rsidTr="00504C03">
        <w:trPr>
          <w:cantSplit/>
          <w:trHeight w:val="113"/>
          <w:jc w:val="center"/>
        </w:trPr>
        <w:tc>
          <w:tcPr>
            <w:tcW w:w="568" w:type="dxa"/>
            <w:shd w:val="clear" w:color="auto" w:fill="auto"/>
            <w:vAlign w:val="center"/>
          </w:tcPr>
          <w:p w14:paraId="10F8391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DB383F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32840-2014</w:t>
            </w:r>
          </w:p>
        </w:tc>
        <w:tc>
          <w:tcPr>
            <w:tcW w:w="7098" w:type="dxa"/>
            <w:shd w:val="clear" w:color="auto" w:fill="auto"/>
            <w:vAlign w:val="center"/>
          </w:tcPr>
          <w:p w14:paraId="0AD9AB2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941D0E" w:rsidRPr="00941D0E" w14:paraId="72B293A8" w14:textId="77777777" w:rsidTr="00504C03">
        <w:trPr>
          <w:cantSplit/>
          <w:trHeight w:val="113"/>
          <w:jc w:val="center"/>
        </w:trPr>
        <w:tc>
          <w:tcPr>
            <w:tcW w:w="568" w:type="dxa"/>
            <w:shd w:val="clear" w:color="auto" w:fill="auto"/>
            <w:vAlign w:val="center"/>
          </w:tcPr>
          <w:p w14:paraId="1300036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28F716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32842-2014</w:t>
            </w:r>
          </w:p>
        </w:tc>
        <w:tc>
          <w:tcPr>
            <w:tcW w:w="7098" w:type="dxa"/>
            <w:shd w:val="clear" w:color="auto" w:fill="auto"/>
            <w:vAlign w:val="center"/>
          </w:tcPr>
          <w:p w14:paraId="53FED80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941D0E" w:rsidRPr="00941D0E" w14:paraId="12672050" w14:textId="77777777" w:rsidTr="00504C03">
        <w:trPr>
          <w:cantSplit/>
          <w:trHeight w:val="113"/>
          <w:jc w:val="center"/>
        </w:trPr>
        <w:tc>
          <w:tcPr>
            <w:tcW w:w="568" w:type="dxa"/>
            <w:shd w:val="clear" w:color="auto" w:fill="auto"/>
            <w:vAlign w:val="center"/>
          </w:tcPr>
          <w:p w14:paraId="47D7825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1AF926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32844-2014</w:t>
            </w:r>
          </w:p>
        </w:tc>
        <w:tc>
          <w:tcPr>
            <w:tcW w:w="7098" w:type="dxa"/>
            <w:shd w:val="clear" w:color="auto" w:fill="auto"/>
            <w:vAlign w:val="center"/>
          </w:tcPr>
          <w:p w14:paraId="378F601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941D0E" w:rsidRPr="00941D0E" w14:paraId="6BBB69B4" w14:textId="77777777" w:rsidTr="00504C03">
        <w:trPr>
          <w:cantSplit/>
          <w:trHeight w:val="113"/>
          <w:jc w:val="center"/>
        </w:trPr>
        <w:tc>
          <w:tcPr>
            <w:tcW w:w="568" w:type="dxa"/>
            <w:shd w:val="clear" w:color="auto" w:fill="auto"/>
            <w:vAlign w:val="center"/>
          </w:tcPr>
          <w:p w14:paraId="194F667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61BC9E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32845-2014</w:t>
            </w:r>
          </w:p>
        </w:tc>
        <w:tc>
          <w:tcPr>
            <w:tcW w:w="7098" w:type="dxa"/>
            <w:shd w:val="clear" w:color="auto" w:fill="auto"/>
            <w:vAlign w:val="center"/>
          </w:tcPr>
          <w:p w14:paraId="431DDD3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941D0E" w:rsidRPr="00941D0E" w14:paraId="2F3D4932" w14:textId="77777777" w:rsidTr="00504C03">
        <w:trPr>
          <w:cantSplit/>
          <w:trHeight w:val="113"/>
          <w:jc w:val="center"/>
        </w:trPr>
        <w:tc>
          <w:tcPr>
            <w:tcW w:w="568" w:type="dxa"/>
            <w:shd w:val="clear" w:color="auto" w:fill="auto"/>
            <w:vAlign w:val="center"/>
          </w:tcPr>
          <w:p w14:paraId="0FD3147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FC5705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32849-2014</w:t>
            </w:r>
          </w:p>
        </w:tc>
        <w:tc>
          <w:tcPr>
            <w:tcW w:w="7098" w:type="dxa"/>
            <w:shd w:val="clear" w:color="auto" w:fill="auto"/>
            <w:vAlign w:val="center"/>
          </w:tcPr>
          <w:p w14:paraId="4473F2F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941D0E" w:rsidRPr="00941D0E" w14:paraId="5B6E6741" w14:textId="77777777" w:rsidTr="00504C03">
        <w:trPr>
          <w:cantSplit/>
          <w:trHeight w:val="113"/>
          <w:jc w:val="center"/>
        </w:trPr>
        <w:tc>
          <w:tcPr>
            <w:tcW w:w="568" w:type="dxa"/>
            <w:shd w:val="clear" w:color="auto" w:fill="auto"/>
            <w:vAlign w:val="center"/>
          </w:tcPr>
          <w:p w14:paraId="5D2DDDF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3A99F5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32858-2014</w:t>
            </w:r>
          </w:p>
        </w:tc>
        <w:tc>
          <w:tcPr>
            <w:tcW w:w="7098" w:type="dxa"/>
            <w:shd w:val="clear" w:color="auto" w:fill="auto"/>
            <w:vAlign w:val="center"/>
          </w:tcPr>
          <w:p w14:paraId="5D53303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941D0E" w:rsidRPr="00941D0E" w14:paraId="1F3265A4" w14:textId="77777777" w:rsidTr="00504C03">
        <w:trPr>
          <w:cantSplit/>
          <w:trHeight w:val="113"/>
          <w:jc w:val="center"/>
        </w:trPr>
        <w:tc>
          <w:tcPr>
            <w:tcW w:w="568" w:type="dxa"/>
            <w:shd w:val="clear" w:color="auto" w:fill="auto"/>
            <w:vAlign w:val="center"/>
          </w:tcPr>
          <w:p w14:paraId="357C135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3FDB0B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32859-2014</w:t>
            </w:r>
          </w:p>
        </w:tc>
        <w:tc>
          <w:tcPr>
            <w:tcW w:w="7098" w:type="dxa"/>
            <w:shd w:val="clear" w:color="auto" w:fill="auto"/>
            <w:vAlign w:val="center"/>
          </w:tcPr>
          <w:p w14:paraId="66712F5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пылевидных и глинистых частиц</w:t>
            </w:r>
          </w:p>
        </w:tc>
      </w:tr>
      <w:tr w:rsidR="00941D0E" w:rsidRPr="00941D0E" w14:paraId="55E9B73A" w14:textId="77777777" w:rsidTr="00504C03">
        <w:trPr>
          <w:cantSplit/>
          <w:trHeight w:val="113"/>
          <w:jc w:val="center"/>
        </w:trPr>
        <w:tc>
          <w:tcPr>
            <w:tcW w:w="568" w:type="dxa"/>
            <w:shd w:val="clear" w:color="auto" w:fill="auto"/>
            <w:vAlign w:val="center"/>
          </w:tcPr>
          <w:p w14:paraId="6B72052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03D0C2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32860-2014</w:t>
            </w:r>
          </w:p>
        </w:tc>
        <w:tc>
          <w:tcPr>
            <w:tcW w:w="7098" w:type="dxa"/>
            <w:shd w:val="clear" w:color="auto" w:fill="auto"/>
            <w:vAlign w:val="center"/>
          </w:tcPr>
          <w:p w14:paraId="110708C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песок шлаковые. Определение гранулометрического состава</w:t>
            </w:r>
          </w:p>
        </w:tc>
      </w:tr>
      <w:tr w:rsidR="00941D0E" w:rsidRPr="00941D0E" w14:paraId="32F36802" w14:textId="77777777" w:rsidTr="00504C03">
        <w:trPr>
          <w:cantSplit/>
          <w:trHeight w:val="113"/>
          <w:jc w:val="center"/>
        </w:trPr>
        <w:tc>
          <w:tcPr>
            <w:tcW w:w="568" w:type="dxa"/>
            <w:shd w:val="clear" w:color="auto" w:fill="auto"/>
            <w:vAlign w:val="center"/>
          </w:tcPr>
          <w:p w14:paraId="0227179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0C0EEC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32861-2014</w:t>
            </w:r>
          </w:p>
        </w:tc>
        <w:tc>
          <w:tcPr>
            <w:tcW w:w="7098" w:type="dxa"/>
            <w:shd w:val="clear" w:color="auto" w:fill="auto"/>
            <w:vAlign w:val="center"/>
          </w:tcPr>
          <w:p w14:paraId="7495D40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слабых зерен и примесей металла</w:t>
            </w:r>
          </w:p>
        </w:tc>
      </w:tr>
      <w:tr w:rsidR="00941D0E" w:rsidRPr="00941D0E" w14:paraId="001890DC" w14:textId="77777777" w:rsidTr="00504C03">
        <w:trPr>
          <w:cantSplit/>
          <w:trHeight w:val="113"/>
          <w:jc w:val="center"/>
        </w:trPr>
        <w:tc>
          <w:tcPr>
            <w:tcW w:w="568" w:type="dxa"/>
            <w:shd w:val="clear" w:color="auto" w:fill="auto"/>
            <w:vAlign w:val="center"/>
          </w:tcPr>
          <w:p w14:paraId="3EE9E46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DEB13F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32862-2014</w:t>
            </w:r>
          </w:p>
        </w:tc>
        <w:tc>
          <w:tcPr>
            <w:tcW w:w="7098" w:type="dxa"/>
            <w:shd w:val="clear" w:color="auto" w:fill="auto"/>
            <w:vAlign w:val="center"/>
          </w:tcPr>
          <w:p w14:paraId="2E68A89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песок шлаковые. Отбор проб   </w:t>
            </w:r>
          </w:p>
        </w:tc>
      </w:tr>
      <w:tr w:rsidR="00941D0E" w:rsidRPr="00941D0E" w14:paraId="56F6C938" w14:textId="77777777" w:rsidTr="00504C03">
        <w:trPr>
          <w:cantSplit/>
          <w:trHeight w:val="113"/>
          <w:jc w:val="center"/>
        </w:trPr>
        <w:tc>
          <w:tcPr>
            <w:tcW w:w="568" w:type="dxa"/>
            <w:shd w:val="clear" w:color="auto" w:fill="auto"/>
            <w:vAlign w:val="center"/>
          </w:tcPr>
          <w:p w14:paraId="4979FFE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85AC1F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32863-2014</w:t>
            </w:r>
          </w:p>
        </w:tc>
        <w:tc>
          <w:tcPr>
            <w:tcW w:w="7098" w:type="dxa"/>
            <w:shd w:val="clear" w:color="auto" w:fill="auto"/>
            <w:vAlign w:val="center"/>
          </w:tcPr>
          <w:p w14:paraId="7CD01D0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941D0E" w:rsidRPr="00941D0E" w14:paraId="257EFF8A" w14:textId="77777777" w:rsidTr="00504C03">
        <w:trPr>
          <w:cantSplit/>
          <w:trHeight w:val="113"/>
          <w:jc w:val="center"/>
        </w:trPr>
        <w:tc>
          <w:tcPr>
            <w:tcW w:w="568" w:type="dxa"/>
            <w:shd w:val="clear" w:color="auto" w:fill="auto"/>
            <w:vAlign w:val="center"/>
          </w:tcPr>
          <w:p w14:paraId="5492595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D7B0D7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32864-2014</w:t>
            </w:r>
          </w:p>
        </w:tc>
        <w:tc>
          <w:tcPr>
            <w:tcW w:w="7098" w:type="dxa"/>
            <w:shd w:val="clear" w:color="auto" w:fill="auto"/>
            <w:vAlign w:val="center"/>
          </w:tcPr>
          <w:p w14:paraId="44C06F6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941D0E" w:rsidRPr="00941D0E" w14:paraId="554B2280" w14:textId="77777777" w:rsidTr="00504C03">
        <w:trPr>
          <w:cantSplit/>
          <w:trHeight w:val="113"/>
          <w:jc w:val="center"/>
        </w:trPr>
        <w:tc>
          <w:tcPr>
            <w:tcW w:w="568" w:type="dxa"/>
            <w:shd w:val="clear" w:color="auto" w:fill="auto"/>
            <w:vAlign w:val="center"/>
          </w:tcPr>
          <w:p w14:paraId="141E164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14A07D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32946-2014</w:t>
            </w:r>
          </w:p>
        </w:tc>
        <w:tc>
          <w:tcPr>
            <w:tcW w:w="7098" w:type="dxa"/>
            <w:shd w:val="clear" w:color="auto" w:fill="auto"/>
            <w:vAlign w:val="center"/>
          </w:tcPr>
          <w:p w14:paraId="701AF58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941D0E" w:rsidRPr="00941D0E" w14:paraId="40461C0E" w14:textId="77777777" w:rsidTr="00504C03">
        <w:trPr>
          <w:cantSplit/>
          <w:trHeight w:val="113"/>
          <w:jc w:val="center"/>
        </w:trPr>
        <w:tc>
          <w:tcPr>
            <w:tcW w:w="568" w:type="dxa"/>
            <w:shd w:val="clear" w:color="auto" w:fill="auto"/>
            <w:vAlign w:val="center"/>
          </w:tcPr>
          <w:p w14:paraId="3E77612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4D6775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32949-2014</w:t>
            </w:r>
          </w:p>
        </w:tc>
        <w:tc>
          <w:tcPr>
            <w:tcW w:w="7098" w:type="dxa"/>
            <w:shd w:val="clear" w:color="auto" w:fill="auto"/>
            <w:vAlign w:val="center"/>
          </w:tcPr>
          <w:p w14:paraId="32AD5FE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941D0E" w:rsidRPr="00941D0E" w14:paraId="3A9948C6" w14:textId="77777777" w:rsidTr="00504C03">
        <w:trPr>
          <w:cantSplit/>
          <w:trHeight w:val="113"/>
          <w:jc w:val="center"/>
        </w:trPr>
        <w:tc>
          <w:tcPr>
            <w:tcW w:w="568" w:type="dxa"/>
            <w:shd w:val="clear" w:color="auto" w:fill="auto"/>
            <w:vAlign w:val="center"/>
          </w:tcPr>
          <w:p w14:paraId="5CAF22D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5D7B50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32950-2014</w:t>
            </w:r>
          </w:p>
        </w:tc>
        <w:tc>
          <w:tcPr>
            <w:tcW w:w="7098" w:type="dxa"/>
            <w:shd w:val="clear" w:color="auto" w:fill="auto"/>
            <w:vAlign w:val="center"/>
          </w:tcPr>
          <w:p w14:paraId="7F49504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941D0E" w:rsidRPr="00941D0E" w14:paraId="2987F9DA" w14:textId="77777777" w:rsidTr="00504C03">
        <w:trPr>
          <w:cantSplit/>
          <w:trHeight w:val="113"/>
          <w:jc w:val="center"/>
        </w:trPr>
        <w:tc>
          <w:tcPr>
            <w:tcW w:w="568" w:type="dxa"/>
            <w:shd w:val="clear" w:color="auto" w:fill="auto"/>
            <w:vAlign w:val="center"/>
          </w:tcPr>
          <w:p w14:paraId="2589A86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D0D398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32952-2014</w:t>
            </w:r>
          </w:p>
        </w:tc>
        <w:tc>
          <w:tcPr>
            <w:tcW w:w="7098" w:type="dxa"/>
            <w:shd w:val="clear" w:color="auto" w:fill="auto"/>
            <w:vAlign w:val="center"/>
          </w:tcPr>
          <w:p w14:paraId="6F65A56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941D0E" w:rsidRPr="00941D0E" w14:paraId="3DF2972E" w14:textId="77777777" w:rsidTr="00504C03">
        <w:trPr>
          <w:cantSplit/>
          <w:trHeight w:val="113"/>
          <w:jc w:val="center"/>
        </w:trPr>
        <w:tc>
          <w:tcPr>
            <w:tcW w:w="568" w:type="dxa"/>
            <w:shd w:val="clear" w:color="auto" w:fill="auto"/>
            <w:vAlign w:val="center"/>
          </w:tcPr>
          <w:p w14:paraId="6088DCF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D91AF1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32954-2014</w:t>
            </w:r>
          </w:p>
        </w:tc>
        <w:tc>
          <w:tcPr>
            <w:tcW w:w="7098" w:type="dxa"/>
            <w:shd w:val="clear" w:color="auto" w:fill="auto"/>
            <w:vAlign w:val="center"/>
          </w:tcPr>
          <w:p w14:paraId="58F8055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941D0E" w:rsidRPr="00941D0E" w14:paraId="42B43859" w14:textId="77777777" w:rsidTr="00504C03">
        <w:trPr>
          <w:cantSplit/>
          <w:trHeight w:val="113"/>
          <w:jc w:val="center"/>
        </w:trPr>
        <w:tc>
          <w:tcPr>
            <w:tcW w:w="568" w:type="dxa"/>
            <w:shd w:val="clear" w:color="auto" w:fill="auto"/>
            <w:vAlign w:val="center"/>
          </w:tcPr>
          <w:p w14:paraId="1E9E83C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2310D8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32956-2014</w:t>
            </w:r>
          </w:p>
        </w:tc>
        <w:tc>
          <w:tcPr>
            <w:tcW w:w="7098" w:type="dxa"/>
            <w:shd w:val="clear" w:color="auto" w:fill="auto"/>
            <w:vAlign w:val="center"/>
          </w:tcPr>
          <w:p w14:paraId="6EE0D76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941D0E" w:rsidRPr="00941D0E" w14:paraId="5A50088D" w14:textId="77777777" w:rsidTr="00504C03">
        <w:trPr>
          <w:cantSplit/>
          <w:trHeight w:val="113"/>
          <w:jc w:val="center"/>
        </w:trPr>
        <w:tc>
          <w:tcPr>
            <w:tcW w:w="568" w:type="dxa"/>
            <w:shd w:val="clear" w:color="auto" w:fill="auto"/>
            <w:vAlign w:val="center"/>
          </w:tcPr>
          <w:p w14:paraId="16E2958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D8E7AA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32958-2014</w:t>
            </w:r>
          </w:p>
        </w:tc>
        <w:tc>
          <w:tcPr>
            <w:tcW w:w="7098" w:type="dxa"/>
            <w:shd w:val="clear" w:color="auto" w:fill="auto"/>
            <w:vAlign w:val="center"/>
          </w:tcPr>
          <w:p w14:paraId="2E0393F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941D0E" w:rsidRPr="00941D0E" w14:paraId="75712966" w14:textId="77777777" w:rsidTr="00504C03">
        <w:trPr>
          <w:cantSplit/>
          <w:trHeight w:val="113"/>
          <w:jc w:val="center"/>
        </w:trPr>
        <w:tc>
          <w:tcPr>
            <w:tcW w:w="568" w:type="dxa"/>
            <w:shd w:val="clear" w:color="auto" w:fill="auto"/>
            <w:vAlign w:val="center"/>
          </w:tcPr>
          <w:p w14:paraId="4B64EE4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A16DB1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32962-2014</w:t>
            </w:r>
          </w:p>
        </w:tc>
        <w:tc>
          <w:tcPr>
            <w:tcW w:w="7098" w:type="dxa"/>
            <w:shd w:val="clear" w:color="auto" w:fill="auto"/>
            <w:vAlign w:val="center"/>
          </w:tcPr>
          <w:p w14:paraId="59DFB00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941D0E" w:rsidRPr="00941D0E" w14:paraId="21A5BB7C" w14:textId="77777777" w:rsidTr="00504C03">
        <w:trPr>
          <w:cantSplit/>
          <w:trHeight w:val="113"/>
          <w:jc w:val="center"/>
        </w:trPr>
        <w:tc>
          <w:tcPr>
            <w:tcW w:w="568" w:type="dxa"/>
            <w:shd w:val="clear" w:color="auto" w:fill="auto"/>
            <w:vAlign w:val="center"/>
          </w:tcPr>
          <w:p w14:paraId="114E2FF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F9388D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32963-2014</w:t>
            </w:r>
          </w:p>
        </w:tc>
        <w:tc>
          <w:tcPr>
            <w:tcW w:w="7098" w:type="dxa"/>
            <w:shd w:val="clear" w:color="auto" w:fill="auto"/>
            <w:vAlign w:val="center"/>
          </w:tcPr>
          <w:p w14:paraId="59F4DBE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941D0E" w:rsidRPr="00941D0E" w14:paraId="5A76EEF8" w14:textId="77777777" w:rsidTr="00504C03">
        <w:trPr>
          <w:cantSplit/>
          <w:trHeight w:val="113"/>
          <w:jc w:val="center"/>
        </w:trPr>
        <w:tc>
          <w:tcPr>
            <w:tcW w:w="568" w:type="dxa"/>
            <w:shd w:val="clear" w:color="auto" w:fill="auto"/>
            <w:vAlign w:val="center"/>
          </w:tcPr>
          <w:p w14:paraId="6E165A3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A8FC57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32965-2014</w:t>
            </w:r>
          </w:p>
        </w:tc>
        <w:tc>
          <w:tcPr>
            <w:tcW w:w="7098" w:type="dxa"/>
            <w:shd w:val="clear" w:color="auto" w:fill="auto"/>
            <w:vAlign w:val="center"/>
          </w:tcPr>
          <w:p w14:paraId="2897968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941D0E" w:rsidRPr="00941D0E" w14:paraId="7FA517B3" w14:textId="77777777" w:rsidTr="00504C03">
        <w:trPr>
          <w:cantSplit/>
          <w:trHeight w:val="113"/>
          <w:jc w:val="center"/>
        </w:trPr>
        <w:tc>
          <w:tcPr>
            <w:tcW w:w="568" w:type="dxa"/>
            <w:shd w:val="clear" w:color="auto" w:fill="auto"/>
            <w:vAlign w:val="center"/>
          </w:tcPr>
          <w:p w14:paraId="1FBA7AD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00715F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33024-2014</w:t>
            </w:r>
          </w:p>
        </w:tc>
        <w:tc>
          <w:tcPr>
            <w:tcW w:w="7098" w:type="dxa"/>
            <w:shd w:val="clear" w:color="auto" w:fill="auto"/>
            <w:vAlign w:val="center"/>
          </w:tcPr>
          <w:p w14:paraId="3AE1B33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истираемости по показателю микро-Деваль</w:t>
            </w:r>
          </w:p>
        </w:tc>
      </w:tr>
      <w:tr w:rsidR="00941D0E" w:rsidRPr="00941D0E" w14:paraId="316253DA" w14:textId="77777777" w:rsidTr="00504C03">
        <w:trPr>
          <w:cantSplit/>
          <w:trHeight w:val="113"/>
          <w:jc w:val="center"/>
        </w:trPr>
        <w:tc>
          <w:tcPr>
            <w:tcW w:w="568" w:type="dxa"/>
            <w:shd w:val="clear" w:color="auto" w:fill="auto"/>
            <w:vAlign w:val="center"/>
          </w:tcPr>
          <w:p w14:paraId="7B8B1C3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2C77E3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33026-2014</w:t>
            </w:r>
          </w:p>
        </w:tc>
        <w:tc>
          <w:tcPr>
            <w:tcW w:w="7098" w:type="dxa"/>
            <w:shd w:val="clear" w:color="auto" w:fill="auto"/>
            <w:vAlign w:val="center"/>
          </w:tcPr>
          <w:p w14:paraId="5A42026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941D0E" w:rsidRPr="00941D0E" w14:paraId="64E812C3" w14:textId="77777777" w:rsidTr="00504C03">
        <w:trPr>
          <w:cantSplit/>
          <w:trHeight w:val="113"/>
          <w:jc w:val="center"/>
        </w:trPr>
        <w:tc>
          <w:tcPr>
            <w:tcW w:w="568" w:type="dxa"/>
            <w:shd w:val="clear" w:color="auto" w:fill="auto"/>
            <w:vAlign w:val="center"/>
          </w:tcPr>
          <w:p w14:paraId="24379B6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45183A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33028-2014</w:t>
            </w:r>
          </w:p>
        </w:tc>
        <w:tc>
          <w:tcPr>
            <w:tcW w:w="7098" w:type="dxa"/>
            <w:shd w:val="clear" w:color="auto" w:fill="auto"/>
            <w:vAlign w:val="center"/>
          </w:tcPr>
          <w:p w14:paraId="4634713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941D0E" w:rsidRPr="00941D0E" w14:paraId="5E801C37" w14:textId="77777777" w:rsidTr="00504C03">
        <w:trPr>
          <w:cantSplit/>
          <w:trHeight w:val="113"/>
          <w:jc w:val="center"/>
        </w:trPr>
        <w:tc>
          <w:tcPr>
            <w:tcW w:w="568" w:type="dxa"/>
            <w:shd w:val="clear" w:color="auto" w:fill="auto"/>
            <w:vAlign w:val="center"/>
          </w:tcPr>
          <w:p w14:paraId="36249D2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5ACD01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33029-2014</w:t>
            </w:r>
          </w:p>
        </w:tc>
        <w:tc>
          <w:tcPr>
            <w:tcW w:w="7098" w:type="dxa"/>
            <w:shd w:val="clear" w:color="auto" w:fill="auto"/>
            <w:vAlign w:val="center"/>
          </w:tcPr>
          <w:p w14:paraId="41B882D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941D0E" w:rsidRPr="00941D0E" w14:paraId="0EA8C739" w14:textId="77777777" w:rsidTr="00504C03">
        <w:trPr>
          <w:cantSplit/>
          <w:trHeight w:val="113"/>
          <w:jc w:val="center"/>
        </w:trPr>
        <w:tc>
          <w:tcPr>
            <w:tcW w:w="568" w:type="dxa"/>
            <w:shd w:val="clear" w:color="auto" w:fill="auto"/>
            <w:vAlign w:val="center"/>
          </w:tcPr>
          <w:p w14:paraId="73C746F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EFA5B8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33030-2014</w:t>
            </w:r>
          </w:p>
        </w:tc>
        <w:tc>
          <w:tcPr>
            <w:tcW w:w="7098" w:type="dxa"/>
            <w:shd w:val="clear" w:color="auto" w:fill="auto"/>
            <w:vAlign w:val="center"/>
          </w:tcPr>
          <w:p w14:paraId="2596362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дробимости</w:t>
            </w:r>
          </w:p>
        </w:tc>
      </w:tr>
      <w:tr w:rsidR="00941D0E" w:rsidRPr="00941D0E" w14:paraId="32C8EA67" w14:textId="77777777" w:rsidTr="00504C03">
        <w:trPr>
          <w:cantSplit/>
          <w:trHeight w:val="113"/>
          <w:jc w:val="center"/>
        </w:trPr>
        <w:tc>
          <w:tcPr>
            <w:tcW w:w="568" w:type="dxa"/>
            <w:shd w:val="clear" w:color="auto" w:fill="auto"/>
            <w:vAlign w:val="center"/>
          </w:tcPr>
          <w:p w14:paraId="7BEF80A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E26F07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33031-2014</w:t>
            </w:r>
          </w:p>
        </w:tc>
        <w:tc>
          <w:tcPr>
            <w:tcW w:w="7098" w:type="dxa"/>
            <w:shd w:val="clear" w:color="auto" w:fill="auto"/>
            <w:vAlign w:val="center"/>
          </w:tcPr>
          <w:p w14:paraId="26E4CE3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941D0E" w:rsidRPr="00941D0E" w14:paraId="2170EE1B" w14:textId="77777777" w:rsidTr="00504C03">
        <w:trPr>
          <w:cantSplit/>
          <w:trHeight w:val="113"/>
          <w:jc w:val="center"/>
        </w:trPr>
        <w:tc>
          <w:tcPr>
            <w:tcW w:w="568" w:type="dxa"/>
            <w:shd w:val="clear" w:color="auto" w:fill="auto"/>
            <w:vAlign w:val="center"/>
          </w:tcPr>
          <w:p w14:paraId="60D54F0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244AE2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33046-2014</w:t>
            </w:r>
          </w:p>
        </w:tc>
        <w:tc>
          <w:tcPr>
            <w:tcW w:w="7098" w:type="dxa"/>
            <w:shd w:val="clear" w:color="auto" w:fill="auto"/>
            <w:vAlign w:val="center"/>
          </w:tcPr>
          <w:p w14:paraId="4FDB0C3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941D0E" w:rsidRPr="00941D0E" w14:paraId="00595559" w14:textId="77777777" w:rsidTr="00504C03">
        <w:trPr>
          <w:cantSplit/>
          <w:trHeight w:val="113"/>
          <w:jc w:val="center"/>
        </w:trPr>
        <w:tc>
          <w:tcPr>
            <w:tcW w:w="568" w:type="dxa"/>
            <w:shd w:val="clear" w:color="auto" w:fill="auto"/>
            <w:vAlign w:val="center"/>
          </w:tcPr>
          <w:p w14:paraId="046B3DE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132945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33047-2014</w:t>
            </w:r>
          </w:p>
        </w:tc>
        <w:tc>
          <w:tcPr>
            <w:tcW w:w="7098" w:type="dxa"/>
            <w:shd w:val="clear" w:color="auto" w:fill="auto"/>
            <w:vAlign w:val="center"/>
          </w:tcPr>
          <w:p w14:paraId="2C70D99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насыпной плотности и пустотности</w:t>
            </w:r>
          </w:p>
        </w:tc>
      </w:tr>
      <w:tr w:rsidR="00941D0E" w:rsidRPr="00941D0E" w14:paraId="5BE288AA" w14:textId="77777777" w:rsidTr="00504C03">
        <w:trPr>
          <w:cantSplit/>
          <w:trHeight w:val="113"/>
          <w:jc w:val="center"/>
        </w:trPr>
        <w:tc>
          <w:tcPr>
            <w:tcW w:w="568" w:type="dxa"/>
            <w:shd w:val="clear" w:color="auto" w:fill="auto"/>
            <w:vAlign w:val="center"/>
          </w:tcPr>
          <w:p w14:paraId="7E2BEDB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64BF3D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33048-2014</w:t>
            </w:r>
          </w:p>
        </w:tc>
        <w:tc>
          <w:tcPr>
            <w:tcW w:w="7098" w:type="dxa"/>
            <w:shd w:val="clear" w:color="auto" w:fill="auto"/>
            <w:vAlign w:val="center"/>
          </w:tcPr>
          <w:p w14:paraId="5AD5EC9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941D0E" w:rsidRPr="00941D0E" w14:paraId="5A9CF1B3" w14:textId="77777777" w:rsidTr="00504C03">
        <w:trPr>
          <w:cantSplit/>
          <w:trHeight w:val="113"/>
          <w:jc w:val="center"/>
        </w:trPr>
        <w:tc>
          <w:tcPr>
            <w:tcW w:w="568" w:type="dxa"/>
            <w:shd w:val="clear" w:color="auto" w:fill="auto"/>
            <w:vAlign w:val="center"/>
          </w:tcPr>
          <w:p w14:paraId="1CA1CED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6896D0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33049-2014</w:t>
            </w:r>
          </w:p>
        </w:tc>
        <w:tc>
          <w:tcPr>
            <w:tcW w:w="7098" w:type="dxa"/>
            <w:shd w:val="clear" w:color="auto" w:fill="auto"/>
            <w:vAlign w:val="center"/>
          </w:tcPr>
          <w:p w14:paraId="61281AE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941D0E" w:rsidRPr="00941D0E" w14:paraId="44556132" w14:textId="77777777" w:rsidTr="00504C03">
        <w:trPr>
          <w:cantSplit/>
          <w:trHeight w:val="113"/>
          <w:jc w:val="center"/>
        </w:trPr>
        <w:tc>
          <w:tcPr>
            <w:tcW w:w="568" w:type="dxa"/>
            <w:shd w:val="clear" w:color="auto" w:fill="auto"/>
            <w:vAlign w:val="center"/>
          </w:tcPr>
          <w:p w14:paraId="51F13B7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E82289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33050-2014</w:t>
            </w:r>
          </w:p>
        </w:tc>
        <w:tc>
          <w:tcPr>
            <w:tcW w:w="7098" w:type="dxa"/>
            <w:shd w:val="clear" w:color="auto" w:fill="auto"/>
            <w:vAlign w:val="center"/>
          </w:tcPr>
          <w:p w14:paraId="525C91E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941D0E" w:rsidRPr="00941D0E" w14:paraId="28DE9E01" w14:textId="77777777" w:rsidTr="00504C03">
        <w:trPr>
          <w:cantSplit/>
          <w:trHeight w:val="113"/>
          <w:jc w:val="center"/>
        </w:trPr>
        <w:tc>
          <w:tcPr>
            <w:tcW w:w="568" w:type="dxa"/>
            <w:shd w:val="clear" w:color="auto" w:fill="auto"/>
            <w:vAlign w:val="center"/>
          </w:tcPr>
          <w:p w14:paraId="1A7E89B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3750C9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33051-2014</w:t>
            </w:r>
          </w:p>
        </w:tc>
        <w:tc>
          <w:tcPr>
            <w:tcW w:w="7098" w:type="dxa"/>
            <w:shd w:val="clear" w:color="auto" w:fill="auto"/>
            <w:vAlign w:val="center"/>
          </w:tcPr>
          <w:p w14:paraId="3C6FD22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941D0E" w:rsidRPr="00941D0E" w14:paraId="799195F7" w14:textId="77777777" w:rsidTr="00504C03">
        <w:trPr>
          <w:cantSplit/>
          <w:trHeight w:val="113"/>
          <w:jc w:val="center"/>
        </w:trPr>
        <w:tc>
          <w:tcPr>
            <w:tcW w:w="568" w:type="dxa"/>
            <w:shd w:val="clear" w:color="auto" w:fill="auto"/>
            <w:vAlign w:val="center"/>
          </w:tcPr>
          <w:p w14:paraId="7F6052C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D552C0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33052-2014</w:t>
            </w:r>
          </w:p>
        </w:tc>
        <w:tc>
          <w:tcPr>
            <w:tcW w:w="7098" w:type="dxa"/>
            <w:shd w:val="clear" w:color="auto" w:fill="auto"/>
            <w:vAlign w:val="center"/>
          </w:tcPr>
          <w:p w14:paraId="37880E1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941D0E" w:rsidRPr="00941D0E" w14:paraId="40335563" w14:textId="77777777" w:rsidTr="00504C03">
        <w:trPr>
          <w:cantSplit/>
          <w:trHeight w:val="113"/>
          <w:jc w:val="center"/>
        </w:trPr>
        <w:tc>
          <w:tcPr>
            <w:tcW w:w="568" w:type="dxa"/>
            <w:shd w:val="clear" w:color="auto" w:fill="auto"/>
            <w:vAlign w:val="center"/>
          </w:tcPr>
          <w:p w14:paraId="6133307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3D762A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33053-2014</w:t>
            </w:r>
          </w:p>
        </w:tc>
        <w:tc>
          <w:tcPr>
            <w:tcW w:w="7098" w:type="dxa"/>
            <w:shd w:val="clear" w:color="auto" w:fill="auto"/>
            <w:vAlign w:val="center"/>
          </w:tcPr>
          <w:p w14:paraId="78F0928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941D0E" w:rsidRPr="00941D0E" w14:paraId="7FD70C86" w14:textId="77777777" w:rsidTr="00504C03">
        <w:trPr>
          <w:cantSplit/>
          <w:trHeight w:val="113"/>
          <w:jc w:val="center"/>
        </w:trPr>
        <w:tc>
          <w:tcPr>
            <w:tcW w:w="568" w:type="dxa"/>
            <w:shd w:val="clear" w:color="auto" w:fill="auto"/>
            <w:vAlign w:val="center"/>
          </w:tcPr>
          <w:p w14:paraId="0C5F7DE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66EA11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33054-2014</w:t>
            </w:r>
          </w:p>
        </w:tc>
        <w:tc>
          <w:tcPr>
            <w:tcW w:w="7098" w:type="dxa"/>
            <w:shd w:val="clear" w:color="auto" w:fill="auto"/>
            <w:vAlign w:val="center"/>
          </w:tcPr>
          <w:p w14:paraId="1D27182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941D0E" w:rsidRPr="00941D0E" w14:paraId="4B51B185" w14:textId="77777777" w:rsidTr="00504C03">
        <w:trPr>
          <w:cantSplit/>
          <w:trHeight w:val="113"/>
          <w:jc w:val="center"/>
        </w:trPr>
        <w:tc>
          <w:tcPr>
            <w:tcW w:w="568" w:type="dxa"/>
            <w:shd w:val="clear" w:color="auto" w:fill="auto"/>
            <w:vAlign w:val="center"/>
          </w:tcPr>
          <w:p w14:paraId="780867E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5866F5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33055-2014</w:t>
            </w:r>
          </w:p>
        </w:tc>
        <w:tc>
          <w:tcPr>
            <w:tcW w:w="7098" w:type="dxa"/>
            <w:shd w:val="clear" w:color="auto" w:fill="auto"/>
            <w:vAlign w:val="center"/>
          </w:tcPr>
          <w:p w14:paraId="416B456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941D0E" w:rsidRPr="00941D0E" w14:paraId="0B39F99B" w14:textId="77777777" w:rsidTr="00504C03">
        <w:trPr>
          <w:cantSplit/>
          <w:trHeight w:val="113"/>
          <w:jc w:val="center"/>
        </w:trPr>
        <w:tc>
          <w:tcPr>
            <w:tcW w:w="568" w:type="dxa"/>
            <w:shd w:val="clear" w:color="auto" w:fill="auto"/>
            <w:vAlign w:val="center"/>
          </w:tcPr>
          <w:p w14:paraId="18140AE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3F2A2E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33056-2014</w:t>
            </w:r>
          </w:p>
        </w:tc>
        <w:tc>
          <w:tcPr>
            <w:tcW w:w="7098" w:type="dxa"/>
            <w:shd w:val="clear" w:color="auto" w:fill="auto"/>
            <w:vAlign w:val="center"/>
          </w:tcPr>
          <w:p w14:paraId="1E61064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941D0E" w:rsidRPr="00941D0E" w14:paraId="56B9B739" w14:textId="77777777" w:rsidTr="00504C03">
        <w:trPr>
          <w:cantSplit/>
          <w:trHeight w:val="113"/>
          <w:jc w:val="center"/>
        </w:trPr>
        <w:tc>
          <w:tcPr>
            <w:tcW w:w="568" w:type="dxa"/>
            <w:shd w:val="clear" w:color="auto" w:fill="auto"/>
            <w:vAlign w:val="center"/>
          </w:tcPr>
          <w:p w14:paraId="4A296AC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1F31CD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33057-2014</w:t>
            </w:r>
          </w:p>
        </w:tc>
        <w:tc>
          <w:tcPr>
            <w:tcW w:w="7098" w:type="dxa"/>
            <w:shd w:val="clear" w:color="auto" w:fill="auto"/>
            <w:vAlign w:val="center"/>
          </w:tcPr>
          <w:p w14:paraId="56A6C3F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средней и истинной плотности, пористости и водопоглощения</w:t>
            </w:r>
          </w:p>
        </w:tc>
      </w:tr>
      <w:tr w:rsidR="00941D0E" w:rsidRPr="00941D0E" w14:paraId="29DE95AB" w14:textId="77777777" w:rsidTr="00504C03">
        <w:trPr>
          <w:cantSplit/>
          <w:trHeight w:val="113"/>
          <w:jc w:val="center"/>
        </w:trPr>
        <w:tc>
          <w:tcPr>
            <w:tcW w:w="568" w:type="dxa"/>
            <w:shd w:val="clear" w:color="auto" w:fill="auto"/>
            <w:vAlign w:val="center"/>
          </w:tcPr>
          <w:p w14:paraId="2DB6D84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A93FC1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33078-2014</w:t>
            </w:r>
          </w:p>
        </w:tc>
        <w:tc>
          <w:tcPr>
            <w:tcW w:w="7098" w:type="dxa"/>
            <w:shd w:val="clear" w:color="auto" w:fill="auto"/>
            <w:vAlign w:val="center"/>
          </w:tcPr>
          <w:p w14:paraId="7A3A4E6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941D0E" w:rsidRPr="00941D0E" w14:paraId="4D48828D" w14:textId="77777777" w:rsidTr="00504C03">
        <w:trPr>
          <w:cantSplit/>
          <w:trHeight w:val="113"/>
          <w:jc w:val="center"/>
        </w:trPr>
        <w:tc>
          <w:tcPr>
            <w:tcW w:w="568" w:type="dxa"/>
            <w:shd w:val="clear" w:color="auto" w:fill="auto"/>
            <w:vAlign w:val="center"/>
          </w:tcPr>
          <w:p w14:paraId="5B20894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A3F3F9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33101-2014</w:t>
            </w:r>
          </w:p>
        </w:tc>
        <w:tc>
          <w:tcPr>
            <w:tcW w:w="7098" w:type="dxa"/>
            <w:shd w:val="clear" w:color="auto" w:fill="auto"/>
            <w:vAlign w:val="center"/>
          </w:tcPr>
          <w:p w14:paraId="377637D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941D0E" w:rsidRPr="00941D0E" w14:paraId="1201237A" w14:textId="77777777" w:rsidTr="00504C03">
        <w:trPr>
          <w:cantSplit/>
          <w:trHeight w:val="113"/>
          <w:jc w:val="center"/>
        </w:trPr>
        <w:tc>
          <w:tcPr>
            <w:tcW w:w="568" w:type="dxa"/>
            <w:shd w:val="clear" w:color="auto" w:fill="auto"/>
            <w:vAlign w:val="center"/>
          </w:tcPr>
          <w:p w14:paraId="71C5407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74664D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33109-2014</w:t>
            </w:r>
          </w:p>
        </w:tc>
        <w:tc>
          <w:tcPr>
            <w:tcW w:w="7098" w:type="dxa"/>
            <w:shd w:val="clear" w:color="auto" w:fill="auto"/>
            <w:vAlign w:val="center"/>
          </w:tcPr>
          <w:p w14:paraId="2296E5F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941D0E" w:rsidRPr="00941D0E" w14:paraId="4498A9D8" w14:textId="77777777" w:rsidTr="00504C03">
        <w:trPr>
          <w:cantSplit/>
          <w:trHeight w:val="113"/>
          <w:jc w:val="center"/>
        </w:trPr>
        <w:tc>
          <w:tcPr>
            <w:tcW w:w="568" w:type="dxa"/>
            <w:shd w:val="clear" w:color="auto" w:fill="auto"/>
            <w:vAlign w:val="center"/>
          </w:tcPr>
          <w:p w14:paraId="50BAC4A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8162F0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33129-2014</w:t>
            </w:r>
          </w:p>
        </w:tc>
        <w:tc>
          <w:tcPr>
            <w:tcW w:w="7098" w:type="dxa"/>
            <w:shd w:val="clear" w:color="auto" w:fill="auto"/>
            <w:vAlign w:val="center"/>
          </w:tcPr>
          <w:p w14:paraId="7615FD0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941D0E" w:rsidRPr="00941D0E" w14:paraId="7799303E" w14:textId="77777777" w:rsidTr="00504C03">
        <w:trPr>
          <w:cantSplit/>
          <w:trHeight w:val="113"/>
          <w:jc w:val="center"/>
        </w:trPr>
        <w:tc>
          <w:tcPr>
            <w:tcW w:w="568" w:type="dxa"/>
            <w:shd w:val="clear" w:color="auto" w:fill="auto"/>
            <w:vAlign w:val="center"/>
          </w:tcPr>
          <w:p w14:paraId="2FB8953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7413F5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33134-2014</w:t>
            </w:r>
          </w:p>
        </w:tc>
        <w:tc>
          <w:tcPr>
            <w:tcW w:w="7098" w:type="dxa"/>
            <w:shd w:val="clear" w:color="auto" w:fill="auto"/>
            <w:vAlign w:val="center"/>
          </w:tcPr>
          <w:p w14:paraId="7D27B6B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Битумы нефтяные дорожные вязкие. Определение индекса пенетрации</w:t>
            </w:r>
          </w:p>
        </w:tc>
      </w:tr>
      <w:tr w:rsidR="00941D0E" w:rsidRPr="00941D0E" w14:paraId="4EC9EC15" w14:textId="77777777" w:rsidTr="00504C03">
        <w:trPr>
          <w:cantSplit/>
          <w:trHeight w:val="113"/>
          <w:jc w:val="center"/>
        </w:trPr>
        <w:tc>
          <w:tcPr>
            <w:tcW w:w="568" w:type="dxa"/>
            <w:shd w:val="clear" w:color="auto" w:fill="auto"/>
            <w:vAlign w:val="center"/>
          </w:tcPr>
          <w:p w14:paraId="4ADCA95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E59615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33135-2014</w:t>
            </w:r>
          </w:p>
        </w:tc>
        <w:tc>
          <w:tcPr>
            <w:tcW w:w="7098" w:type="dxa"/>
            <w:shd w:val="clear" w:color="auto" w:fill="auto"/>
            <w:vAlign w:val="center"/>
          </w:tcPr>
          <w:p w14:paraId="15F7642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941D0E" w:rsidRPr="00941D0E" w14:paraId="378AEEA9" w14:textId="77777777" w:rsidTr="00504C03">
        <w:trPr>
          <w:cantSplit/>
          <w:trHeight w:val="113"/>
          <w:jc w:val="center"/>
        </w:trPr>
        <w:tc>
          <w:tcPr>
            <w:tcW w:w="568" w:type="dxa"/>
            <w:shd w:val="clear" w:color="auto" w:fill="auto"/>
            <w:vAlign w:val="center"/>
          </w:tcPr>
          <w:p w14:paraId="3372B92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335A04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33136-2014</w:t>
            </w:r>
          </w:p>
        </w:tc>
        <w:tc>
          <w:tcPr>
            <w:tcW w:w="7098" w:type="dxa"/>
            <w:shd w:val="clear" w:color="auto" w:fill="auto"/>
            <w:vAlign w:val="center"/>
          </w:tcPr>
          <w:p w14:paraId="4B52837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941D0E" w:rsidRPr="00941D0E" w14:paraId="574DA5A2" w14:textId="77777777" w:rsidTr="00504C03">
        <w:trPr>
          <w:cantSplit/>
          <w:trHeight w:val="113"/>
          <w:jc w:val="center"/>
        </w:trPr>
        <w:tc>
          <w:tcPr>
            <w:tcW w:w="568" w:type="dxa"/>
            <w:shd w:val="clear" w:color="auto" w:fill="auto"/>
            <w:vAlign w:val="center"/>
          </w:tcPr>
          <w:p w14:paraId="67F28F3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F6D88F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33137-2014</w:t>
            </w:r>
          </w:p>
        </w:tc>
        <w:tc>
          <w:tcPr>
            <w:tcW w:w="7098" w:type="dxa"/>
            <w:shd w:val="clear" w:color="auto" w:fill="auto"/>
            <w:vAlign w:val="center"/>
          </w:tcPr>
          <w:p w14:paraId="082D922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941D0E" w:rsidRPr="00941D0E" w14:paraId="31DDBB03" w14:textId="77777777" w:rsidTr="00504C03">
        <w:trPr>
          <w:cantSplit/>
          <w:trHeight w:val="113"/>
          <w:jc w:val="center"/>
        </w:trPr>
        <w:tc>
          <w:tcPr>
            <w:tcW w:w="568" w:type="dxa"/>
            <w:shd w:val="clear" w:color="auto" w:fill="auto"/>
            <w:vAlign w:val="center"/>
          </w:tcPr>
          <w:p w14:paraId="58D8172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4FD5B8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33138-2014</w:t>
            </w:r>
          </w:p>
        </w:tc>
        <w:tc>
          <w:tcPr>
            <w:tcW w:w="7098" w:type="dxa"/>
            <w:shd w:val="clear" w:color="auto" w:fill="auto"/>
            <w:vAlign w:val="center"/>
          </w:tcPr>
          <w:p w14:paraId="36AD4FD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941D0E" w:rsidRPr="00941D0E" w14:paraId="77593E0C" w14:textId="77777777" w:rsidTr="00504C03">
        <w:trPr>
          <w:cantSplit/>
          <w:trHeight w:val="113"/>
          <w:jc w:val="center"/>
        </w:trPr>
        <w:tc>
          <w:tcPr>
            <w:tcW w:w="568" w:type="dxa"/>
            <w:shd w:val="clear" w:color="auto" w:fill="auto"/>
            <w:vAlign w:val="center"/>
          </w:tcPr>
          <w:p w14:paraId="225C20E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36639D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33139-2014</w:t>
            </w:r>
          </w:p>
        </w:tc>
        <w:tc>
          <w:tcPr>
            <w:tcW w:w="7098" w:type="dxa"/>
            <w:shd w:val="clear" w:color="auto" w:fill="auto"/>
            <w:vAlign w:val="center"/>
          </w:tcPr>
          <w:p w14:paraId="43C4FE3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941D0E" w:rsidRPr="00941D0E" w14:paraId="3A71849F" w14:textId="77777777" w:rsidTr="00504C03">
        <w:trPr>
          <w:cantSplit/>
          <w:trHeight w:val="113"/>
          <w:jc w:val="center"/>
        </w:trPr>
        <w:tc>
          <w:tcPr>
            <w:tcW w:w="568" w:type="dxa"/>
            <w:shd w:val="clear" w:color="auto" w:fill="auto"/>
            <w:vAlign w:val="center"/>
          </w:tcPr>
          <w:p w14:paraId="35AE49C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A51DF4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33140-2014</w:t>
            </w:r>
          </w:p>
        </w:tc>
        <w:tc>
          <w:tcPr>
            <w:tcW w:w="7098" w:type="dxa"/>
            <w:shd w:val="clear" w:color="auto" w:fill="auto"/>
            <w:vAlign w:val="center"/>
          </w:tcPr>
          <w:p w14:paraId="31EF0A7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941D0E" w:rsidRPr="00941D0E" w14:paraId="19F88A44" w14:textId="77777777" w:rsidTr="00504C03">
        <w:trPr>
          <w:cantSplit/>
          <w:trHeight w:val="113"/>
          <w:jc w:val="center"/>
        </w:trPr>
        <w:tc>
          <w:tcPr>
            <w:tcW w:w="568" w:type="dxa"/>
            <w:shd w:val="clear" w:color="auto" w:fill="auto"/>
            <w:vAlign w:val="center"/>
          </w:tcPr>
          <w:p w14:paraId="2FF9983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55212C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33141-2014</w:t>
            </w:r>
          </w:p>
        </w:tc>
        <w:tc>
          <w:tcPr>
            <w:tcW w:w="7098" w:type="dxa"/>
            <w:shd w:val="clear" w:color="auto" w:fill="auto"/>
            <w:vAlign w:val="center"/>
          </w:tcPr>
          <w:p w14:paraId="08A76C7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941D0E" w:rsidRPr="00941D0E" w14:paraId="22A46586" w14:textId="77777777" w:rsidTr="00504C03">
        <w:trPr>
          <w:cantSplit/>
          <w:trHeight w:val="113"/>
          <w:jc w:val="center"/>
        </w:trPr>
        <w:tc>
          <w:tcPr>
            <w:tcW w:w="568" w:type="dxa"/>
            <w:shd w:val="clear" w:color="auto" w:fill="auto"/>
            <w:vAlign w:val="center"/>
          </w:tcPr>
          <w:p w14:paraId="6EDD0A4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0E0FD4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33142-2014</w:t>
            </w:r>
          </w:p>
        </w:tc>
        <w:tc>
          <w:tcPr>
            <w:tcW w:w="7098" w:type="dxa"/>
            <w:shd w:val="clear" w:color="auto" w:fill="auto"/>
            <w:vAlign w:val="center"/>
          </w:tcPr>
          <w:p w14:paraId="42611D0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941D0E" w:rsidRPr="00941D0E" w14:paraId="04BE4ADC" w14:textId="77777777" w:rsidTr="00504C03">
        <w:trPr>
          <w:cantSplit/>
          <w:trHeight w:val="113"/>
          <w:jc w:val="center"/>
        </w:trPr>
        <w:tc>
          <w:tcPr>
            <w:tcW w:w="568" w:type="dxa"/>
            <w:shd w:val="clear" w:color="auto" w:fill="auto"/>
            <w:vAlign w:val="center"/>
          </w:tcPr>
          <w:p w14:paraId="17D78B7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30D25A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33143-2014</w:t>
            </w:r>
          </w:p>
        </w:tc>
        <w:tc>
          <w:tcPr>
            <w:tcW w:w="7098" w:type="dxa"/>
            <w:shd w:val="clear" w:color="auto" w:fill="auto"/>
            <w:vAlign w:val="center"/>
          </w:tcPr>
          <w:p w14:paraId="6A6A229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хрупкости по Фраасу</w:t>
            </w:r>
          </w:p>
        </w:tc>
      </w:tr>
      <w:tr w:rsidR="00941D0E" w:rsidRPr="00941D0E" w14:paraId="53F146EC" w14:textId="77777777" w:rsidTr="00504C03">
        <w:trPr>
          <w:cantSplit/>
          <w:trHeight w:val="113"/>
          <w:jc w:val="center"/>
        </w:trPr>
        <w:tc>
          <w:tcPr>
            <w:tcW w:w="568" w:type="dxa"/>
            <w:shd w:val="clear" w:color="auto" w:fill="auto"/>
            <w:vAlign w:val="center"/>
          </w:tcPr>
          <w:p w14:paraId="134A966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F78443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33145-2014</w:t>
            </w:r>
          </w:p>
        </w:tc>
        <w:tc>
          <w:tcPr>
            <w:tcW w:w="7098" w:type="dxa"/>
            <w:shd w:val="clear" w:color="auto" w:fill="auto"/>
            <w:vAlign w:val="center"/>
          </w:tcPr>
          <w:p w14:paraId="33DD82D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941D0E" w:rsidRPr="00941D0E" w14:paraId="29094F8C" w14:textId="77777777" w:rsidTr="00504C03">
        <w:trPr>
          <w:cantSplit/>
          <w:trHeight w:val="113"/>
          <w:jc w:val="center"/>
        </w:trPr>
        <w:tc>
          <w:tcPr>
            <w:tcW w:w="568" w:type="dxa"/>
            <w:shd w:val="clear" w:color="auto" w:fill="auto"/>
            <w:vAlign w:val="center"/>
          </w:tcPr>
          <w:p w14:paraId="6A3ABD4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A7B213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33146-2014</w:t>
            </w:r>
          </w:p>
        </w:tc>
        <w:tc>
          <w:tcPr>
            <w:tcW w:w="7098" w:type="dxa"/>
            <w:shd w:val="clear" w:color="auto" w:fill="auto"/>
            <w:vAlign w:val="center"/>
          </w:tcPr>
          <w:p w14:paraId="10B5C9B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941D0E" w:rsidRPr="00941D0E" w14:paraId="25B1932B" w14:textId="77777777" w:rsidTr="00504C03">
        <w:trPr>
          <w:cantSplit/>
          <w:trHeight w:val="113"/>
          <w:jc w:val="center"/>
        </w:trPr>
        <w:tc>
          <w:tcPr>
            <w:tcW w:w="568" w:type="dxa"/>
            <w:shd w:val="clear" w:color="auto" w:fill="auto"/>
            <w:vAlign w:val="center"/>
          </w:tcPr>
          <w:p w14:paraId="653D794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263C88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33147-2014</w:t>
            </w:r>
          </w:p>
        </w:tc>
        <w:tc>
          <w:tcPr>
            <w:tcW w:w="7098" w:type="dxa"/>
            <w:shd w:val="clear" w:color="auto" w:fill="auto"/>
            <w:vAlign w:val="center"/>
          </w:tcPr>
          <w:p w14:paraId="4910D46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941D0E" w:rsidRPr="00941D0E" w14:paraId="521F091A" w14:textId="77777777" w:rsidTr="00504C03">
        <w:trPr>
          <w:cantSplit/>
          <w:trHeight w:val="113"/>
          <w:jc w:val="center"/>
        </w:trPr>
        <w:tc>
          <w:tcPr>
            <w:tcW w:w="568" w:type="dxa"/>
            <w:shd w:val="clear" w:color="auto" w:fill="auto"/>
            <w:vAlign w:val="center"/>
          </w:tcPr>
          <w:p w14:paraId="2867ACF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C6453F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33161-2014</w:t>
            </w:r>
          </w:p>
        </w:tc>
        <w:tc>
          <w:tcPr>
            <w:tcW w:w="7098" w:type="dxa"/>
            <w:shd w:val="clear" w:color="auto" w:fill="auto"/>
            <w:vAlign w:val="center"/>
          </w:tcPr>
          <w:p w14:paraId="1FF6978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941D0E" w:rsidRPr="00941D0E" w14:paraId="640BEBB2" w14:textId="77777777" w:rsidTr="00504C03">
        <w:trPr>
          <w:cantSplit/>
          <w:trHeight w:val="113"/>
          <w:jc w:val="center"/>
        </w:trPr>
        <w:tc>
          <w:tcPr>
            <w:tcW w:w="568" w:type="dxa"/>
            <w:shd w:val="clear" w:color="auto" w:fill="auto"/>
            <w:vAlign w:val="center"/>
          </w:tcPr>
          <w:p w14:paraId="0BAD111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975C01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33175-2014</w:t>
            </w:r>
          </w:p>
        </w:tc>
        <w:tc>
          <w:tcPr>
            <w:tcW w:w="7098" w:type="dxa"/>
            <w:shd w:val="clear" w:color="auto" w:fill="auto"/>
            <w:vAlign w:val="center"/>
          </w:tcPr>
          <w:p w14:paraId="05568A7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941D0E" w:rsidRPr="00941D0E" w14:paraId="2C6C903F" w14:textId="77777777" w:rsidTr="00504C03">
        <w:trPr>
          <w:cantSplit/>
          <w:trHeight w:val="113"/>
          <w:jc w:val="center"/>
        </w:trPr>
        <w:tc>
          <w:tcPr>
            <w:tcW w:w="568" w:type="dxa"/>
            <w:shd w:val="clear" w:color="auto" w:fill="auto"/>
            <w:vAlign w:val="center"/>
          </w:tcPr>
          <w:p w14:paraId="385E096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A9B399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33383-2015</w:t>
            </w:r>
          </w:p>
        </w:tc>
        <w:tc>
          <w:tcPr>
            <w:tcW w:w="7098" w:type="dxa"/>
            <w:shd w:val="clear" w:color="auto" w:fill="auto"/>
            <w:vAlign w:val="center"/>
          </w:tcPr>
          <w:p w14:paraId="7FFD1DC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941D0E" w:rsidRPr="00941D0E" w14:paraId="5297AE5B" w14:textId="77777777" w:rsidTr="00504C03">
        <w:trPr>
          <w:cantSplit/>
          <w:trHeight w:val="113"/>
          <w:jc w:val="center"/>
        </w:trPr>
        <w:tc>
          <w:tcPr>
            <w:tcW w:w="568" w:type="dxa"/>
            <w:shd w:val="clear" w:color="auto" w:fill="auto"/>
            <w:vAlign w:val="center"/>
          </w:tcPr>
          <w:p w14:paraId="5BE68DD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6DC397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33386-2015</w:t>
            </w:r>
          </w:p>
        </w:tc>
        <w:tc>
          <w:tcPr>
            <w:tcW w:w="7098" w:type="dxa"/>
            <w:shd w:val="clear" w:color="auto" w:fill="auto"/>
            <w:vAlign w:val="center"/>
          </w:tcPr>
          <w:p w14:paraId="399635B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941D0E" w:rsidRPr="00941D0E" w14:paraId="461215E4" w14:textId="77777777" w:rsidTr="00504C03">
        <w:trPr>
          <w:cantSplit/>
          <w:trHeight w:val="113"/>
          <w:jc w:val="center"/>
        </w:trPr>
        <w:tc>
          <w:tcPr>
            <w:tcW w:w="568" w:type="dxa"/>
            <w:shd w:val="clear" w:color="auto" w:fill="auto"/>
            <w:vAlign w:val="center"/>
          </w:tcPr>
          <w:p w14:paraId="2008C31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B30D74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33389-2015</w:t>
            </w:r>
          </w:p>
        </w:tc>
        <w:tc>
          <w:tcPr>
            <w:tcW w:w="7098" w:type="dxa"/>
            <w:shd w:val="clear" w:color="auto" w:fill="auto"/>
            <w:vAlign w:val="center"/>
          </w:tcPr>
          <w:p w14:paraId="6BC029D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Противогололедные материалы. Методы испытаний</w:t>
            </w:r>
          </w:p>
        </w:tc>
      </w:tr>
      <w:tr w:rsidR="00941D0E" w:rsidRPr="00941D0E" w14:paraId="4815BBBD" w14:textId="77777777" w:rsidTr="00504C03">
        <w:trPr>
          <w:cantSplit/>
          <w:trHeight w:val="113"/>
          <w:jc w:val="center"/>
        </w:trPr>
        <w:tc>
          <w:tcPr>
            <w:tcW w:w="568" w:type="dxa"/>
            <w:shd w:val="clear" w:color="auto" w:fill="auto"/>
            <w:vAlign w:val="center"/>
          </w:tcPr>
          <w:p w14:paraId="3EDE9E2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D66EFB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Р 54305-2011</w:t>
            </w:r>
          </w:p>
        </w:tc>
        <w:tc>
          <w:tcPr>
            <w:tcW w:w="7098" w:type="dxa"/>
            <w:shd w:val="clear" w:color="auto" w:fill="auto"/>
            <w:vAlign w:val="center"/>
          </w:tcPr>
          <w:p w14:paraId="7107821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941D0E" w:rsidRPr="00941D0E" w14:paraId="27A124B2" w14:textId="77777777" w:rsidTr="00504C03">
        <w:trPr>
          <w:cantSplit/>
          <w:trHeight w:val="113"/>
          <w:jc w:val="center"/>
        </w:trPr>
        <w:tc>
          <w:tcPr>
            <w:tcW w:w="568" w:type="dxa"/>
            <w:shd w:val="clear" w:color="auto" w:fill="auto"/>
            <w:vAlign w:val="center"/>
          </w:tcPr>
          <w:p w14:paraId="04D01B5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EB60F6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Р 54308-2011</w:t>
            </w:r>
          </w:p>
        </w:tc>
        <w:tc>
          <w:tcPr>
            <w:tcW w:w="7098" w:type="dxa"/>
            <w:shd w:val="clear" w:color="auto" w:fill="auto"/>
            <w:vAlign w:val="center"/>
          </w:tcPr>
          <w:p w14:paraId="697AD09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941D0E" w:rsidRPr="00941D0E" w14:paraId="215F9510" w14:textId="77777777" w:rsidTr="00504C03">
        <w:trPr>
          <w:cantSplit/>
          <w:trHeight w:val="392"/>
          <w:jc w:val="center"/>
        </w:trPr>
        <w:tc>
          <w:tcPr>
            <w:tcW w:w="568" w:type="dxa"/>
            <w:shd w:val="clear" w:color="auto" w:fill="auto"/>
            <w:vAlign w:val="center"/>
          </w:tcPr>
          <w:p w14:paraId="6C09937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66AE4B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Р 58818-2020</w:t>
            </w:r>
          </w:p>
        </w:tc>
        <w:tc>
          <w:tcPr>
            <w:tcW w:w="7098" w:type="dxa"/>
            <w:shd w:val="clear" w:color="auto" w:fill="auto"/>
            <w:vAlign w:val="center"/>
          </w:tcPr>
          <w:p w14:paraId="0DD4377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941D0E" w:rsidRPr="00941D0E" w14:paraId="07262A38" w14:textId="77777777" w:rsidTr="00504C03">
        <w:trPr>
          <w:cantSplit/>
          <w:trHeight w:val="327"/>
          <w:jc w:val="center"/>
        </w:trPr>
        <w:tc>
          <w:tcPr>
            <w:tcW w:w="568" w:type="dxa"/>
            <w:shd w:val="clear" w:color="auto" w:fill="auto"/>
            <w:vAlign w:val="center"/>
          </w:tcPr>
          <w:p w14:paraId="6AE6445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ED8293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Р 59104-2020</w:t>
            </w:r>
          </w:p>
        </w:tc>
        <w:tc>
          <w:tcPr>
            <w:tcW w:w="7098" w:type="dxa"/>
            <w:shd w:val="clear" w:color="auto" w:fill="auto"/>
            <w:vAlign w:val="center"/>
          </w:tcPr>
          <w:p w14:paraId="65B2605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941D0E" w:rsidRPr="00941D0E" w14:paraId="352148FA" w14:textId="77777777" w:rsidTr="00504C03">
        <w:trPr>
          <w:cantSplit/>
          <w:trHeight w:val="188"/>
          <w:jc w:val="center"/>
        </w:trPr>
        <w:tc>
          <w:tcPr>
            <w:tcW w:w="10065" w:type="dxa"/>
            <w:gridSpan w:val="3"/>
            <w:shd w:val="clear" w:color="auto" w:fill="auto"/>
            <w:vAlign w:val="center"/>
          </w:tcPr>
          <w:p w14:paraId="5E2E668E" w14:textId="77777777" w:rsidR="00941D0E" w:rsidRPr="00941D0E" w:rsidRDefault="00941D0E" w:rsidP="00941D0E">
            <w:pPr>
              <w:spacing w:after="0" w:line="214" w:lineRule="auto"/>
              <w:contextualSpacing/>
              <w:jc w:val="center"/>
              <w:rPr>
                <w:rFonts w:ascii="Times New Roman" w:hAnsi="Times New Roman"/>
                <w:b/>
                <w:color w:val="FF0000"/>
                <w:sz w:val="20"/>
                <w:szCs w:val="20"/>
              </w:rPr>
            </w:pPr>
            <w:r w:rsidRPr="00941D0E">
              <w:rPr>
                <w:rFonts w:ascii="Times New Roman" w:hAnsi="Times New Roman"/>
                <w:b/>
                <w:sz w:val="20"/>
                <w:szCs w:val="20"/>
              </w:rPr>
              <w:t>СВОДЫ ПРАВИЛ</w:t>
            </w:r>
          </w:p>
        </w:tc>
      </w:tr>
      <w:tr w:rsidR="00941D0E" w:rsidRPr="00941D0E" w14:paraId="0ADFC298" w14:textId="77777777" w:rsidTr="00504C03">
        <w:trPr>
          <w:cantSplit/>
          <w:trHeight w:val="245"/>
          <w:jc w:val="center"/>
        </w:trPr>
        <w:tc>
          <w:tcPr>
            <w:tcW w:w="568" w:type="dxa"/>
            <w:shd w:val="clear" w:color="auto" w:fill="auto"/>
            <w:vAlign w:val="center"/>
          </w:tcPr>
          <w:p w14:paraId="58F96E2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4044F2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СНиП 12-04-2002</w:t>
            </w:r>
          </w:p>
        </w:tc>
        <w:tc>
          <w:tcPr>
            <w:tcW w:w="7098" w:type="dxa"/>
            <w:shd w:val="clear" w:color="auto" w:fill="auto"/>
            <w:vAlign w:val="center"/>
          </w:tcPr>
          <w:p w14:paraId="645E25D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941D0E" w:rsidRPr="00941D0E" w14:paraId="02318068" w14:textId="77777777" w:rsidTr="00504C03">
        <w:trPr>
          <w:cantSplit/>
          <w:trHeight w:val="113"/>
          <w:jc w:val="center"/>
        </w:trPr>
        <w:tc>
          <w:tcPr>
            <w:tcW w:w="568" w:type="dxa"/>
            <w:shd w:val="clear" w:color="auto" w:fill="auto"/>
            <w:vAlign w:val="center"/>
          </w:tcPr>
          <w:p w14:paraId="4538E7E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324987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11-102-97</w:t>
            </w:r>
          </w:p>
        </w:tc>
        <w:tc>
          <w:tcPr>
            <w:tcW w:w="7098" w:type="dxa"/>
            <w:shd w:val="clear" w:color="auto" w:fill="auto"/>
            <w:vAlign w:val="center"/>
          </w:tcPr>
          <w:p w14:paraId="1DF95B5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Инженерно-экологические изыскания для строительства</w:t>
            </w:r>
          </w:p>
        </w:tc>
      </w:tr>
      <w:tr w:rsidR="00941D0E" w:rsidRPr="00941D0E" w14:paraId="56192487" w14:textId="77777777" w:rsidTr="00504C03">
        <w:trPr>
          <w:cantSplit/>
          <w:trHeight w:val="113"/>
          <w:jc w:val="center"/>
        </w:trPr>
        <w:tc>
          <w:tcPr>
            <w:tcW w:w="568" w:type="dxa"/>
            <w:shd w:val="clear" w:color="auto" w:fill="auto"/>
            <w:vAlign w:val="center"/>
          </w:tcPr>
          <w:p w14:paraId="4017D5E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D7684C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11-103-97</w:t>
            </w:r>
          </w:p>
        </w:tc>
        <w:tc>
          <w:tcPr>
            <w:tcW w:w="7098" w:type="dxa"/>
            <w:shd w:val="clear" w:color="auto" w:fill="auto"/>
            <w:vAlign w:val="center"/>
          </w:tcPr>
          <w:p w14:paraId="76D14A3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Инженерно-гидрометеорологические изыскания для строительства</w:t>
            </w:r>
          </w:p>
        </w:tc>
      </w:tr>
      <w:tr w:rsidR="00941D0E" w:rsidRPr="00941D0E" w14:paraId="0FE799AD" w14:textId="77777777" w:rsidTr="00504C03">
        <w:trPr>
          <w:cantSplit/>
          <w:trHeight w:val="113"/>
          <w:jc w:val="center"/>
        </w:trPr>
        <w:tc>
          <w:tcPr>
            <w:tcW w:w="568" w:type="dxa"/>
            <w:shd w:val="clear" w:color="auto" w:fill="auto"/>
            <w:vAlign w:val="center"/>
          </w:tcPr>
          <w:p w14:paraId="1D9B355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659624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11-104-97</w:t>
            </w:r>
          </w:p>
        </w:tc>
        <w:tc>
          <w:tcPr>
            <w:tcW w:w="7098" w:type="dxa"/>
            <w:shd w:val="clear" w:color="auto" w:fill="auto"/>
            <w:vAlign w:val="center"/>
          </w:tcPr>
          <w:p w14:paraId="0E1D2A2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Инженерно-геодезические изыскания для строительства</w:t>
            </w:r>
          </w:p>
        </w:tc>
      </w:tr>
      <w:tr w:rsidR="00941D0E" w:rsidRPr="00941D0E" w14:paraId="0245D59C" w14:textId="77777777" w:rsidTr="00504C03">
        <w:trPr>
          <w:cantSplit/>
          <w:trHeight w:val="113"/>
          <w:jc w:val="center"/>
        </w:trPr>
        <w:tc>
          <w:tcPr>
            <w:tcW w:w="568" w:type="dxa"/>
            <w:shd w:val="clear" w:color="auto" w:fill="auto"/>
            <w:vAlign w:val="center"/>
          </w:tcPr>
          <w:p w14:paraId="42FF447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5F228B3" w14:textId="77777777" w:rsidR="00941D0E" w:rsidRPr="00941D0E" w:rsidRDefault="00941D0E" w:rsidP="00941D0E">
            <w:pPr>
              <w:spacing w:after="0" w:line="214" w:lineRule="auto"/>
              <w:contextualSpacing/>
              <w:rPr>
                <w:rFonts w:ascii="Times New Roman" w:hAnsi="Times New Roman"/>
                <w:color w:val="000000" w:themeColor="text1"/>
                <w:sz w:val="20"/>
                <w:szCs w:val="20"/>
              </w:rPr>
            </w:pPr>
            <w:r w:rsidRPr="00941D0E">
              <w:rPr>
                <w:rFonts w:ascii="Times New Roman" w:hAnsi="Times New Roman"/>
                <w:color w:val="000000" w:themeColor="text1"/>
                <w:sz w:val="20"/>
                <w:szCs w:val="20"/>
              </w:rPr>
              <w:t>СП 11-105-97</w:t>
            </w:r>
          </w:p>
        </w:tc>
        <w:tc>
          <w:tcPr>
            <w:tcW w:w="7098" w:type="dxa"/>
            <w:shd w:val="clear" w:color="auto" w:fill="auto"/>
          </w:tcPr>
          <w:p w14:paraId="46103FF5" w14:textId="77777777" w:rsidR="00941D0E" w:rsidRPr="00941D0E" w:rsidRDefault="00941D0E" w:rsidP="00941D0E">
            <w:pPr>
              <w:autoSpaceDE w:val="0"/>
              <w:autoSpaceDN w:val="0"/>
              <w:adjustRightInd w:val="0"/>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Инженерно-геологические изыскания для строительства. </w:t>
            </w:r>
          </w:p>
          <w:p w14:paraId="7872672D" w14:textId="77777777" w:rsidR="00941D0E" w:rsidRPr="00941D0E" w:rsidRDefault="00941D0E" w:rsidP="00941D0E">
            <w:pPr>
              <w:autoSpaceDE w:val="0"/>
              <w:autoSpaceDN w:val="0"/>
              <w:adjustRightInd w:val="0"/>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Часть I. Общие правила производства работ;</w:t>
            </w:r>
          </w:p>
          <w:p w14:paraId="57ED2CFF" w14:textId="77777777" w:rsidR="00941D0E" w:rsidRPr="00941D0E" w:rsidRDefault="00941D0E" w:rsidP="00941D0E">
            <w:pPr>
              <w:autoSpaceDE w:val="0"/>
              <w:autoSpaceDN w:val="0"/>
              <w:adjustRightInd w:val="0"/>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14:paraId="40E41205" w14:textId="77777777" w:rsidR="00941D0E" w:rsidRPr="00941D0E" w:rsidRDefault="00941D0E" w:rsidP="00941D0E">
            <w:pPr>
              <w:autoSpaceDE w:val="0"/>
              <w:autoSpaceDN w:val="0"/>
              <w:adjustRightInd w:val="0"/>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14:paraId="08942C6D" w14:textId="77777777" w:rsidR="00941D0E" w:rsidRPr="00941D0E" w:rsidRDefault="00941D0E" w:rsidP="00941D0E">
            <w:pPr>
              <w:autoSpaceDE w:val="0"/>
              <w:autoSpaceDN w:val="0"/>
              <w:adjustRightInd w:val="0"/>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14:paraId="37790693" w14:textId="77777777" w:rsidR="00941D0E" w:rsidRPr="00941D0E" w:rsidRDefault="00941D0E" w:rsidP="00941D0E">
            <w:pPr>
              <w:autoSpaceDE w:val="0"/>
              <w:autoSpaceDN w:val="0"/>
              <w:adjustRightInd w:val="0"/>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14:paraId="38FDF8FD" w14:textId="77777777" w:rsidR="00941D0E" w:rsidRPr="00941D0E" w:rsidRDefault="00941D0E" w:rsidP="00941D0E">
            <w:pPr>
              <w:spacing w:after="0" w:line="214" w:lineRule="auto"/>
              <w:contextualSpacing/>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Часть VI. Правила производства геофизических исследований</w:t>
            </w:r>
          </w:p>
        </w:tc>
      </w:tr>
      <w:tr w:rsidR="00941D0E" w:rsidRPr="00941D0E" w14:paraId="52B4727C" w14:textId="77777777" w:rsidTr="00504C03">
        <w:trPr>
          <w:cantSplit/>
          <w:trHeight w:val="113"/>
          <w:jc w:val="center"/>
        </w:trPr>
        <w:tc>
          <w:tcPr>
            <w:tcW w:w="568" w:type="dxa"/>
            <w:shd w:val="clear" w:color="auto" w:fill="auto"/>
            <w:vAlign w:val="center"/>
          </w:tcPr>
          <w:p w14:paraId="4C20710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39CEB9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11-109-98</w:t>
            </w:r>
          </w:p>
        </w:tc>
        <w:tc>
          <w:tcPr>
            <w:tcW w:w="7098" w:type="dxa"/>
            <w:shd w:val="clear" w:color="auto" w:fill="auto"/>
            <w:vAlign w:val="center"/>
          </w:tcPr>
          <w:p w14:paraId="0606ECB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Изыскания грунтовых строительных материалов</w:t>
            </w:r>
          </w:p>
        </w:tc>
      </w:tr>
      <w:tr w:rsidR="00941D0E" w:rsidRPr="00941D0E" w14:paraId="780A58C5" w14:textId="77777777" w:rsidTr="00504C03">
        <w:trPr>
          <w:cantSplit/>
          <w:trHeight w:val="113"/>
          <w:jc w:val="center"/>
        </w:trPr>
        <w:tc>
          <w:tcPr>
            <w:tcW w:w="568" w:type="dxa"/>
            <w:shd w:val="clear" w:color="auto" w:fill="auto"/>
            <w:vAlign w:val="center"/>
          </w:tcPr>
          <w:p w14:paraId="6F98F3D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9D01F9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113.13330.2016</w:t>
            </w:r>
          </w:p>
        </w:tc>
        <w:tc>
          <w:tcPr>
            <w:tcW w:w="7098" w:type="dxa"/>
            <w:shd w:val="clear" w:color="auto" w:fill="auto"/>
            <w:vAlign w:val="center"/>
          </w:tcPr>
          <w:p w14:paraId="205856E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Стоянки автомобилей. Актуализированная редакция СНиП 21-02-99* </w:t>
            </w:r>
          </w:p>
        </w:tc>
      </w:tr>
      <w:tr w:rsidR="00941D0E" w:rsidRPr="00941D0E" w14:paraId="0606210D" w14:textId="77777777" w:rsidTr="00504C03">
        <w:trPr>
          <w:cantSplit/>
          <w:trHeight w:val="113"/>
          <w:jc w:val="center"/>
        </w:trPr>
        <w:tc>
          <w:tcPr>
            <w:tcW w:w="568" w:type="dxa"/>
            <w:shd w:val="clear" w:color="auto" w:fill="auto"/>
            <w:vAlign w:val="center"/>
          </w:tcPr>
          <w:p w14:paraId="3FFC65A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0D429F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115.13330.2016</w:t>
            </w:r>
          </w:p>
        </w:tc>
        <w:tc>
          <w:tcPr>
            <w:tcW w:w="7098" w:type="dxa"/>
            <w:shd w:val="clear" w:color="auto" w:fill="auto"/>
            <w:vAlign w:val="center"/>
          </w:tcPr>
          <w:p w14:paraId="765A6CA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941D0E" w:rsidRPr="00941D0E" w14:paraId="089FD8C3" w14:textId="77777777" w:rsidTr="00504C03">
        <w:trPr>
          <w:cantSplit/>
          <w:trHeight w:val="113"/>
          <w:jc w:val="center"/>
        </w:trPr>
        <w:tc>
          <w:tcPr>
            <w:tcW w:w="568" w:type="dxa"/>
            <w:shd w:val="clear" w:color="auto" w:fill="auto"/>
            <w:vAlign w:val="center"/>
          </w:tcPr>
          <w:p w14:paraId="342EAAF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D629FB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116.13330.2012</w:t>
            </w:r>
          </w:p>
        </w:tc>
        <w:tc>
          <w:tcPr>
            <w:tcW w:w="7098" w:type="dxa"/>
            <w:shd w:val="clear" w:color="auto" w:fill="auto"/>
            <w:vAlign w:val="center"/>
          </w:tcPr>
          <w:p w14:paraId="4B975B8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941D0E" w:rsidRPr="00941D0E" w14:paraId="4FA244D5" w14:textId="77777777" w:rsidTr="00504C03">
        <w:trPr>
          <w:cantSplit/>
          <w:trHeight w:val="113"/>
          <w:jc w:val="center"/>
        </w:trPr>
        <w:tc>
          <w:tcPr>
            <w:tcW w:w="568" w:type="dxa"/>
            <w:shd w:val="clear" w:color="auto" w:fill="auto"/>
            <w:vAlign w:val="center"/>
          </w:tcPr>
          <w:p w14:paraId="774B6E9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3DE176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12.13130.2009</w:t>
            </w:r>
          </w:p>
        </w:tc>
        <w:tc>
          <w:tcPr>
            <w:tcW w:w="7098" w:type="dxa"/>
            <w:shd w:val="clear" w:color="auto" w:fill="auto"/>
            <w:vAlign w:val="center"/>
          </w:tcPr>
          <w:p w14:paraId="1A33C89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941D0E" w:rsidRPr="00941D0E" w14:paraId="7C5E346B" w14:textId="77777777" w:rsidTr="00504C03">
        <w:trPr>
          <w:cantSplit/>
          <w:trHeight w:val="113"/>
          <w:jc w:val="center"/>
        </w:trPr>
        <w:tc>
          <w:tcPr>
            <w:tcW w:w="568" w:type="dxa"/>
            <w:shd w:val="clear" w:color="auto" w:fill="auto"/>
            <w:vAlign w:val="center"/>
          </w:tcPr>
          <w:p w14:paraId="1F37774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DE76E6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12-136-2002</w:t>
            </w:r>
          </w:p>
        </w:tc>
        <w:tc>
          <w:tcPr>
            <w:tcW w:w="7098" w:type="dxa"/>
            <w:shd w:val="clear" w:color="auto" w:fill="auto"/>
            <w:vAlign w:val="center"/>
          </w:tcPr>
          <w:p w14:paraId="228250B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941D0E" w:rsidRPr="00941D0E" w14:paraId="6A9440E3" w14:textId="77777777" w:rsidTr="00504C03">
        <w:trPr>
          <w:cantSplit/>
          <w:trHeight w:val="113"/>
          <w:jc w:val="center"/>
        </w:trPr>
        <w:tc>
          <w:tcPr>
            <w:tcW w:w="568" w:type="dxa"/>
            <w:shd w:val="clear" w:color="auto" w:fill="auto"/>
            <w:vAlign w:val="center"/>
          </w:tcPr>
          <w:p w14:paraId="450DEDD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269825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122.13330.2012</w:t>
            </w:r>
          </w:p>
        </w:tc>
        <w:tc>
          <w:tcPr>
            <w:tcW w:w="7098" w:type="dxa"/>
            <w:shd w:val="clear" w:color="auto" w:fill="auto"/>
            <w:vAlign w:val="center"/>
          </w:tcPr>
          <w:p w14:paraId="64BABA9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941D0E" w:rsidRPr="00941D0E" w14:paraId="4E6EFE59" w14:textId="77777777" w:rsidTr="00504C03">
        <w:trPr>
          <w:cantSplit/>
          <w:trHeight w:val="113"/>
          <w:jc w:val="center"/>
        </w:trPr>
        <w:tc>
          <w:tcPr>
            <w:tcW w:w="568" w:type="dxa"/>
            <w:shd w:val="clear" w:color="auto" w:fill="auto"/>
            <w:vAlign w:val="center"/>
          </w:tcPr>
          <w:p w14:paraId="548A3A1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5E3D80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126.13330.2017</w:t>
            </w:r>
          </w:p>
        </w:tc>
        <w:tc>
          <w:tcPr>
            <w:tcW w:w="7098" w:type="dxa"/>
            <w:shd w:val="clear" w:color="auto" w:fill="auto"/>
            <w:vAlign w:val="center"/>
          </w:tcPr>
          <w:p w14:paraId="20E3638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Геодезические работы в строительстве. СНиП 3.01.03-84 </w:t>
            </w:r>
          </w:p>
        </w:tc>
      </w:tr>
      <w:tr w:rsidR="00941D0E" w:rsidRPr="00941D0E" w14:paraId="55565646" w14:textId="77777777" w:rsidTr="00504C03">
        <w:trPr>
          <w:cantSplit/>
          <w:trHeight w:val="113"/>
          <w:jc w:val="center"/>
        </w:trPr>
        <w:tc>
          <w:tcPr>
            <w:tcW w:w="568" w:type="dxa"/>
            <w:shd w:val="clear" w:color="auto" w:fill="auto"/>
            <w:vAlign w:val="center"/>
          </w:tcPr>
          <w:p w14:paraId="13208C4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2B2418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131.13330.2020</w:t>
            </w:r>
          </w:p>
        </w:tc>
        <w:tc>
          <w:tcPr>
            <w:tcW w:w="7098" w:type="dxa"/>
            <w:shd w:val="clear" w:color="auto" w:fill="auto"/>
            <w:vAlign w:val="center"/>
          </w:tcPr>
          <w:p w14:paraId="6B87D72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Строительная климатология. СНиП 23-01-99*</w:t>
            </w:r>
          </w:p>
        </w:tc>
      </w:tr>
      <w:tr w:rsidR="00941D0E" w:rsidRPr="00941D0E" w14:paraId="1473C747" w14:textId="77777777" w:rsidTr="00504C03">
        <w:trPr>
          <w:cantSplit/>
          <w:trHeight w:val="113"/>
          <w:jc w:val="center"/>
        </w:trPr>
        <w:tc>
          <w:tcPr>
            <w:tcW w:w="568" w:type="dxa"/>
            <w:shd w:val="clear" w:color="auto" w:fill="auto"/>
            <w:vAlign w:val="center"/>
          </w:tcPr>
          <w:p w14:paraId="6C38AA8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4F3A50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132.13330.2011</w:t>
            </w:r>
          </w:p>
        </w:tc>
        <w:tc>
          <w:tcPr>
            <w:tcW w:w="7098" w:type="dxa"/>
            <w:shd w:val="clear" w:color="auto" w:fill="auto"/>
            <w:vAlign w:val="center"/>
          </w:tcPr>
          <w:p w14:paraId="220E2A2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941D0E" w:rsidRPr="00941D0E" w14:paraId="3655131E" w14:textId="77777777" w:rsidTr="00504C03">
        <w:trPr>
          <w:cantSplit/>
          <w:trHeight w:val="113"/>
          <w:jc w:val="center"/>
        </w:trPr>
        <w:tc>
          <w:tcPr>
            <w:tcW w:w="568" w:type="dxa"/>
            <w:shd w:val="clear" w:color="auto" w:fill="auto"/>
            <w:vAlign w:val="center"/>
          </w:tcPr>
          <w:p w14:paraId="38B0AF9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D4DABB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133.13330.2012</w:t>
            </w:r>
          </w:p>
        </w:tc>
        <w:tc>
          <w:tcPr>
            <w:tcW w:w="7098" w:type="dxa"/>
            <w:shd w:val="clear" w:color="auto" w:fill="auto"/>
            <w:vAlign w:val="center"/>
          </w:tcPr>
          <w:p w14:paraId="57C1869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Сети проводного радиовещания и оповещения в зданиях и сооружениях. Нормы проектирования</w:t>
            </w:r>
          </w:p>
        </w:tc>
      </w:tr>
      <w:tr w:rsidR="00941D0E" w:rsidRPr="00941D0E" w14:paraId="698ABB9E" w14:textId="77777777" w:rsidTr="00504C03">
        <w:trPr>
          <w:cantSplit/>
          <w:trHeight w:val="113"/>
          <w:jc w:val="center"/>
        </w:trPr>
        <w:tc>
          <w:tcPr>
            <w:tcW w:w="568" w:type="dxa"/>
            <w:shd w:val="clear" w:color="auto" w:fill="auto"/>
            <w:vAlign w:val="center"/>
          </w:tcPr>
          <w:p w14:paraId="78CB2B9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553CA1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134.13330.2022</w:t>
            </w:r>
          </w:p>
        </w:tc>
        <w:tc>
          <w:tcPr>
            <w:tcW w:w="7098" w:type="dxa"/>
            <w:shd w:val="clear" w:color="auto" w:fill="auto"/>
            <w:vAlign w:val="center"/>
          </w:tcPr>
          <w:p w14:paraId="1A7DDCC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Системы электросвязи зданий и сооружений. Основные положения проектирования</w:t>
            </w:r>
          </w:p>
        </w:tc>
      </w:tr>
      <w:tr w:rsidR="00941D0E" w:rsidRPr="00941D0E" w14:paraId="07B54981" w14:textId="77777777" w:rsidTr="00504C03">
        <w:trPr>
          <w:cantSplit/>
          <w:trHeight w:val="113"/>
          <w:jc w:val="center"/>
        </w:trPr>
        <w:tc>
          <w:tcPr>
            <w:tcW w:w="568" w:type="dxa"/>
            <w:shd w:val="clear" w:color="auto" w:fill="auto"/>
            <w:vAlign w:val="center"/>
          </w:tcPr>
          <w:p w14:paraId="0A4C7EA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3A2C55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14.13330.2018</w:t>
            </w:r>
          </w:p>
        </w:tc>
        <w:tc>
          <w:tcPr>
            <w:tcW w:w="7098" w:type="dxa"/>
            <w:shd w:val="clear" w:color="auto" w:fill="auto"/>
            <w:vAlign w:val="center"/>
          </w:tcPr>
          <w:p w14:paraId="0679BF8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Строительство в сейсмических районах.</w:t>
            </w:r>
          </w:p>
        </w:tc>
      </w:tr>
      <w:tr w:rsidR="00941D0E" w:rsidRPr="00941D0E" w14:paraId="050E5ACD" w14:textId="77777777" w:rsidTr="00504C03">
        <w:trPr>
          <w:cantSplit/>
          <w:trHeight w:val="113"/>
          <w:jc w:val="center"/>
        </w:trPr>
        <w:tc>
          <w:tcPr>
            <w:tcW w:w="568" w:type="dxa"/>
            <w:shd w:val="clear" w:color="auto" w:fill="auto"/>
            <w:vAlign w:val="center"/>
          </w:tcPr>
          <w:p w14:paraId="50D19AD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42D7D0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20.13330.2016</w:t>
            </w:r>
          </w:p>
        </w:tc>
        <w:tc>
          <w:tcPr>
            <w:tcW w:w="7098" w:type="dxa"/>
            <w:shd w:val="clear" w:color="auto" w:fill="auto"/>
            <w:vAlign w:val="center"/>
          </w:tcPr>
          <w:p w14:paraId="3021358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941D0E" w:rsidRPr="00941D0E" w14:paraId="074434B4" w14:textId="77777777" w:rsidTr="00504C03">
        <w:trPr>
          <w:cantSplit/>
          <w:trHeight w:val="113"/>
          <w:jc w:val="center"/>
        </w:trPr>
        <w:tc>
          <w:tcPr>
            <w:tcW w:w="568" w:type="dxa"/>
            <w:shd w:val="clear" w:color="auto" w:fill="auto"/>
            <w:vAlign w:val="center"/>
          </w:tcPr>
          <w:p w14:paraId="12BE222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330BDB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22.13330.2016</w:t>
            </w:r>
          </w:p>
        </w:tc>
        <w:tc>
          <w:tcPr>
            <w:tcW w:w="7098" w:type="dxa"/>
            <w:shd w:val="clear" w:color="auto" w:fill="auto"/>
            <w:vAlign w:val="center"/>
          </w:tcPr>
          <w:p w14:paraId="1FEAA18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941D0E" w:rsidRPr="00941D0E" w14:paraId="5EB47308" w14:textId="77777777" w:rsidTr="00504C03">
        <w:trPr>
          <w:cantSplit/>
          <w:trHeight w:val="113"/>
          <w:jc w:val="center"/>
        </w:trPr>
        <w:tc>
          <w:tcPr>
            <w:tcW w:w="568" w:type="dxa"/>
            <w:shd w:val="clear" w:color="auto" w:fill="auto"/>
            <w:vAlign w:val="center"/>
          </w:tcPr>
          <w:p w14:paraId="5EA6A3B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9E4C5B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23.13330.2018</w:t>
            </w:r>
          </w:p>
        </w:tc>
        <w:tc>
          <w:tcPr>
            <w:tcW w:w="7098" w:type="dxa"/>
            <w:shd w:val="clear" w:color="auto" w:fill="auto"/>
            <w:vAlign w:val="center"/>
          </w:tcPr>
          <w:p w14:paraId="18826DA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Основания гидротехнических сооружений. Актуализированная редакция СНиП 2.02.02-85*</w:t>
            </w:r>
          </w:p>
        </w:tc>
      </w:tr>
      <w:tr w:rsidR="00941D0E" w:rsidRPr="00941D0E" w14:paraId="64BCCA3D" w14:textId="77777777" w:rsidTr="00504C03">
        <w:trPr>
          <w:cantSplit/>
          <w:trHeight w:val="113"/>
          <w:jc w:val="center"/>
        </w:trPr>
        <w:tc>
          <w:tcPr>
            <w:tcW w:w="568" w:type="dxa"/>
            <w:shd w:val="clear" w:color="auto" w:fill="auto"/>
            <w:vAlign w:val="center"/>
          </w:tcPr>
          <w:p w14:paraId="4BADE6E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980F6F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24.13330.2021</w:t>
            </w:r>
          </w:p>
        </w:tc>
        <w:tc>
          <w:tcPr>
            <w:tcW w:w="7098" w:type="dxa"/>
            <w:shd w:val="clear" w:color="auto" w:fill="auto"/>
            <w:vAlign w:val="center"/>
          </w:tcPr>
          <w:p w14:paraId="138EB4D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Свайные фундаменты. СНиП 2.02.03-85</w:t>
            </w:r>
          </w:p>
        </w:tc>
      </w:tr>
      <w:tr w:rsidR="00941D0E" w:rsidRPr="00941D0E" w14:paraId="39B76964" w14:textId="77777777" w:rsidTr="00504C03">
        <w:trPr>
          <w:cantSplit/>
          <w:trHeight w:val="113"/>
          <w:jc w:val="center"/>
        </w:trPr>
        <w:tc>
          <w:tcPr>
            <w:tcW w:w="568" w:type="dxa"/>
            <w:shd w:val="clear" w:color="auto" w:fill="auto"/>
            <w:vAlign w:val="center"/>
          </w:tcPr>
          <w:p w14:paraId="39A7651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5DE28E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276.1325800.2016</w:t>
            </w:r>
          </w:p>
        </w:tc>
        <w:tc>
          <w:tcPr>
            <w:tcW w:w="7098" w:type="dxa"/>
            <w:shd w:val="clear" w:color="auto" w:fill="auto"/>
            <w:vAlign w:val="center"/>
          </w:tcPr>
          <w:p w14:paraId="16D30D7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941D0E" w:rsidRPr="00941D0E" w14:paraId="2B74FC2E" w14:textId="77777777" w:rsidTr="00504C03">
        <w:trPr>
          <w:cantSplit/>
          <w:trHeight w:val="113"/>
          <w:jc w:val="center"/>
        </w:trPr>
        <w:tc>
          <w:tcPr>
            <w:tcW w:w="568" w:type="dxa"/>
            <w:shd w:val="clear" w:color="auto" w:fill="auto"/>
            <w:vAlign w:val="center"/>
          </w:tcPr>
          <w:p w14:paraId="4C52E3C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2F99AA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28.13330.2017</w:t>
            </w:r>
          </w:p>
        </w:tc>
        <w:tc>
          <w:tcPr>
            <w:tcW w:w="7098" w:type="dxa"/>
            <w:shd w:val="clear" w:color="auto" w:fill="auto"/>
            <w:vAlign w:val="center"/>
          </w:tcPr>
          <w:p w14:paraId="5CAE72B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941D0E" w:rsidRPr="00941D0E" w14:paraId="35A64CED" w14:textId="77777777" w:rsidTr="00504C03">
        <w:trPr>
          <w:cantSplit/>
          <w:trHeight w:val="113"/>
          <w:jc w:val="center"/>
        </w:trPr>
        <w:tc>
          <w:tcPr>
            <w:tcW w:w="568" w:type="dxa"/>
            <w:shd w:val="clear" w:color="auto" w:fill="auto"/>
            <w:vAlign w:val="center"/>
          </w:tcPr>
          <w:p w14:paraId="41FB2EA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C3A850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298.1325800.2017</w:t>
            </w:r>
          </w:p>
        </w:tc>
        <w:tc>
          <w:tcPr>
            <w:tcW w:w="7098" w:type="dxa"/>
            <w:shd w:val="clear" w:color="auto" w:fill="auto"/>
            <w:vAlign w:val="center"/>
          </w:tcPr>
          <w:p w14:paraId="4C0D4F4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Системы вентиляции тоннелей автодорожных. Правила проектирования</w:t>
            </w:r>
          </w:p>
        </w:tc>
      </w:tr>
      <w:tr w:rsidR="00941D0E" w:rsidRPr="00941D0E" w14:paraId="18478695" w14:textId="77777777" w:rsidTr="00504C03">
        <w:trPr>
          <w:cantSplit/>
          <w:trHeight w:val="113"/>
          <w:jc w:val="center"/>
        </w:trPr>
        <w:tc>
          <w:tcPr>
            <w:tcW w:w="568" w:type="dxa"/>
            <w:shd w:val="clear" w:color="auto" w:fill="auto"/>
            <w:vAlign w:val="center"/>
          </w:tcPr>
          <w:p w14:paraId="47E1F18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1FC4C5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3.13130.2009</w:t>
            </w:r>
          </w:p>
        </w:tc>
        <w:tc>
          <w:tcPr>
            <w:tcW w:w="7098" w:type="dxa"/>
            <w:shd w:val="clear" w:color="auto" w:fill="auto"/>
            <w:vAlign w:val="center"/>
          </w:tcPr>
          <w:p w14:paraId="0709A69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941D0E" w:rsidRPr="00941D0E" w14:paraId="0CBF16B6" w14:textId="77777777" w:rsidTr="00504C03">
        <w:trPr>
          <w:cantSplit/>
          <w:trHeight w:val="113"/>
          <w:jc w:val="center"/>
        </w:trPr>
        <w:tc>
          <w:tcPr>
            <w:tcW w:w="568" w:type="dxa"/>
            <w:shd w:val="clear" w:color="auto" w:fill="auto"/>
            <w:vAlign w:val="center"/>
          </w:tcPr>
          <w:p w14:paraId="0B02B25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17F52A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31.13330.2021</w:t>
            </w:r>
          </w:p>
        </w:tc>
        <w:tc>
          <w:tcPr>
            <w:tcW w:w="7098" w:type="dxa"/>
            <w:shd w:val="clear" w:color="auto" w:fill="auto"/>
            <w:vAlign w:val="center"/>
          </w:tcPr>
          <w:p w14:paraId="0C935F6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Водоснабжение. Наружные сети и сооружения. СНиП 2.04.02-84* </w:t>
            </w:r>
          </w:p>
        </w:tc>
      </w:tr>
      <w:tr w:rsidR="00941D0E" w:rsidRPr="00941D0E" w14:paraId="0B4446AB" w14:textId="77777777" w:rsidTr="00504C03">
        <w:trPr>
          <w:cantSplit/>
          <w:trHeight w:val="113"/>
          <w:jc w:val="center"/>
        </w:trPr>
        <w:tc>
          <w:tcPr>
            <w:tcW w:w="568" w:type="dxa"/>
            <w:shd w:val="clear" w:color="auto" w:fill="auto"/>
            <w:vAlign w:val="center"/>
          </w:tcPr>
          <w:p w14:paraId="19D6F68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6BBA5C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31-110-2003</w:t>
            </w:r>
          </w:p>
        </w:tc>
        <w:tc>
          <w:tcPr>
            <w:tcW w:w="7098" w:type="dxa"/>
            <w:shd w:val="clear" w:color="auto" w:fill="auto"/>
            <w:vAlign w:val="center"/>
          </w:tcPr>
          <w:p w14:paraId="47D32BC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941D0E" w:rsidRPr="00941D0E" w14:paraId="75E7852C" w14:textId="77777777" w:rsidTr="00504C03">
        <w:trPr>
          <w:cantSplit/>
          <w:trHeight w:val="113"/>
          <w:jc w:val="center"/>
        </w:trPr>
        <w:tc>
          <w:tcPr>
            <w:tcW w:w="568" w:type="dxa"/>
            <w:shd w:val="clear" w:color="auto" w:fill="auto"/>
            <w:vAlign w:val="center"/>
          </w:tcPr>
          <w:p w14:paraId="5557D6E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5DB378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32.13330.2018</w:t>
            </w:r>
          </w:p>
        </w:tc>
        <w:tc>
          <w:tcPr>
            <w:tcW w:w="7098" w:type="dxa"/>
            <w:shd w:val="clear" w:color="auto" w:fill="auto"/>
            <w:vAlign w:val="center"/>
          </w:tcPr>
          <w:p w14:paraId="65EDFBF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Канализация. Наружные сети и сооружения. СНиП 2.04.03-85 </w:t>
            </w:r>
          </w:p>
        </w:tc>
      </w:tr>
      <w:tr w:rsidR="00941D0E" w:rsidRPr="00941D0E" w14:paraId="700B8602" w14:textId="77777777" w:rsidTr="00504C03">
        <w:trPr>
          <w:cantSplit/>
          <w:trHeight w:val="113"/>
          <w:jc w:val="center"/>
        </w:trPr>
        <w:tc>
          <w:tcPr>
            <w:tcW w:w="568" w:type="dxa"/>
            <w:shd w:val="clear" w:color="auto" w:fill="auto"/>
            <w:vAlign w:val="center"/>
          </w:tcPr>
          <w:p w14:paraId="4DECD86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236C52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328.1325800.2020</w:t>
            </w:r>
          </w:p>
        </w:tc>
        <w:tc>
          <w:tcPr>
            <w:tcW w:w="7098" w:type="dxa"/>
            <w:shd w:val="clear" w:color="auto" w:fill="auto"/>
            <w:vAlign w:val="center"/>
          </w:tcPr>
          <w:p w14:paraId="5A364BE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941D0E" w:rsidRPr="00941D0E" w14:paraId="6FB28FB8" w14:textId="77777777" w:rsidTr="00504C03">
        <w:trPr>
          <w:cantSplit/>
          <w:trHeight w:val="113"/>
          <w:jc w:val="center"/>
        </w:trPr>
        <w:tc>
          <w:tcPr>
            <w:tcW w:w="568" w:type="dxa"/>
            <w:shd w:val="clear" w:color="auto" w:fill="auto"/>
            <w:vAlign w:val="center"/>
          </w:tcPr>
          <w:p w14:paraId="0520DC7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8B562C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33.13330.2012</w:t>
            </w:r>
          </w:p>
        </w:tc>
        <w:tc>
          <w:tcPr>
            <w:tcW w:w="7098" w:type="dxa"/>
            <w:shd w:val="clear" w:color="auto" w:fill="auto"/>
            <w:vAlign w:val="center"/>
          </w:tcPr>
          <w:p w14:paraId="419AEE3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941D0E" w:rsidRPr="00941D0E" w14:paraId="3228493A" w14:textId="77777777" w:rsidTr="00504C03">
        <w:trPr>
          <w:cantSplit/>
          <w:trHeight w:val="113"/>
          <w:jc w:val="center"/>
        </w:trPr>
        <w:tc>
          <w:tcPr>
            <w:tcW w:w="568" w:type="dxa"/>
            <w:shd w:val="clear" w:color="auto" w:fill="auto"/>
            <w:vAlign w:val="center"/>
          </w:tcPr>
          <w:p w14:paraId="304085D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65AAC6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37.13330.2012</w:t>
            </w:r>
          </w:p>
        </w:tc>
        <w:tc>
          <w:tcPr>
            <w:tcW w:w="7098" w:type="dxa"/>
            <w:shd w:val="clear" w:color="auto" w:fill="auto"/>
            <w:vAlign w:val="center"/>
          </w:tcPr>
          <w:p w14:paraId="4F956AA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Промышленный транспорт. Актуализированная редакция СНиП 2.05.07-91*</w:t>
            </w:r>
          </w:p>
        </w:tc>
      </w:tr>
      <w:tr w:rsidR="00941D0E" w:rsidRPr="00941D0E" w14:paraId="4969D99F" w14:textId="77777777" w:rsidTr="00504C03">
        <w:trPr>
          <w:cantSplit/>
          <w:trHeight w:val="113"/>
          <w:jc w:val="center"/>
        </w:trPr>
        <w:tc>
          <w:tcPr>
            <w:tcW w:w="568" w:type="dxa"/>
            <w:shd w:val="clear" w:color="auto" w:fill="auto"/>
            <w:vAlign w:val="center"/>
          </w:tcPr>
          <w:p w14:paraId="4E8E0C6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A7E156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331.1325800.2017</w:t>
            </w:r>
          </w:p>
        </w:tc>
        <w:tc>
          <w:tcPr>
            <w:tcW w:w="7098" w:type="dxa"/>
            <w:shd w:val="clear" w:color="auto" w:fill="auto"/>
            <w:vAlign w:val="center"/>
          </w:tcPr>
          <w:p w14:paraId="12079EF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941D0E" w:rsidRPr="00941D0E" w14:paraId="20228302" w14:textId="77777777" w:rsidTr="00504C03">
        <w:trPr>
          <w:cantSplit/>
          <w:trHeight w:val="113"/>
          <w:jc w:val="center"/>
        </w:trPr>
        <w:tc>
          <w:tcPr>
            <w:tcW w:w="568" w:type="dxa"/>
            <w:shd w:val="clear" w:color="auto" w:fill="auto"/>
            <w:vAlign w:val="center"/>
          </w:tcPr>
          <w:p w14:paraId="7CCE809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927831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333.1325800.2020</w:t>
            </w:r>
          </w:p>
        </w:tc>
        <w:tc>
          <w:tcPr>
            <w:tcW w:w="7098" w:type="dxa"/>
            <w:shd w:val="clear" w:color="auto" w:fill="auto"/>
            <w:vAlign w:val="center"/>
          </w:tcPr>
          <w:p w14:paraId="1BDD9ED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941D0E" w:rsidRPr="00941D0E" w14:paraId="25ED7006" w14:textId="77777777" w:rsidTr="00504C03">
        <w:trPr>
          <w:cantSplit/>
          <w:trHeight w:val="113"/>
          <w:jc w:val="center"/>
        </w:trPr>
        <w:tc>
          <w:tcPr>
            <w:tcW w:w="568" w:type="dxa"/>
            <w:shd w:val="clear" w:color="auto" w:fill="auto"/>
            <w:vAlign w:val="center"/>
          </w:tcPr>
          <w:p w14:paraId="6708975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FA3374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34.13330.2021</w:t>
            </w:r>
          </w:p>
        </w:tc>
        <w:tc>
          <w:tcPr>
            <w:tcW w:w="7098" w:type="dxa"/>
            <w:shd w:val="clear" w:color="auto" w:fill="auto"/>
            <w:vAlign w:val="center"/>
          </w:tcPr>
          <w:p w14:paraId="438D7C7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СНиП 2.05.02-85 Автомобильные дороги</w:t>
            </w:r>
          </w:p>
        </w:tc>
      </w:tr>
      <w:tr w:rsidR="00941D0E" w:rsidRPr="00941D0E" w14:paraId="786CFA84" w14:textId="77777777" w:rsidTr="00504C03">
        <w:trPr>
          <w:cantSplit/>
          <w:trHeight w:val="113"/>
          <w:jc w:val="center"/>
        </w:trPr>
        <w:tc>
          <w:tcPr>
            <w:tcW w:w="568" w:type="dxa"/>
            <w:shd w:val="clear" w:color="auto" w:fill="auto"/>
            <w:vAlign w:val="center"/>
          </w:tcPr>
          <w:p w14:paraId="20EF5AE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97EA5F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341.1325800.2017</w:t>
            </w:r>
          </w:p>
        </w:tc>
        <w:tc>
          <w:tcPr>
            <w:tcW w:w="7098" w:type="dxa"/>
            <w:shd w:val="clear" w:color="auto" w:fill="auto"/>
            <w:vAlign w:val="center"/>
          </w:tcPr>
          <w:p w14:paraId="2AB18CA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941D0E" w:rsidRPr="00941D0E" w14:paraId="7FA7D663" w14:textId="77777777" w:rsidTr="00504C03">
        <w:trPr>
          <w:cantSplit/>
          <w:trHeight w:val="113"/>
          <w:jc w:val="center"/>
        </w:trPr>
        <w:tc>
          <w:tcPr>
            <w:tcW w:w="568" w:type="dxa"/>
            <w:shd w:val="clear" w:color="auto" w:fill="auto"/>
            <w:vAlign w:val="center"/>
          </w:tcPr>
          <w:p w14:paraId="07D387B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90AA21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35.13330.2011</w:t>
            </w:r>
          </w:p>
        </w:tc>
        <w:tc>
          <w:tcPr>
            <w:tcW w:w="7098" w:type="dxa"/>
            <w:shd w:val="clear" w:color="auto" w:fill="auto"/>
            <w:vAlign w:val="center"/>
          </w:tcPr>
          <w:p w14:paraId="07F93D0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941D0E" w:rsidRPr="00941D0E" w14:paraId="7D6F9389" w14:textId="77777777" w:rsidTr="00504C03">
        <w:trPr>
          <w:cantSplit/>
          <w:trHeight w:val="113"/>
          <w:jc w:val="center"/>
        </w:trPr>
        <w:tc>
          <w:tcPr>
            <w:tcW w:w="568" w:type="dxa"/>
            <w:shd w:val="clear" w:color="auto" w:fill="auto"/>
            <w:vAlign w:val="center"/>
          </w:tcPr>
          <w:p w14:paraId="64D89CC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503989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36.13330.2012</w:t>
            </w:r>
          </w:p>
        </w:tc>
        <w:tc>
          <w:tcPr>
            <w:tcW w:w="7098" w:type="dxa"/>
            <w:shd w:val="clear" w:color="auto" w:fill="auto"/>
            <w:vAlign w:val="center"/>
          </w:tcPr>
          <w:p w14:paraId="5600F2C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941D0E" w:rsidRPr="00941D0E" w14:paraId="1C21C88D" w14:textId="77777777" w:rsidTr="00504C03">
        <w:trPr>
          <w:cantSplit/>
          <w:trHeight w:val="190"/>
          <w:jc w:val="center"/>
        </w:trPr>
        <w:tc>
          <w:tcPr>
            <w:tcW w:w="568" w:type="dxa"/>
            <w:shd w:val="clear" w:color="auto" w:fill="auto"/>
            <w:vAlign w:val="center"/>
          </w:tcPr>
          <w:p w14:paraId="3C7BF2A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A1871C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381.1325800.2018</w:t>
            </w:r>
          </w:p>
        </w:tc>
        <w:tc>
          <w:tcPr>
            <w:tcW w:w="7098" w:type="dxa"/>
            <w:shd w:val="clear" w:color="auto" w:fill="auto"/>
            <w:vAlign w:val="center"/>
          </w:tcPr>
          <w:p w14:paraId="16D2480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Сооружения подпорные. Правила проектирования</w:t>
            </w:r>
          </w:p>
        </w:tc>
      </w:tr>
      <w:tr w:rsidR="00941D0E" w:rsidRPr="00941D0E" w14:paraId="579B66CD" w14:textId="77777777" w:rsidTr="00504C03">
        <w:trPr>
          <w:cantSplit/>
          <w:trHeight w:val="299"/>
          <w:jc w:val="center"/>
        </w:trPr>
        <w:tc>
          <w:tcPr>
            <w:tcW w:w="568" w:type="dxa"/>
            <w:shd w:val="clear" w:color="auto" w:fill="auto"/>
            <w:vAlign w:val="center"/>
          </w:tcPr>
          <w:p w14:paraId="57178FC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DF4AFB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396.1325800.2018</w:t>
            </w:r>
          </w:p>
        </w:tc>
        <w:tc>
          <w:tcPr>
            <w:tcW w:w="7098" w:type="dxa"/>
            <w:shd w:val="clear" w:color="auto" w:fill="auto"/>
            <w:vAlign w:val="center"/>
          </w:tcPr>
          <w:p w14:paraId="6F06168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941D0E" w:rsidRPr="00941D0E" w14:paraId="0AC7F46E" w14:textId="77777777" w:rsidTr="00504C03">
        <w:trPr>
          <w:cantSplit/>
          <w:trHeight w:val="299"/>
          <w:jc w:val="center"/>
        </w:trPr>
        <w:tc>
          <w:tcPr>
            <w:tcW w:w="568" w:type="dxa"/>
            <w:shd w:val="clear" w:color="auto" w:fill="auto"/>
            <w:vAlign w:val="center"/>
          </w:tcPr>
          <w:p w14:paraId="7FC3A90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0375FB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404.1325800.2018</w:t>
            </w:r>
          </w:p>
        </w:tc>
        <w:tc>
          <w:tcPr>
            <w:tcW w:w="7098" w:type="dxa"/>
            <w:shd w:val="clear" w:color="auto" w:fill="auto"/>
            <w:vAlign w:val="center"/>
          </w:tcPr>
          <w:p w14:paraId="3760772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941D0E" w:rsidRPr="00941D0E" w14:paraId="3F5BE4DD" w14:textId="77777777" w:rsidTr="00504C03">
        <w:trPr>
          <w:cantSplit/>
          <w:trHeight w:val="299"/>
          <w:jc w:val="center"/>
        </w:trPr>
        <w:tc>
          <w:tcPr>
            <w:tcW w:w="568" w:type="dxa"/>
            <w:shd w:val="clear" w:color="auto" w:fill="auto"/>
            <w:vAlign w:val="center"/>
          </w:tcPr>
          <w:p w14:paraId="33F8CA9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A81109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42.13330.2016</w:t>
            </w:r>
          </w:p>
        </w:tc>
        <w:tc>
          <w:tcPr>
            <w:tcW w:w="7098" w:type="dxa"/>
            <w:shd w:val="clear" w:color="auto" w:fill="auto"/>
            <w:vAlign w:val="center"/>
          </w:tcPr>
          <w:p w14:paraId="746770B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941D0E" w:rsidRPr="00941D0E" w14:paraId="7BF80125" w14:textId="77777777" w:rsidTr="00504C03">
        <w:trPr>
          <w:cantSplit/>
          <w:trHeight w:val="299"/>
          <w:jc w:val="center"/>
        </w:trPr>
        <w:tc>
          <w:tcPr>
            <w:tcW w:w="568" w:type="dxa"/>
            <w:shd w:val="clear" w:color="auto" w:fill="auto"/>
            <w:vAlign w:val="center"/>
          </w:tcPr>
          <w:p w14:paraId="4367B7B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D00DC7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420.1325800.2018</w:t>
            </w:r>
          </w:p>
        </w:tc>
        <w:tc>
          <w:tcPr>
            <w:tcW w:w="7098" w:type="dxa"/>
            <w:shd w:val="clear" w:color="auto" w:fill="auto"/>
            <w:vAlign w:val="center"/>
          </w:tcPr>
          <w:p w14:paraId="2516EFB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941D0E" w:rsidRPr="00941D0E" w14:paraId="5F6DC82F" w14:textId="77777777" w:rsidTr="00504C03">
        <w:trPr>
          <w:cantSplit/>
          <w:trHeight w:val="113"/>
          <w:jc w:val="center"/>
        </w:trPr>
        <w:tc>
          <w:tcPr>
            <w:tcW w:w="568" w:type="dxa"/>
            <w:shd w:val="clear" w:color="auto" w:fill="auto"/>
            <w:vAlign w:val="center"/>
          </w:tcPr>
          <w:p w14:paraId="7450E05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DBAC1F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438.1325800.2019</w:t>
            </w:r>
          </w:p>
        </w:tc>
        <w:tc>
          <w:tcPr>
            <w:tcW w:w="7098" w:type="dxa"/>
            <w:shd w:val="clear" w:color="auto" w:fill="auto"/>
            <w:vAlign w:val="center"/>
          </w:tcPr>
          <w:p w14:paraId="60B01DA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Инженерные изыскания при планировке территорий. Общие требования</w:t>
            </w:r>
          </w:p>
        </w:tc>
      </w:tr>
      <w:tr w:rsidR="00941D0E" w:rsidRPr="00941D0E" w14:paraId="58787662" w14:textId="77777777" w:rsidTr="00504C03">
        <w:trPr>
          <w:cantSplit/>
          <w:trHeight w:val="113"/>
          <w:jc w:val="center"/>
        </w:trPr>
        <w:tc>
          <w:tcPr>
            <w:tcW w:w="568" w:type="dxa"/>
            <w:shd w:val="clear" w:color="auto" w:fill="auto"/>
            <w:vAlign w:val="center"/>
          </w:tcPr>
          <w:p w14:paraId="11A5A85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B37CF5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446.1325800.2019</w:t>
            </w:r>
          </w:p>
        </w:tc>
        <w:tc>
          <w:tcPr>
            <w:tcW w:w="7098" w:type="dxa"/>
            <w:shd w:val="clear" w:color="auto" w:fill="auto"/>
            <w:vAlign w:val="center"/>
          </w:tcPr>
          <w:p w14:paraId="471A569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941D0E" w:rsidRPr="00941D0E" w14:paraId="226A2C89" w14:textId="77777777" w:rsidTr="00504C03">
        <w:trPr>
          <w:cantSplit/>
          <w:trHeight w:val="113"/>
          <w:jc w:val="center"/>
        </w:trPr>
        <w:tc>
          <w:tcPr>
            <w:tcW w:w="568" w:type="dxa"/>
            <w:shd w:val="clear" w:color="auto" w:fill="auto"/>
            <w:vAlign w:val="center"/>
          </w:tcPr>
          <w:p w14:paraId="206268C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A5AE96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45.13330.2017</w:t>
            </w:r>
          </w:p>
        </w:tc>
        <w:tc>
          <w:tcPr>
            <w:tcW w:w="7098" w:type="dxa"/>
            <w:shd w:val="clear" w:color="auto" w:fill="auto"/>
            <w:vAlign w:val="center"/>
          </w:tcPr>
          <w:p w14:paraId="0CB8A3A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941D0E" w:rsidRPr="00941D0E" w14:paraId="7F2988A8" w14:textId="77777777" w:rsidTr="00504C03">
        <w:trPr>
          <w:cantSplit/>
          <w:trHeight w:val="113"/>
          <w:jc w:val="center"/>
        </w:trPr>
        <w:tc>
          <w:tcPr>
            <w:tcW w:w="568" w:type="dxa"/>
            <w:shd w:val="clear" w:color="auto" w:fill="auto"/>
            <w:vAlign w:val="center"/>
          </w:tcPr>
          <w:p w14:paraId="5E3B3D7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1B1D2D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46.13330.2012</w:t>
            </w:r>
          </w:p>
        </w:tc>
        <w:tc>
          <w:tcPr>
            <w:tcW w:w="7098" w:type="dxa"/>
            <w:shd w:val="clear" w:color="auto" w:fill="auto"/>
            <w:vAlign w:val="center"/>
          </w:tcPr>
          <w:p w14:paraId="3DF1C54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Мосты и трубы. Актуализированная редакция  СНиП 3.06.04-91 </w:t>
            </w:r>
          </w:p>
        </w:tc>
      </w:tr>
      <w:tr w:rsidR="00941D0E" w:rsidRPr="00941D0E" w14:paraId="43FCEAD8" w14:textId="77777777" w:rsidTr="00504C03">
        <w:trPr>
          <w:cantSplit/>
          <w:trHeight w:val="113"/>
          <w:jc w:val="center"/>
        </w:trPr>
        <w:tc>
          <w:tcPr>
            <w:tcW w:w="568" w:type="dxa"/>
            <w:shd w:val="clear" w:color="auto" w:fill="auto"/>
            <w:vAlign w:val="center"/>
          </w:tcPr>
          <w:p w14:paraId="776C95C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BBA0FB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47.13330.2016</w:t>
            </w:r>
          </w:p>
        </w:tc>
        <w:tc>
          <w:tcPr>
            <w:tcW w:w="7098" w:type="dxa"/>
            <w:shd w:val="clear" w:color="auto" w:fill="auto"/>
            <w:vAlign w:val="center"/>
          </w:tcPr>
          <w:p w14:paraId="4BF9AA0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941D0E" w:rsidRPr="00941D0E" w14:paraId="2DE36D02" w14:textId="77777777" w:rsidTr="00504C03">
        <w:trPr>
          <w:cantSplit/>
          <w:trHeight w:val="113"/>
          <w:jc w:val="center"/>
        </w:trPr>
        <w:tc>
          <w:tcPr>
            <w:tcW w:w="568" w:type="dxa"/>
            <w:shd w:val="clear" w:color="auto" w:fill="auto"/>
            <w:vAlign w:val="center"/>
          </w:tcPr>
          <w:p w14:paraId="58CA368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09C00D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471.1325800.2019</w:t>
            </w:r>
          </w:p>
        </w:tc>
        <w:tc>
          <w:tcPr>
            <w:tcW w:w="7098" w:type="dxa"/>
            <w:shd w:val="clear" w:color="auto" w:fill="auto"/>
            <w:vAlign w:val="center"/>
          </w:tcPr>
          <w:p w14:paraId="5BD8F95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941D0E" w:rsidRPr="00941D0E" w14:paraId="2FF590BC" w14:textId="77777777" w:rsidTr="00504C03">
        <w:trPr>
          <w:cantSplit/>
          <w:trHeight w:val="113"/>
          <w:jc w:val="center"/>
        </w:trPr>
        <w:tc>
          <w:tcPr>
            <w:tcW w:w="568" w:type="dxa"/>
            <w:shd w:val="clear" w:color="auto" w:fill="auto"/>
            <w:vAlign w:val="center"/>
          </w:tcPr>
          <w:p w14:paraId="08D9A1B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01EE2D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48.13330.2019</w:t>
            </w:r>
          </w:p>
        </w:tc>
        <w:tc>
          <w:tcPr>
            <w:tcW w:w="7098" w:type="dxa"/>
            <w:shd w:val="clear" w:color="auto" w:fill="auto"/>
            <w:vAlign w:val="center"/>
          </w:tcPr>
          <w:p w14:paraId="5BF0623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Организация строительства. СНиП 12-01-2004</w:t>
            </w:r>
          </w:p>
        </w:tc>
      </w:tr>
      <w:tr w:rsidR="00941D0E" w:rsidRPr="00941D0E" w14:paraId="150BCBFC" w14:textId="77777777" w:rsidTr="00504C03">
        <w:trPr>
          <w:cantSplit/>
          <w:trHeight w:val="113"/>
          <w:jc w:val="center"/>
        </w:trPr>
        <w:tc>
          <w:tcPr>
            <w:tcW w:w="568" w:type="dxa"/>
            <w:shd w:val="clear" w:color="auto" w:fill="auto"/>
            <w:vAlign w:val="center"/>
          </w:tcPr>
          <w:p w14:paraId="7ABE363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E32C57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484.1311500.2020</w:t>
            </w:r>
          </w:p>
        </w:tc>
        <w:tc>
          <w:tcPr>
            <w:tcW w:w="7098" w:type="dxa"/>
            <w:shd w:val="clear" w:color="auto" w:fill="auto"/>
            <w:vAlign w:val="center"/>
          </w:tcPr>
          <w:p w14:paraId="2CCECFE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941D0E" w:rsidRPr="00941D0E" w14:paraId="732D2CE7" w14:textId="77777777" w:rsidTr="00504C03">
        <w:trPr>
          <w:cantSplit/>
          <w:trHeight w:val="113"/>
          <w:jc w:val="center"/>
        </w:trPr>
        <w:tc>
          <w:tcPr>
            <w:tcW w:w="568" w:type="dxa"/>
            <w:shd w:val="clear" w:color="auto" w:fill="auto"/>
            <w:vAlign w:val="center"/>
          </w:tcPr>
          <w:p w14:paraId="009D32F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9B87B2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485.1311500.2020</w:t>
            </w:r>
          </w:p>
        </w:tc>
        <w:tc>
          <w:tcPr>
            <w:tcW w:w="7098" w:type="dxa"/>
            <w:shd w:val="clear" w:color="auto" w:fill="auto"/>
            <w:vAlign w:val="center"/>
          </w:tcPr>
          <w:p w14:paraId="2559701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941D0E" w:rsidRPr="00941D0E" w14:paraId="0E931C24" w14:textId="77777777" w:rsidTr="00504C03">
        <w:trPr>
          <w:cantSplit/>
          <w:trHeight w:val="113"/>
          <w:jc w:val="center"/>
        </w:trPr>
        <w:tc>
          <w:tcPr>
            <w:tcW w:w="568" w:type="dxa"/>
            <w:shd w:val="clear" w:color="auto" w:fill="auto"/>
            <w:vAlign w:val="center"/>
          </w:tcPr>
          <w:p w14:paraId="2720919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77F27A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486.1311500.2020</w:t>
            </w:r>
          </w:p>
        </w:tc>
        <w:tc>
          <w:tcPr>
            <w:tcW w:w="7098" w:type="dxa"/>
            <w:shd w:val="clear" w:color="auto" w:fill="auto"/>
            <w:vAlign w:val="center"/>
          </w:tcPr>
          <w:p w14:paraId="5420EF8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941D0E" w:rsidRPr="00941D0E" w14:paraId="5BC39841" w14:textId="77777777" w:rsidTr="00504C03">
        <w:trPr>
          <w:cantSplit/>
          <w:trHeight w:val="113"/>
          <w:jc w:val="center"/>
        </w:trPr>
        <w:tc>
          <w:tcPr>
            <w:tcW w:w="568" w:type="dxa"/>
            <w:shd w:val="clear" w:color="auto" w:fill="auto"/>
            <w:vAlign w:val="center"/>
          </w:tcPr>
          <w:p w14:paraId="3CAB46BA" w14:textId="77777777" w:rsidR="00941D0E" w:rsidRPr="00941D0E" w:rsidRDefault="00941D0E" w:rsidP="00941D0E">
            <w:pPr>
              <w:numPr>
                <w:ilvl w:val="0"/>
                <w:numId w:val="28"/>
              </w:numPr>
              <w:tabs>
                <w:tab w:val="num" w:pos="360"/>
              </w:tabs>
              <w:spacing w:after="0" w:line="214" w:lineRule="auto"/>
              <w:jc w:val="center"/>
              <w:rPr>
                <w:rFonts w:ascii="Times New Roman" w:hAnsi="Times New Roman"/>
                <w:bCs/>
                <w:sz w:val="20"/>
                <w:szCs w:val="20"/>
              </w:rPr>
            </w:pPr>
          </w:p>
        </w:tc>
        <w:tc>
          <w:tcPr>
            <w:tcW w:w="2399" w:type="dxa"/>
            <w:shd w:val="clear" w:color="auto" w:fill="auto"/>
            <w:vAlign w:val="center"/>
          </w:tcPr>
          <w:p w14:paraId="11C5298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49.13330.2010</w:t>
            </w:r>
          </w:p>
        </w:tc>
        <w:tc>
          <w:tcPr>
            <w:tcW w:w="7098" w:type="dxa"/>
            <w:shd w:val="clear" w:color="auto" w:fill="auto"/>
            <w:vAlign w:val="center"/>
          </w:tcPr>
          <w:p w14:paraId="53D6353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941D0E" w:rsidRPr="00941D0E" w14:paraId="33EE15B2" w14:textId="77777777" w:rsidTr="00504C03">
        <w:trPr>
          <w:cantSplit/>
          <w:trHeight w:val="113"/>
          <w:jc w:val="center"/>
        </w:trPr>
        <w:tc>
          <w:tcPr>
            <w:tcW w:w="568" w:type="dxa"/>
            <w:shd w:val="clear" w:color="auto" w:fill="auto"/>
            <w:vAlign w:val="center"/>
          </w:tcPr>
          <w:p w14:paraId="79B4CE5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85C48C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50.13330.2012</w:t>
            </w:r>
          </w:p>
        </w:tc>
        <w:tc>
          <w:tcPr>
            <w:tcW w:w="7098" w:type="dxa"/>
            <w:shd w:val="clear" w:color="auto" w:fill="auto"/>
            <w:vAlign w:val="center"/>
          </w:tcPr>
          <w:p w14:paraId="775FDEA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941D0E" w:rsidRPr="00941D0E" w14:paraId="58DDBF63" w14:textId="77777777" w:rsidTr="00504C03">
        <w:trPr>
          <w:cantSplit/>
          <w:trHeight w:val="113"/>
          <w:jc w:val="center"/>
        </w:trPr>
        <w:tc>
          <w:tcPr>
            <w:tcW w:w="568" w:type="dxa"/>
            <w:shd w:val="clear" w:color="auto" w:fill="auto"/>
            <w:vAlign w:val="center"/>
          </w:tcPr>
          <w:p w14:paraId="4FC323E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C4557B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50-101-2004</w:t>
            </w:r>
          </w:p>
        </w:tc>
        <w:tc>
          <w:tcPr>
            <w:tcW w:w="7098" w:type="dxa"/>
            <w:shd w:val="clear" w:color="auto" w:fill="auto"/>
            <w:vAlign w:val="center"/>
          </w:tcPr>
          <w:p w14:paraId="5B43F36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941D0E" w:rsidRPr="00941D0E" w14:paraId="74B2CDAD" w14:textId="77777777" w:rsidTr="00504C03">
        <w:trPr>
          <w:cantSplit/>
          <w:trHeight w:val="113"/>
          <w:jc w:val="center"/>
        </w:trPr>
        <w:tc>
          <w:tcPr>
            <w:tcW w:w="568" w:type="dxa"/>
            <w:shd w:val="clear" w:color="auto" w:fill="auto"/>
            <w:vAlign w:val="center"/>
          </w:tcPr>
          <w:p w14:paraId="4E04144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D8BB7E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50-102-2003</w:t>
            </w:r>
          </w:p>
        </w:tc>
        <w:tc>
          <w:tcPr>
            <w:tcW w:w="7098" w:type="dxa"/>
            <w:shd w:val="clear" w:color="auto" w:fill="auto"/>
            <w:vAlign w:val="center"/>
          </w:tcPr>
          <w:p w14:paraId="441BAC6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Проектирование и устройство свайных фундаментов</w:t>
            </w:r>
          </w:p>
        </w:tc>
      </w:tr>
      <w:tr w:rsidR="00941D0E" w:rsidRPr="00941D0E" w14:paraId="329336A8" w14:textId="77777777" w:rsidTr="00504C03">
        <w:trPr>
          <w:cantSplit/>
          <w:trHeight w:val="113"/>
          <w:jc w:val="center"/>
        </w:trPr>
        <w:tc>
          <w:tcPr>
            <w:tcW w:w="568" w:type="dxa"/>
            <w:shd w:val="clear" w:color="auto" w:fill="auto"/>
            <w:vAlign w:val="center"/>
          </w:tcPr>
          <w:p w14:paraId="0A895E4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2F1DFE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502.1325800.2021</w:t>
            </w:r>
          </w:p>
        </w:tc>
        <w:tc>
          <w:tcPr>
            <w:tcW w:w="7098" w:type="dxa"/>
            <w:shd w:val="clear" w:color="auto" w:fill="auto"/>
            <w:vAlign w:val="center"/>
          </w:tcPr>
          <w:p w14:paraId="2428215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941D0E" w:rsidRPr="00941D0E" w14:paraId="35EA0FA0" w14:textId="77777777" w:rsidTr="00504C03">
        <w:trPr>
          <w:cantSplit/>
          <w:trHeight w:val="177"/>
          <w:jc w:val="center"/>
        </w:trPr>
        <w:tc>
          <w:tcPr>
            <w:tcW w:w="568" w:type="dxa"/>
            <w:shd w:val="clear" w:color="auto" w:fill="auto"/>
            <w:vAlign w:val="center"/>
          </w:tcPr>
          <w:p w14:paraId="54A4AC2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C6CA42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51.13330.2011</w:t>
            </w:r>
          </w:p>
        </w:tc>
        <w:tc>
          <w:tcPr>
            <w:tcW w:w="7098" w:type="dxa"/>
            <w:shd w:val="clear" w:color="auto" w:fill="auto"/>
            <w:vAlign w:val="center"/>
          </w:tcPr>
          <w:p w14:paraId="7EE1C25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Защита от шума. Актуализированная редакция СНиП 23-03-2003 </w:t>
            </w:r>
          </w:p>
        </w:tc>
      </w:tr>
      <w:tr w:rsidR="00941D0E" w:rsidRPr="00941D0E" w14:paraId="350F5A72" w14:textId="77777777" w:rsidTr="00504C03">
        <w:trPr>
          <w:cantSplit/>
          <w:trHeight w:val="177"/>
          <w:jc w:val="center"/>
        </w:trPr>
        <w:tc>
          <w:tcPr>
            <w:tcW w:w="568" w:type="dxa"/>
            <w:shd w:val="clear" w:color="auto" w:fill="auto"/>
            <w:vAlign w:val="center"/>
          </w:tcPr>
          <w:p w14:paraId="6F663C9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030954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52.13330.2016</w:t>
            </w:r>
          </w:p>
        </w:tc>
        <w:tc>
          <w:tcPr>
            <w:tcW w:w="7098" w:type="dxa"/>
            <w:shd w:val="clear" w:color="auto" w:fill="auto"/>
            <w:vAlign w:val="center"/>
          </w:tcPr>
          <w:p w14:paraId="22DA8AE6" w14:textId="77777777" w:rsidR="00941D0E" w:rsidRPr="00941D0E" w:rsidRDefault="00941D0E" w:rsidP="00941D0E">
            <w:pPr>
              <w:spacing w:after="0" w:line="240"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Естественное и искусственное освещение. Актуализированная редакция СНиП 23-05-95*</w:t>
            </w:r>
          </w:p>
        </w:tc>
      </w:tr>
      <w:tr w:rsidR="00941D0E" w:rsidRPr="00941D0E" w14:paraId="21470148" w14:textId="77777777" w:rsidTr="00504C03">
        <w:trPr>
          <w:cantSplit/>
          <w:trHeight w:val="338"/>
          <w:jc w:val="center"/>
        </w:trPr>
        <w:tc>
          <w:tcPr>
            <w:tcW w:w="568" w:type="dxa"/>
            <w:shd w:val="clear" w:color="auto" w:fill="auto"/>
            <w:vAlign w:val="center"/>
          </w:tcPr>
          <w:p w14:paraId="290D866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6EAFA9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59.13330.2020</w:t>
            </w:r>
          </w:p>
        </w:tc>
        <w:tc>
          <w:tcPr>
            <w:tcW w:w="7098" w:type="dxa"/>
            <w:shd w:val="clear" w:color="auto" w:fill="auto"/>
            <w:vAlign w:val="center"/>
          </w:tcPr>
          <w:p w14:paraId="7F9C110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941D0E" w:rsidRPr="00941D0E" w14:paraId="04FE44AD" w14:textId="77777777" w:rsidTr="00504C03">
        <w:trPr>
          <w:cantSplit/>
          <w:trHeight w:val="274"/>
          <w:jc w:val="center"/>
        </w:trPr>
        <w:tc>
          <w:tcPr>
            <w:tcW w:w="568" w:type="dxa"/>
            <w:shd w:val="clear" w:color="auto" w:fill="auto"/>
            <w:vAlign w:val="center"/>
          </w:tcPr>
          <w:p w14:paraId="3C08EDD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D98296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6.13130.2021</w:t>
            </w:r>
          </w:p>
        </w:tc>
        <w:tc>
          <w:tcPr>
            <w:tcW w:w="7098" w:type="dxa"/>
            <w:shd w:val="clear" w:color="auto" w:fill="auto"/>
            <w:vAlign w:val="center"/>
          </w:tcPr>
          <w:p w14:paraId="1179B41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941D0E" w:rsidRPr="00941D0E" w14:paraId="54CF0702" w14:textId="77777777" w:rsidTr="00504C03">
        <w:trPr>
          <w:cantSplit/>
          <w:trHeight w:val="499"/>
          <w:jc w:val="center"/>
        </w:trPr>
        <w:tc>
          <w:tcPr>
            <w:tcW w:w="568" w:type="dxa"/>
            <w:shd w:val="clear" w:color="auto" w:fill="auto"/>
            <w:vAlign w:val="center"/>
          </w:tcPr>
          <w:p w14:paraId="299D596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47C3D0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68.13330.2017</w:t>
            </w:r>
          </w:p>
        </w:tc>
        <w:tc>
          <w:tcPr>
            <w:tcW w:w="7098" w:type="dxa"/>
            <w:shd w:val="clear" w:color="auto" w:fill="auto"/>
            <w:vAlign w:val="center"/>
          </w:tcPr>
          <w:p w14:paraId="7D3E299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941D0E" w:rsidRPr="00941D0E" w14:paraId="3587A3FD" w14:textId="77777777" w:rsidTr="00504C03">
        <w:trPr>
          <w:cantSplit/>
          <w:trHeight w:val="437"/>
          <w:jc w:val="center"/>
        </w:trPr>
        <w:tc>
          <w:tcPr>
            <w:tcW w:w="568" w:type="dxa"/>
            <w:shd w:val="clear" w:color="auto" w:fill="auto"/>
            <w:vAlign w:val="center"/>
          </w:tcPr>
          <w:p w14:paraId="254CC08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C83BF7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7.13130.2013</w:t>
            </w:r>
          </w:p>
        </w:tc>
        <w:tc>
          <w:tcPr>
            <w:tcW w:w="7098" w:type="dxa"/>
            <w:shd w:val="clear" w:color="auto" w:fill="auto"/>
            <w:vAlign w:val="center"/>
          </w:tcPr>
          <w:p w14:paraId="3555BED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941D0E" w:rsidRPr="00941D0E" w14:paraId="39C595EC" w14:textId="77777777" w:rsidTr="00504C03">
        <w:trPr>
          <w:cantSplit/>
          <w:trHeight w:val="437"/>
          <w:jc w:val="center"/>
        </w:trPr>
        <w:tc>
          <w:tcPr>
            <w:tcW w:w="568" w:type="dxa"/>
            <w:shd w:val="clear" w:color="auto" w:fill="auto"/>
            <w:vAlign w:val="center"/>
          </w:tcPr>
          <w:p w14:paraId="2FAADEE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935198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70.13330.2012</w:t>
            </w:r>
          </w:p>
        </w:tc>
        <w:tc>
          <w:tcPr>
            <w:tcW w:w="7098" w:type="dxa"/>
            <w:shd w:val="clear" w:color="auto" w:fill="auto"/>
            <w:vAlign w:val="center"/>
          </w:tcPr>
          <w:p w14:paraId="15214E4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941D0E" w:rsidRPr="00941D0E" w14:paraId="13967781" w14:textId="77777777" w:rsidTr="00504C03">
        <w:trPr>
          <w:cantSplit/>
          <w:trHeight w:val="359"/>
          <w:jc w:val="center"/>
        </w:trPr>
        <w:tc>
          <w:tcPr>
            <w:tcW w:w="568" w:type="dxa"/>
            <w:shd w:val="clear" w:color="auto" w:fill="auto"/>
            <w:vAlign w:val="center"/>
          </w:tcPr>
          <w:p w14:paraId="6C15502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8B1DF9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71.13330.2017</w:t>
            </w:r>
          </w:p>
        </w:tc>
        <w:tc>
          <w:tcPr>
            <w:tcW w:w="7098" w:type="dxa"/>
            <w:shd w:val="clear" w:color="auto" w:fill="auto"/>
            <w:vAlign w:val="center"/>
          </w:tcPr>
          <w:p w14:paraId="2ADA4BB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941D0E" w:rsidRPr="00941D0E" w14:paraId="5C76ACF7" w14:textId="77777777" w:rsidTr="00504C03">
        <w:trPr>
          <w:cantSplit/>
          <w:trHeight w:val="167"/>
          <w:jc w:val="center"/>
        </w:trPr>
        <w:tc>
          <w:tcPr>
            <w:tcW w:w="568" w:type="dxa"/>
            <w:shd w:val="clear" w:color="auto" w:fill="auto"/>
            <w:vAlign w:val="center"/>
          </w:tcPr>
          <w:p w14:paraId="0E735E2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AF043F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72.13330.2016</w:t>
            </w:r>
          </w:p>
        </w:tc>
        <w:tc>
          <w:tcPr>
            <w:tcW w:w="7098" w:type="dxa"/>
            <w:shd w:val="clear" w:color="auto" w:fill="auto"/>
            <w:vAlign w:val="center"/>
          </w:tcPr>
          <w:p w14:paraId="6E6CBC0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941D0E" w:rsidRPr="00941D0E" w14:paraId="378586A9" w14:textId="77777777" w:rsidTr="00504C03">
        <w:trPr>
          <w:cantSplit/>
          <w:trHeight w:val="113"/>
          <w:jc w:val="center"/>
        </w:trPr>
        <w:tc>
          <w:tcPr>
            <w:tcW w:w="568" w:type="dxa"/>
            <w:shd w:val="clear" w:color="auto" w:fill="auto"/>
            <w:vAlign w:val="center"/>
          </w:tcPr>
          <w:p w14:paraId="4FD657C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CF20AD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76.13330.2016</w:t>
            </w:r>
          </w:p>
        </w:tc>
        <w:tc>
          <w:tcPr>
            <w:tcW w:w="7098" w:type="dxa"/>
            <w:shd w:val="clear" w:color="auto" w:fill="auto"/>
            <w:vAlign w:val="center"/>
          </w:tcPr>
          <w:p w14:paraId="1C95BD2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Электротехнические устройства. Актуализированная редакция СНиП 3.05.06-85</w:t>
            </w:r>
          </w:p>
        </w:tc>
      </w:tr>
      <w:tr w:rsidR="00941D0E" w:rsidRPr="00941D0E" w14:paraId="34523599" w14:textId="77777777" w:rsidTr="00504C03">
        <w:trPr>
          <w:cantSplit/>
          <w:trHeight w:val="113"/>
          <w:jc w:val="center"/>
        </w:trPr>
        <w:tc>
          <w:tcPr>
            <w:tcW w:w="568" w:type="dxa"/>
            <w:shd w:val="clear" w:color="auto" w:fill="auto"/>
            <w:vAlign w:val="center"/>
          </w:tcPr>
          <w:p w14:paraId="188BDBE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8803D4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78.13330.2012</w:t>
            </w:r>
          </w:p>
        </w:tc>
        <w:tc>
          <w:tcPr>
            <w:tcW w:w="7098" w:type="dxa"/>
            <w:shd w:val="clear" w:color="auto" w:fill="auto"/>
            <w:vAlign w:val="center"/>
          </w:tcPr>
          <w:p w14:paraId="7ABCB3F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Автомобильные дороги. Актуализированная редакция  СНиП 3.06.03-85</w:t>
            </w:r>
            <w:r w:rsidRPr="00941D0E">
              <w:rPr>
                <w:rFonts w:ascii="Times New Roman" w:hAnsi="Times New Roman"/>
                <w:color w:val="000000" w:themeColor="text1"/>
                <w:sz w:val="20"/>
                <w:szCs w:val="20"/>
                <w:vertAlign w:val="superscript"/>
              </w:rPr>
              <w:t xml:space="preserve"> 2</w:t>
            </w:r>
          </w:p>
        </w:tc>
      </w:tr>
      <w:tr w:rsidR="00941D0E" w:rsidRPr="00941D0E" w14:paraId="66EA11D6" w14:textId="77777777" w:rsidTr="00504C03">
        <w:trPr>
          <w:cantSplit/>
          <w:trHeight w:val="113"/>
          <w:jc w:val="center"/>
        </w:trPr>
        <w:tc>
          <w:tcPr>
            <w:tcW w:w="568" w:type="dxa"/>
            <w:shd w:val="clear" w:color="auto" w:fill="auto"/>
            <w:vAlign w:val="center"/>
          </w:tcPr>
          <w:p w14:paraId="50DF011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639359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79.13330.2012</w:t>
            </w:r>
          </w:p>
        </w:tc>
        <w:tc>
          <w:tcPr>
            <w:tcW w:w="7098" w:type="dxa"/>
            <w:shd w:val="clear" w:color="auto" w:fill="auto"/>
            <w:vAlign w:val="center"/>
          </w:tcPr>
          <w:p w14:paraId="2BC95C6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941D0E" w:rsidRPr="00941D0E" w14:paraId="15D4FFE1" w14:textId="77777777" w:rsidTr="00504C03">
        <w:trPr>
          <w:cantSplit/>
          <w:trHeight w:val="252"/>
          <w:jc w:val="center"/>
        </w:trPr>
        <w:tc>
          <w:tcPr>
            <w:tcW w:w="568" w:type="dxa"/>
            <w:shd w:val="clear" w:color="auto" w:fill="auto"/>
            <w:vAlign w:val="center"/>
          </w:tcPr>
          <w:p w14:paraId="3CBB30B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4487428" w14:textId="77777777" w:rsidR="00941D0E" w:rsidRPr="00941D0E" w:rsidRDefault="000D4DCA" w:rsidP="00941D0E">
            <w:pPr>
              <w:spacing w:after="0" w:line="214" w:lineRule="auto"/>
              <w:rPr>
                <w:rFonts w:ascii="Times New Roman" w:hAnsi="Times New Roman"/>
                <w:color w:val="000000" w:themeColor="text1"/>
                <w:sz w:val="20"/>
                <w:szCs w:val="20"/>
              </w:rPr>
            </w:pPr>
            <w:hyperlink r:id="rId22" w:history="1">
              <w:r w:rsidR="00941D0E" w:rsidRPr="00941D0E">
                <w:rPr>
                  <w:rFonts w:ascii="Times New Roman" w:hAnsi="Times New Roman"/>
                  <w:color w:val="000000" w:themeColor="text1"/>
                  <w:sz w:val="20"/>
                  <w:szCs w:val="20"/>
                </w:rPr>
                <w:t>СП 86.13330.2022</w:t>
              </w:r>
            </w:hyperlink>
          </w:p>
        </w:tc>
        <w:tc>
          <w:tcPr>
            <w:tcW w:w="7098" w:type="dxa"/>
            <w:shd w:val="clear" w:color="auto" w:fill="auto"/>
            <w:vAlign w:val="center"/>
          </w:tcPr>
          <w:p w14:paraId="1A9D0BA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Магистральные трубопроводы СНиП III-42-80*</w:t>
            </w:r>
          </w:p>
        </w:tc>
      </w:tr>
      <w:tr w:rsidR="00941D0E" w:rsidRPr="00941D0E" w14:paraId="29B7853D" w14:textId="77777777" w:rsidTr="00504C03">
        <w:trPr>
          <w:cantSplit/>
          <w:trHeight w:val="120"/>
          <w:jc w:val="center"/>
        </w:trPr>
        <w:tc>
          <w:tcPr>
            <w:tcW w:w="568" w:type="dxa"/>
            <w:shd w:val="clear" w:color="auto" w:fill="auto"/>
            <w:vAlign w:val="center"/>
          </w:tcPr>
          <w:p w14:paraId="2769180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5CBB4B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268.1325800.2016</w:t>
            </w:r>
          </w:p>
        </w:tc>
        <w:tc>
          <w:tcPr>
            <w:tcW w:w="7098" w:type="dxa"/>
            <w:shd w:val="clear" w:color="auto" w:fill="auto"/>
            <w:vAlign w:val="center"/>
          </w:tcPr>
          <w:p w14:paraId="72E080B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941D0E" w:rsidRPr="00941D0E" w14:paraId="57C3298C" w14:textId="77777777" w:rsidTr="00504C03">
        <w:trPr>
          <w:cantSplit/>
          <w:trHeight w:val="451"/>
          <w:jc w:val="center"/>
        </w:trPr>
        <w:tc>
          <w:tcPr>
            <w:tcW w:w="568" w:type="dxa"/>
            <w:shd w:val="clear" w:color="auto" w:fill="auto"/>
            <w:vAlign w:val="center"/>
          </w:tcPr>
          <w:p w14:paraId="007F400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CC79E8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269.1325800.2016</w:t>
            </w:r>
          </w:p>
        </w:tc>
        <w:tc>
          <w:tcPr>
            <w:tcW w:w="7098" w:type="dxa"/>
            <w:shd w:val="clear" w:color="auto" w:fill="auto"/>
            <w:vAlign w:val="center"/>
          </w:tcPr>
          <w:p w14:paraId="0119D9B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941D0E" w:rsidRPr="00941D0E" w14:paraId="22301104" w14:textId="77777777" w:rsidTr="00504C03">
        <w:trPr>
          <w:cantSplit/>
          <w:trHeight w:val="315"/>
          <w:jc w:val="center"/>
        </w:trPr>
        <w:tc>
          <w:tcPr>
            <w:tcW w:w="568" w:type="dxa"/>
            <w:shd w:val="clear" w:color="auto" w:fill="auto"/>
            <w:vAlign w:val="center"/>
          </w:tcPr>
          <w:p w14:paraId="751DC80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2905C7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482.1325800.2020</w:t>
            </w:r>
          </w:p>
        </w:tc>
        <w:tc>
          <w:tcPr>
            <w:tcW w:w="7098" w:type="dxa"/>
            <w:shd w:val="clear" w:color="auto" w:fill="auto"/>
            <w:vAlign w:val="center"/>
          </w:tcPr>
          <w:p w14:paraId="4736F3B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941D0E" w:rsidRPr="00941D0E" w14:paraId="21BFFB8E" w14:textId="77777777" w:rsidTr="00504C03">
        <w:trPr>
          <w:cantSplit/>
          <w:trHeight w:val="315"/>
          <w:jc w:val="center"/>
        </w:trPr>
        <w:tc>
          <w:tcPr>
            <w:tcW w:w="568" w:type="dxa"/>
            <w:shd w:val="clear" w:color="auto" w:fill="auto"/>
            <w:vAlign w:val="center"/>
          </w:tcPr>
          <w:p w14:paraId="29098B0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E26D3A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1.13130.2020</w:t>
            </w:r>
          </w:p>
        </w:tc>
        <w:tc>
          <w:tcPr>
            <w:tcW w:w="7098" w:type="dxa"/>
            <w:shd w:val="clear" w:color="auto" w:fill="auto"/>
            <w:vAlign w:val="center"/>
          </w:tcPr>
          <w:p w14:paraId="62924DCF" w14:textId="77777777" w:rsidR="00941D0E" w:rsidRPr="00941D0E" w:rsidRDefault="00941D0E" w:rsidP="00941D0E">
            <w:pPr>
              <w:autoSpaceDE w:val="0"/>
              <w:autoSpaceDN w:val="0"/>
              <w:adjustRightInd w:val="0"/>
              <w:spacing w:after="0" w:line="240" w:lineRule="auto"/>
              <w:rPr>
                <w:rFonts w:ascii="Times New Roman" w:hAnsi="Times New Roman"/>
                <w:sz w:val="20"/>
                <w:szCs w:val="20"/>
              </w:rPr>
            </w:pPr>
            <w:r w:rsidRPr="00941D0E">
              <w:rPr>
                <w:rFonts w:ascii="Times New Roman" w:hAnsi="Times New Roman"/>
                <w:bCs/>
                <w:spacing w:val="-2"/>
                <w:sz w:val="20"/>
                <w:szCs w:val="20"/>
              </w:rPr>
              <w:t xml:space="preserve">Системы противопожарной защиты. Эвакуационные пути и выходы. </w:t>
            </w:r>
            <w:r w:rsidRPr="00941D0E">
              <w:rPr>
                <w:rFonts w:ascii="Times New Roman" w:hAnsi="Times New Roman"/>
                <w:sz w:val="20"/>
                <w:szCs w:val="20"/>
              </w:rPr>
              <w:t>Актуализированная редакция СНиП 32-04-97</w:t>
            </w:r>
          </w:p>
        </w:tc>
      </w:tr>
      <w:tr w:rsidR="00941D0E" w:rsidRPr="00941D0E" w14:paraId="19EE79C5" w14:textId="77777777" w:rsidTr="00504C03">
        <w:trPr>
          <w:cantSplit/>
          <w:trHeight w:val="315"/>
          <w:jc w:val="center"/>
        </w:trPr>
        <w:tc>
          <w:tcPr>
            <w:tcW w:w="568" w:type="dxa"/>
            <w:shd w:val="clear" w:color="auto" w:fill="auto"/>
            <w:vAlign w:val="center"/>
          </w:tcPr>
          <w:p w14:paraId="5D224C0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7CA9EE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2.13130.2020</w:t>
            </w:r>
          </w:p>
        </w:tc>
        <w:tc>
          <w:tcPr>
            <w:tcW w:w="7098" w:type="dxa"/>
            <w:shd w:val="clear" w:color="auto" w:fill="auto"/>
            <w:vAlign w:val="center"/>
          </w:tcPr>
          <w:p w14:paraId="033EC3E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Системы противопожарной защиты. Обеспечение огнестойкости объектов защиты</w:t>
            </w:r>
          </w:p>
        </w:tc>
      </w:tr>
      <w:tr w:rsidR="00941D0E" w:rsidRPr="00941D0E" w14:paraId="31EC4B23" w14:textId="77777777" w:rsidTr="00504C03">
        <w:trPr>
          <w:cantSplit/>
          <w:trHeight w:val="315"/>
          <w:jc w:val="center"/>
        </w:trPr>
        <w:tc>
          <w:tcPr>
            <w:tcW w:w="568" w:type="dxa"/>
            <w:shd w:val="clear" w:color="auto" w:fill="auto"/>
            <w:vAlign w:val="center"/>
          </w:tcPr>
          <w:p w14:paraId="6CC22FE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0B5216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8.13130.2020</w:t>
            </w:r>
          </w:p>
        </w:tc>
        <w:tc>
          <w:tcPr>
            <w:tcW w:w="7098" w:type="dxa"/>
            <w:shd w:val="clear" w:color="auto" w:fill="auto"/>
            <w:vAlign w:val="center"/>
          </w:tcPr>
          <w:p w14:paraId="6FD0A23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Системы противопожарной защиты. Наружное противопожарное водоснабжение. Требования пожарной безопасности</w:t>
            </w:r>
          </w:p>
        </w:tc>
      </w:tr>
      <w:tr w:rsidR="00941D0E" w:rsidRPr="00941D0E" w14:paraId="03B75931" w14:textId="77777777" w:rsidTr="00504C03">
        <w:trPr>
          <w:cantSplit/>
          <w:trHeight w:val="315"/>
          <w:jc w:val="center"/>
        </w:trPr>
        <w:tc>
          <w:tcPr>
            <w:tcW w:w="568" w:type="dxa"/>
            <w:shd w:val="clear" w:color="auto" w:fill="auto"/>
            <w:vAlign w:val="center"/>
          </w:tcPr>
          <w:p w14:paraId="510B3CE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72B624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16.13330.2017</w:t>
            </w:r>
          </w:p>
        </w:tc>
        <w:tc>
          <w:tcPr>
            <w:tcW w:w="7098" w:type="dxa"/>
            <w:shd w:val="clear" w:color="auto" w:fill="auto"/>
            <w:vAlign w:val="center"/>
          </w:tcPr>
          <w:p w14:paraId="1666E04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Стальные конструкции. СНиП II-23-81*</w:t>
            </w:r>
          </w:p>
        </w:tc>
      </w:tr>
      <w:tr w:rsidR="00941D0E" w:rsidRPr="00941D0E" w14:paraId="2316B56E" w14:textId="77777777" w:rsidTr="00504C03">
        <w:trPr>
          <w:cantSplit/>
          <w:trHeight w:val="315"/>
          <w:jc w:val="center"/>
        </w:trPr>
        <w:tc>
          <w:tcPr>
            <w:tcW w:w="568" w:type="dxa"/>
            <w:shd w:val="clear" w:color="auto" w:fill="auto"/>
            <w:vAlign w:val="center"/>
          </w:tcPr>
          <w:p w14:paraId="2BE56C4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B7740C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25.13330.2020</w:t>
            </w:r>
          </w:p>
        </w:tc>
        <w:tc>
          <w:tcPr>
            <w:tcW w:w="7098" w:type="dxa"/>
            <w:shd w:val="clear" w:color="auto" w:fill="auto"/>
            <w:vAlign w:val="center"/>
          </w:tcPr>
          <w:p w14:paraId="48FCBE2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Основания и фундаменты на вечномерзлых грунтах. СНиП 2.02.04-88</w:t>
            </w:r>
          </w:p>
        </w:tc>
      </w:tr>
      <w:tr w:rsidR="00941D0E" w:rsidRPr="00941D0E" w14:paraId="28C30FEE" w14:textId="77777777" w:rsidTr="00504C03">
        <w:trPr>
          <w:cantSplit/>
          <w:trHeight w:val="315"/>
          <w:jc w:val="center"/>
        </w:trPr>
        <w:tc>
          <w:tcPr>
            <w:tcW w:w="568" w:type="dxa"/>
            <w:shd w:val="clear" w:color="auto" w:fill="auto"/>
            <w:vAlign w:val="center"/>
          </w:tcPr>
          <w:p w14:paraId="393B14B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A960BC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38.13330.2018</w:t>
            </w:r>
          </w:p>
        </w:tc>
        <w:tc>
          <w:tcPr>
            <w:tcW w:w="7098" w:type="dxa"/>
            <w:shd w:val="clear" w:color="auto" w:fill="auto"/>
            <w:vAlign w:val="center"/>
          </w:tcPr>
          <w:p w14:paraId="594E37E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Нагрузки и воздействия на гидротехнические сооружения (волновые, ледовые и от судов). СНиП 2.06.04-82*</w:t>
            </w:r>
          </w:p>
        </w:tc>
      </w:tr>
      <w:tr w:rsidR="00941D0E" w:rsidRPr="00941D0E" w14:paraId="4D9B6560" w14:textId="77777777" w:rsidTr="00504C03">
        <w:trPr>
          <w:cantSplit/>
          <w:trHeight w:val="315"/>
          <w:jc w:val="center"/>
        </w:trPr>
        <w:tc>
          <w:tcPr>
            <w:tcW w:w="568" w:type="dxa"/>
            <w:shd w:val="clear" w:color="auto" w:fill="auto"/>
            <w:vAlign w:val="center"/>
          </w:tcPr>
          <w:p w14:paraId="5E46D8B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EF54B6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39.13330.2012</w:t>
            </w:r>
          </w:p>
        </w:tc>
        <w:tc>
          <w:tcPr>
            <w:tcW w:w="7098" w:type="dxa"/>
            <w:shd w:val="clear" w:color="auto" w:fill="auto"/>
            <w:vAlign w:val="center"/>
          </w:tcPr>
          <w:p w14:paraId="035ACDF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Плотины из грунтовых материалов. СНиП 2.06.05-84*</w:t>
            </w:r>
          </w:p>
        </w:tc>
      </w:tr>
      <w:tr w:rsidR="00941D0E" w:rsidRPr="00941D0E" w14:paraId="5697A119" w14:textId="77777777" w:rsidTr="00504C03">
        <w:trPr>
          <w:cantSplit/>
          <w:trHeight w:val="315"/>
          <w:jc w:val="center"/>
        </w:trPr>
        <w:tc>
          <w:tcPr>
            <w:tcW w:w="568" w:type="dxa"/>
            <w:shd w:val="clear" w:color="auto" w:fill="auto"/>
            <w:vAlign w:val="center"/>
          </w:tcPr>
          <w:p w14:paraId="5D8CF10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306D17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41.13330.2012</w:t>
            </w:r>
          </w:p>
        </w:tc>
        <w:tc>
          <w:tcPr>
            <w:tcW w:w="7098" w:type="dxa"/>
            <w:shd w:val="clear" w:color="auto" w:fill="auto"/>
            <w:vAlign w:val="center"/>
          </w:tcPr>
          <w:p w14:paraId="379E7FBF" w14:textId="77777777" w:rsidR="00941D0E" w:rsidRPr="00941D0E" w:rsidRDefault="00941D0E" w:rsidP="00941D0E">
            <w:pPr>
              <w:autoSpaceDE w:val="0"/>
              <w:autoSpaceDN w:val="0"/>
              <w:adjustRightInd w:val="0"/>
              <w:spacing w:after="0" w:line="240" w:lineRule="auto"/>
              <w:rPr>
                <w:rFonts w:ascii="Times New Roman" w:hAnsi="Times New Roman"/>
                <w:sz w:val="20"/>
                <w:szCs w:val="20"/>
              </w:rPr>
            </w:pPr>
            <w:r w:rsidRPr="00941D0E">
              <w:rPr>
                <w:rFonts w:ascii="Times New Roman" w:hAnsi="Times New Roman"/>
                <w:bCs/>
                <w:spacing w:val="-2"/>
                <w:sz w:val="20"/>
                <w:szCs w:val="20"/>
              </w:rPr>
              <w:t xml:space="preserve">Бетонные и железобетонные конструкции гидротехнических сооружений. </w:t>
            </w:r>
            <w:r w:rsidRPr="00941D0E">
              <w:rPr>
                <w:rFonts w:ascii="Times New Roman" w:hAnsi="Times New Roman"/>
                <w:sz w:val="20"/>
                <w:szCs w:val="20"/>
              </w:rPr>
              <w:t>Актуализированная редакция СНиП 2.06.08-87</w:t>
            </w:r>
          </w:p>
        </w:tc>
      </w:tr>
      <w:tr w:rsidR="00941D0E" w:rsidRPr="00941D0E" w14:paraId="09910D49" w14:textId="77777777" w:rsidTr="00504C03">
        <w:trPr>
          <w:cantSplit/>
          <w:trHeight w:val="315"/>
          <w:jc w:val="center"/>
        </w:trPr>
        <w:tc>
          <w:tcPr>
            <w:tcW w:w="568" w:type="dxa"/>
            <w:shd w:val="clear" w:color="auto" w:fill="auto"/>
            <w:vAlign w:val="center"/>
          </w:tcPr>
          <w:p w14:paraId="120C1D5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5CE639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60.13330.2020</w:t>
            </w:r>
          </w:p>
        </w:tc>
        <w:tc>
          <w:tcPr>
            <w:tcW w:w="7098" w:type="dxa"/>
            <w:shd w:val="clear" w:color="auto" w:fill="auto"/>
            <w:vAlign w:val="center"/>
          </w:tcPr>
          <w:p w14:paraId="09CFF25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Отопление, вентиляция и кондиционирование воздуха. СНиП 41-01-2003</w:t>
            </w:r>
          </w:p>
        </w:tc>
      </w:tr>
      <w:tr w:rsidR="00941D0E" w:rsidRPr="00941D0E" w14:paraId="58C1AD27" w14:textId="77777777" w:rsidTr="00504C03">
        <w:trPr>
          <w:cantSplit/>
          <w:trHeight w:val="315"/>
          <w:jc w:val="center"/>
        </w:trPr>
        <w:tc>
          <w:tcPr>
            <w:tcW w:w="568" w:type="dxa"/>
            <w:shd w:val="clear" w:color="auto" w:fill="auto"/>
            <w:vAlign w:val="center"/>
          </w:tcPr>
          <w:p w14:paraId="1CB771E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499703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63.13330.2018</w:t>
            </w:r>
          </w:p>
        </w:tc>
        <w:tc>
          <w:tcPr>
            <w:tcW w:w="7098" w:type="dxa"/>
            <w:shd w:val="clear" w:color="auto" w:fill="auto"/>
            <w:vAlign w:val="center"/>
          </w:tcPr>
          <w:p w14:paraId="4D733B9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Бетонные и железобетонные конструкции. Основные положения. СНиП 52-01-2003</w:t>
            </w:r>
          </w:p>
        </w:tc>
      </w:tr>
      <w:tr w:rsidR="00941D0E" w:rsidRPr="00941D0E" w14:paraId="6F42F4DE" w14:textId="77777777" w:rsidTr="00504C03">
        <w:trPr>
          <w:cantSplit/>
          <w:trHeight w:val="315"/>
          <w:jc w:val="center"/>
        </w:trPr>
        <w:tc>
          <w:tcPr>
            <w:tcW w:w="568" w:type="dxa"/>
            <w:shd w:val="clear" w:color="auto" w:fill="auto"/>
            <w:vAlign w:val="center"/>
          </w:tcPr>
          <w:p w14:paraId="191C8BD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72D3BF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69.13330.2016</w:t>
            </w:r>
          </w:p>
        </w:tc>
        <w:tc>
          <w:tcPr>
            <w:tcW w:w="7098" w:type="dxa"/>
            <w:shd w:val="clear" w:color="auto" w:fill="auto"/>
            <w:vAlign w:val="center"/>
          </w:tcPr>
          <w:p w14:paraId="1D62B83E" w14:textId="77777777" w:rsidR="00941D0E" w:rsidRPr="00941D0E" w:rsidRDefault="00941D0E" w:rsidP="00941D0E">
            <w:pPr>
              <w:autoSpaceDE w:val="0"/>
              <w:autoSpaceDN w:val="0"/>
              <w:adjustRightInd w:val="0"/>
              <w:spacing w:after="0" w:line="240" w:lineRule="auto"/>
              <w:rPr>
                <w:rFonts w:ascii="Times New Roman" w:hAnsi="Times New Roman"/>
                <w:sz w:val="20"/>
                <w:szCs w:val="20"/>
              </w:rPr>
            </w:pPr>
            <w:r w:rsidRPr="00941D0E">
              <w:rPr>
                <w:rFonts w:ascii="Times New Roman" w:hAnsi="Times New Roman"/>
                <w:bCs/>
                <w:spacing w:val="-2"/>
                <w:sz w:val="20"/>
                <w:szCs w:val="20"/>
              </w:rPr>
              <w:t xml:space="preserve">Подземные горные выработки. </w:t>
            </w:r>
            <w:r w:rsidRPr="00941D0E">
              <w:rPr>
                <w:rFonts w:ascii="Times New Roman" w:hAnsi="Times New Roman"/>
                <w:sz w:val="20"/>
                <w:szCs w:val="20"/>
              </w:rPr>
              <w:t>Актуализированная редакция СНиП 3.02.03-84</w:t>
            </w:r>
          </w:p>
        </w:tc>
      </w:tr>
      <w:tr w:rsidR="00941D0E" w:rsidRPr="00941D0E" w14:paraId="21695461" w14:textId="77777777" w:rsidTr="00504C03">
        <w:trPr>
          <w:cantSplit/>
          <w:trHeight w:val="315"/>
          <w:jc w:val="center"/>
        </w:trPr>
        <w:tc>
          <w:tcPr>
            <w:tcW w:w="568" w:type="dxa"/>
            <w:shd w:val="clear" w:color="auto" w:fill="auto"/>
            <w:vAlign w:val="center"/>
          </w:tcPr>
          <w:p w14:paraId="76B8DA6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C9EFDF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85.13330.2016</w:t>
            </w:r>
          </w:p>
        </w:tc>
        <w:tc>
          <w:tcPr>
            <w:tcW w:w="7098" w:type="dxa"/>
            <w:shd w:val="clear" w:color="auto" w:fill="auto"/>
            <w:vAlign w:val="center"/>
          </w:tcPr>
          <w:p w14:paraId="6A823CF4" w14:textId="77777777" w:rsidR="00941D0E" w:rsidRPr="00941D0E" w:rsidRDefault="00941D0E" w:rsidP="00941D0E">
            <w:pPr>
              <w:autoSpaceDE w:val="0"/>
              <w:autoSpaceDN w:val="0"/>
              <w:adjustRightInd w:val="0"/>
              <w:spacing w:after="0" w:line="240" w:lineRule="auto"/>
              <w:rPr>
                <w:rFonts w:ascii="Times New Roman" w:hAnsi="Times New Roman"/>
                <w:sz w:val="20"/>
                <w:szCs w:val="20"/>
              </w:rPr>
            </w:pPr>
            <w:r w:rsidRPr="00941D0E">
              <w:rPr>
                <w:rFonts w:ascii="Times New Roman" w:hAnsi="Times New Roman"/>
                <w:bCs/>
                <w:spacing w:val="-2"/>
                <w:sz w:val="20"/>
                <w:szCs w:val="20"/>
              </w:rPr>
              <w:t xml:space="preserve">Контактные сети электрифицированного транспорта. </w:t>
            </w:r>
            <w:r w:rsidRPr="00941D0E">
              <w:rPr>
                <w:rFonts w:ascii="Times New Roman" w:hAnsi="Times New Roman"/>
                <w:sz w:val="20"/>
                <w:szCs w:val="20"/>
              </w:rPr>
              <w:t>Актуализированная редакция СНиП III-41-76</w:t>
            </w:r>
          </w:p>
        </w:tc>
      </w:tr>
      <w:tr w:rsidR="00941D0E" w:rsidRPr="00941D0E" w14:paraId="25B4F259" w14:textId="77777777" w:rsidTr="00504C03">
        <w:trPr>
          <w:cantSplit/>
          <w:trHeight w:val="315"/>
          <w:jc w:val="center"/>
        </w:trPr>
        <w:tc>
          <w:tcPr>
            <w:tcW w:w="568" w:type="dxa"/>
            <w:shd w:val="clear" w:color="auto" w:fill="auto"/>
            <w:vAlign w:val="center"/>
          </w:tcPr>
          <w:p w14:paraId="60D6CAC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B2D2CD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119.13330.2017</w:t>
            </w:r>
          </w:p>
        </w:tc>
        <w:tc>
          <w:tcPr>
            <w:tcW w:w="7098" w:type="dxa"/>
            <w:shd w:val="clear" w:color="auto" w:fill="auto"/>
            <w:vAlign w:val="center"/>
          </w:tcPr>
          <w:p w14:paraId="7F1D64E7" w14:textId="77777777" w:rsidR="00941D0E" w:rsidRPr="00941D0E" w:rsidRDefault="00941D0E" w:rsidP="00941D0E">
            <w:pPr>
              <w:autoSpaceDE w:val="0"/>
              <w:autoSpaceDN w:val="0"/>
              <w:adjustRightInd w:val="0"/>
              <w:spacing w:after="0" w:line="240" w:lineRule="auto"/>
              <w:rPr>
                <w:rFonts w:ascii="Times New Roman" w:hAnsi="Times New Roman"/>
                <w:sz w:val="20"/>
                <w:szCs w:val="20"/>
              </w:rPr>
            </w:pPr>
            <w:r w:rsidRPr="00941D0E">
              <w:rPr>
                <w:rFonts w:ascii="Times New Roman" w:hAnsi="Times New Roman"/>
                <w:bCs/>
                <w:spacing w:val="-2"/>
                <w:sz w:val="20"/>
                <w:szCs w:val="20"/>
              </w:rPr>
              <w:t xml:space="preserve">Железные дороги колеи 1520 мм. </w:t>
            </w:r>
            <w:r w:rsidRPr="00941D0E">
              <w:rPr>
                <w:rFonts w:ascii="Times New Roman" w:hAnsi="Times New Roman"/>
                <w:sz w:val="20"/>
                <w:szCs w:val="20"/>
              </w:rPr>
              <w:t>Актуализированная редакция СНиП 32-01-95</w:t>
            </w:r>
          </w:p>
        </w:tc>
      </w:tr>
      <w:tr w:rsidR="00941D0E" w:rsidRPr="00941D0E" w14:paraId="0C539986" w14:textId="77777777" w:rsidTr="00504C03">
        <w:trPr>
          <w:cantSplit/>
          <w:trHeight w:val="315"/>
          <w:jc w:val="center"/>
        </w:trPr>
        <w:tc>
          <w:tcPr>
            <w:tcW w:w="568" w:type="dxa"/>
            <w:shd w:val="clear" w:color="auto" w:fill="auto"/>
            <w:vAlign w:val="center"/>
          </w:tcPr>
          <w:p w14:paraId="29C200B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2A187A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120.13330.2022</w:t>
            </w:r>
          </w:p>
        </w:tc>
        <w:tc>
          <w:tcPr>
            <w:tcW w:w="7098" w:type="dxa"/>
            <w:shd w:val="clear" w:color="auto" w:fill="auto"/>
            <w:vAlign w:val="center"/>
          </w:tcPr>
          <w:p w14:paraId="59DCF29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Метрополитены. СНиП 32-02-2003»</w:t>
            </w:r>
          </w:p>
        </w:tc>
      </w:tr>
      <w:tr w:rsidR="00941D0E" w:rsidRPr="00941D0E" w14:paraId="1E23FCE7" w14:textId="77777777" w:rsidTr="00504C03">
        <w:trPr>
          <w:cantSplit/>
          <w:trHeight w:val="315"/>
          <w:jc w:val="center"/>
        </w:trPr>
        <w:tc>
          <w:tcPr>
            <w:tcW w:w="568" w:type="dxa"/>
            <w:shd w:val="clear" w:color="auto" w:fill="auto"/>
            <w:vAlign w:val="center"/>
          </w:tcPr>
          <w:p w14:paraId="7E35572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F5DA38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124.13330.2012</w:t>
            </w:r>
          </w:p>
        </w:tc>
        <w:tc>
          <w:tcPr>
            <w:tcW w:w="7098" w:type="dxa"/>
            <w:shd w:val="clear" w:color="auto" w:fill="auto"/>
            <w:vAlign w:val="center"/>
          </w:tcPr>
          <w:p w14:paraId="2658222E" w14:textId="77777777" w:rsidR="00941D0E" w:rsidRPr="00941D0E" w:rsidRDefault="00941D0E" w:rsidP="00941D0E">
            <w:pPr>
              <w:autoSpaceDE w:val="0"/>
              <w:autoSpaceDN w:val="0"/>
              <w:adjustRightInd w:val="0"/>
              <w:spacing w:after="0" w:line="240" w:lineRule="auto"/>
              <w:rPr>
                <w:rFonts w:ascii="Times New Roman" w:hAnsi="Times New Roman"/>
                <w:sz w:val="20"/>
                <w:szCs w:val="20"/>
              </w:rPr>
            </w:pPr>
            <w:r w:rsidRPr="00941D0E">
              <w:rPr>
                <w:rFonts w:ascii="Times New Roman" w:hAnsi="Times New Roman"/>
                <w:bCs/>
                <w:spacing w:val="-2"/>
                <w:sz w:val="20"/>
                <w:szCs w:val="20"/>
              </w:rPr>
              <w:t xml:space="preserve">Тепловые сети. </w:t>
            </w:r>
            <w:r w:rsidRPr="00941D0E">
              <w:rPr>
                <w:rFonts w:ascii="Times New Roman" w:hAnsi="Times New Roman"/>
                <w:sz w:val="20"/>
                <w:szCs w:val="20"/>
              </w:rPr>
              <w:t>Актуализированная редакция СНиП 41-02-2003</w:t>
            </w:r>
          </w:p>
        </w:tc>
      </w:tr>
      <w:tr w:rsidR="00941D0E" w:rsidRPr="00941D0E" w14:paraId="43F6A5A7" w14:textId="77777777" w:rsidTr="00504C03">
        <w:trPr>
          <w:cantSplit/>
          <w:trHeight w:val="315"/>
          <w:jc w:val="center"/>
        </w:trPr>
        <w:tc>
          <w:tcPr>
            <w:tcW w:w="568" w:type="dxa"/>
            <w:shd w:val="clear" w:color="auto" w:fill="auto"/>
            <w:vAlign w:val="center"/>
          </w:tcPr>
          <w:p w14:paraId="65A9FA9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5004AE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166.1311500.2014</w:t>
            </w:r>
          </w:p>
        </w:tc>
        <w:tc>
          <w:tcPr>
            <w:tcW w:w="7098" w:type="dxa"/>
            <w:shd w:val="clear" w:color="auto" w:fill="auto"/>
            <w:vAlign w:val="center"/>
          </w:tcPr>
          <w:p w14:paraId="3747438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Городские автотранспортные тоннели и путепроводы тоннельного типа с длиной перекрытой части не более 300 м. Требования пожарной безопасности</w:t>
            </w:r>
          </w:p>
        </w:tc>
      </w:tr>
      <w:tr w:rsidR="00941D0E" w:rsidRPr="00941D0E" w14:paraId="5592F1B3" w14:textId="77777777" w:rsidTr="00504C03">
        <w:trPr>
          <w:cantSplit/>
          <w:trHeight w:val="315"/>
          <w:jc w:val="center"/>
        </w:trPr>
        <w:tc>
          <w:tcPr>
            <w:tcW w:w="568" w:type="dxa"/>
            <w:shd w:val="clear" w:color="auto" w:fill="auto"/>
            <w:vAlign w:val="center"/>
          </w:tcPr>
          <w:p w14:paraId="683DCB1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5A4050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248.1325800.2016</w:t>
            </w:r>
          </w:p>
        </w:tc>
        <w:tc>
          <w:tcPr>
            <w:tcW w:w="7098" w:type="dxa"/>
            <w:shd w:val="clear" w:color="auto" w:fill="auto"/>
            <w:vAlign w:val="center"/>
          </w:tcPr>
          <w:p w14:paraId="2061735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Сооружения подземные. Правила проектирования</w:t>
            </w:r>
          </w:p>
        </w:tc>
      </w:tr>
      <w:tr w:rsidR="00941D0E" w:rsidRPr="00941D0E" w14:paraId="56656F25" w14:textId="77777777" w:rsidTr="00504C03">
        <w:trPr>
          <w:cantSplit/>
          <w:trHeight w:val="315"/>
          <w:jc w:val="center"/>
        </w:trPr>
        <w:tc>
          <w:tcPr>
            <w:tcW w:w="568" w:type="dxa"/>
            <w:shd w:val="clear" w:color="auto" w:fill="auto"/>
            <w:vAlign w:val="center"/>
          </w:tcPr>
          <w:p w14:paraId="014F4E1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A73E86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249.1325800.2016</w:t>
            </w:r>
          </w:p>
        </w:tc>
        <w:tc>
          <w:tcPr>
            <w:tcW w:w="7098" w:type="dxa"/>
            <w:shd w:val="clear" w:color="auto" w:fill="auto"/>
            <w:vAlign w:val="center"/>
          </w:tcPr>
          <w:p w14:paraId="2BA790A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Коммуникации подземные. Проектирование и строительство закрытым и открытым способами</w:t>
            </w:r>
          </w:p>
        </w:tc>
      </w:tr>
      <w:tr w:rsidR="00941D0E" w:rsidRPr="00941D0E" w14:paraId="05F48751" w14:textId="77777777" w:rsidTr="00504C03">
        <w:trPr>
          <w:cantSplit/>
          <w:trHeight w:val="315"/>
          <w:jc w:val="center"/>
        </w:trPr>
        <w:tc>
          <w:tcPr>
            <w:tcW w:w="568" w:type="dxa"/>
            <w:shd w:val="clear" w:color="auto" w:fill="auto"/>
            <w:vAlign w:val="center"/>
          </w:tcPr>
          <w:p w14:paraId="0C65D0C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907698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291.1325800.2017</w:t>
            </w:r>
          </w:p>
        </w:tc>
        <w:tc>
          <w:tcPr>
            <w:tcW w:w="7098" w:type="dxa"/>
            <w:shd w:val="clear" w:color="auto" w:fill="auto"/>
            <w:vAlign w:val="center"/>
          </w:tcPr>
          <w:p w14:paraId="6C68A7A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Конструкции грунтоцементные армированные. Правила проектирования </w:t>
            </w:r>
          </w:p>
        </w:tc>
      </w:tr>
      <w:tr w:rsidR="00941D0E" w:rsidRPr="00941D0E" w14:paraId="7BD2C8F6" w14:textId="77777777" w:rsidTr="00504C03">
        <w:trPr>
          <w:cantSplit/>
          <w:trHeight w:val="315"/>
          <w:jc w:val="center"/>
        </w:trPr>
        <w:tc>
          <w:tcPr>
            <w:tcW w:w="568" w:type="dxa"/>
            <w:shd w:val="clear" w:color="auto" w:fill="auto"/>
            <w:vAlign w:val="center"/>
          </w:tcPr>
          <w:p w14:paraId="10F7D33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E6EC5F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297.1325800.2017</w:t>
            </w:r>
          </w:p>
        </w:tc>
        <w:tc>
          <w:tcPr>
            <w:tcW w:w="7098" w:type="dxa"/>
            <w:shd w:val="clear" w:color="auto" w:fill="auto"/>
            <w:vAlign w:val="center"/>
          </w:tcPr>
          <w:p w14:paraId="4AAC63A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Конструкции фибробетонные с неметаллической фиброй. </w:t>
            </w:r>
          </w:p>
          <w:p w14:paraId="5278B55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Правила проектирования </w:t>
            </w:r>
          </w:p>
        </w:tc>
      </w:tr>
      <w:tr w:rsidR="00941D0E" w:rsidRPr="00941D0E" w14:paraId="7846A241" w14:textId="77777777" w:rsidTr="00504C03">
        <w:trPr>
          <w:cantSplit/>
          <w:trHeight w:val="315"/>
          <w:jc w:val="center"/>
        </w:trPr>
        <w:tc>
          <w:tcPr>
            <w:tcW w:w="568" w:type="dxa"/>
            <w:shd w:val="clear" w:color="auto" w:fill="auto"/>
            <w:vAlign w:val="center"/>
          </w:tcPr>
          <w:p w14:paraId="6074823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0B3A9A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305.1325800.2017</w:t>
            </w:r>
          </w:p>
        </w:tc>
        <w:tc>
          <w:tcPr>
            <w:tcW w:w="7098" w:type="dxa"/>
            <w:shd w:val="clear" w:color="auto" w:fill="auto"/>
            <w:vAlign w:val="center"/>
          </w:tcPr>
          <w:p w14:paraId="3781592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Здания и сооружения. Правила проведения геотехнического мониторинга при строительстве</w:t>
            </w:r>
          </w:p>
        </w:tc>
      </w:tr>
      <w:tr w:rsidR="00941D0E" w:rsidRPr="00941D0E" w14:paraId="11EDCDAD" w14:textId="77777777" w:rsidTr="00504C03">
        <w:trPr>
          <w:cantSplit/>
          <w:trHeight w:val="315"/>
          <w:jc w:val="center"/>
        </w:trPr>
        <w:tc>
          <w:tcPr>
            <w:tcW w:w="568" w:type="dxa"/>
            <w:shd w:val="clear" w:color="auto" w:fill="auto"/>
            <w:vAlign w:val="center"/>
          </w:tcPr>
          <w:p w14:paraId="48CB9D6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663950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317.1325800.2017</w:t>
            </w:r>
          </w:p>
        </w:tc>
        <w:tc>
          <w:tcPr>
            <w:tcW w:w="7098" w:type="dxa"/>
            <w:shd w:val="clear" w:color="auto" w:fill="auto"/>
            <w:vAlign w:val="center"/>
          </w:tcPr>
          <w:p w14:paraId="7559D28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Инженерно-геодезические изыскания для строительства. Общие правила производства работ</w:t>
            </w:r>
          </w:p>
        </w:tc>
      </w:tr>
      <w:tr w:rsidR="00941D0E" w:rsidRPr="00941D0E" w14:paraId="7F0A9A4B" w14:textId="77777777" w:rsidTr="00504C03">
        <w:trPr>
          <w:cantSplit/>
          <w:trHeight w:val="315"/>
          <w:jc w:val="center"/>
        </w:trPr>
        <w:tc>
          <w:tcPr>
            <w:tcW w:w="568" w:type="dxa"/>
            <w:shd w:val="clear" w:color="auto" w:fill="auto"/>
            <w:vAlign w:val="center"/>
          </w:tcPr>
          <w:p w14:paraId="6AF8107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99D261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360.1325800.2017</w:t>
            </w:r>
          </w:p>
        </w:tc>
        <w:tc>
          <w:tcPr>
            <w:tcW w:w="7098" w:type="dxa"/>
            <w:shd w:val="clear" w:color="auto" w:fill="auto"/>
            <w:vAlign w:val="center"/>
          </w:tcPr>
          <w:p w14:paraId="2CCAE6F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Конструкции сталефибробетонные. Правила проектирования</w:t>
            </w:r>
          </w:p>
        </w:tc>
      </w:tr>
      <w:tr w:rsidR="00941D0E" w:rsidRPr="00941D0E" w14:paraId="79A7932E" w14:textId="77777777" w:rsidTr="00504C03">
        <w:trPr>
          <w:cantSplit/>
          <w:trHeight w:val="315"/>
          <w:jc w:val="center"/>
        </w:trPr>
        <w:tc>
          <w:tcPr>
            <w:tcW w:w="568" w:type="dxa"/>
            <w:shd w:val="clear" w:color="auto" w:fill="auto"/>
            <w:vAlign w:val="center"/>
          </w:tcPr>
          <w:p w14:paraId="54CE1AE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1EB83F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361.1325800.2017</w:t>
            </w:r>
          </w:p>
        </w:tc>
        <w:tc>
          <w:tcPr>
            <w:tcW w:w="7098" w:type="dxa"/>
            <w:shd w:val="clear" w:color="auto" w:fill="auto"/>
            <w:vAlign w:val="center"/>
          </w:tcPr>
          <w:p w14:paraId="43323EF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Здания и сооружения. Защитные мероприятия  в зоне влияния строительства подземных объектов</w:t>
            </w:r>
          </w:p>
        </w:tc>
      </w:tr>
      <w:tr w:rsidR="00941D0E" w:rsidRPr="00941D0E" w14:paraId="1B16D235" w14:textId="77777777" w:rsidTr="00504C03">
        <w:trPr>
          <w:cantSplit/>
          <w:trHeight w:val="315"/>
          <w:jc w:val="center"/>
        </w:trPr>
        <w:tc>
          <w:tcPr>
            <w:tcW w:w="568" w:type="dxa"/>
            <w:shd w:val="clear" w:color="auto" w:fill="auto"/>
            <w:vAlign w:val="center"/>
          </w:tcPr>
          <w:p w14:paraId="2CC634B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AE009D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441.1325800.2019</w:t>
            </w:r>
          </w:p>
        </w:tc>
        <w:tc>
          <w:tcPr>
            <w:tcW w:w="7098" w:type="dxa"/>
            <w:shd w:val="clear" w:color="auto" w:fill="auto"/>
            <w:vAlign w:val="center"/>
          </w:tcPr>
          <w:p w14:paraId="0FE68F5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Защита зданий от вибрации, создаваемой железнодорожным транспортом. Правила проектирования</w:t>
            </w:r>
          </w:p>
        </w:tc>
      </w:tr>
      <w:tr w:rsidR="00941D0E" w:rsidRPr="00941D0E" w14:paraId="3CBAF798" w14:textId="77777777" w:rsidTr="00504C03">
        <w:trPr>
          <w:cantSplit/>
          <w:trHeight w:val="315"/>
          <w:jc w:val="center"/>
        </w:trPr>
        <w:tc>
          <w:tcPr>
            <w:tcW w:w="568" w:type="dxa"/>
            <w:shd w:val="clear" w:color="auto" w:fill="auto"/>
            <w:vAlign w:val="center"/>
          </w:tcPr>
          <w:p w14:paraId="558AF28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E87E70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485.1311500.2020</w:t>
            </w:r>
          </w:p>
        </w:tc>
        <w:tc>
          <w:tcPr>
            <w:tcW w:w="7098" w:type="dxa"/>
            <w:shd w:val="clear" w:color="auto" w:fill="auto"/>
            <w:vAlign w:val="center"/>
          </w:tcPr>
          <w:p w14:paraId="4EB6251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Системы противопожарной защиты. Установки пожаротушения автоматические. Нормы и правила проектирования</w:t>
            </w:r>
          </w:p>
        </w:tc>
      </w:tr>
      <w:tr w:rsidR="00941D0E" w:rsidRPr="00941D0E" w14:paraId="40C5A05B" w14:textId="77777777" w:rsidTr="00504C03">
        <w:trPr>
          <w:cantSplit/>
          <w:trHeight w:val="266"/>
          <w:jc w:val="center"/>
        </w:trPr>
        <w:tc>
          <w:tcPr>
            <w:tcW w:w="10065" w:type="dxa"/>
            <w:gridSpan w:val="3"/>
            <w:shd w:val="clear" w:color="auto" w:fill="auto"/>
            <w:vAlign w:val="center"/>
          </w:tcPr>
          <w:p w14:paraId="6BB95A2F" w14:textId="77777777" w:rsidR="00941D0E" w:rsidRPr="00941D0E" w:rsidRDefault="00941D0E" w:rsidP="00941D0E">
            <w:pPr>
              <w:spacing w:after="0" w:line="214" w:lineRule="auto"/>
              <w:contextualSpacing/>
              <w:jc w:val="center"/>
              <w:rPr>
                <w:rFonts w:ascii="Times New Roman" w:hAnsi="Times New Roman"/>
                <w:b/>
                <w:sz w:val="20"/>
                <w:szCs w:val="20"/>
              </w:rPr>
            </w:pPr>
            <w:r w:rsidRPr="00941D0E">
              <w:rPr>
                <w:rFonts w:ascii="Times New Roman" w:hAnsi="Times New Roman"/>
                <w:b/>
                <w:sz w:val="20"/>
                <w:szCs w:val="20"/>
              </w:rPr>
              <w:t>СТАНДАРТЫ ГОСУДАРСТВЕННОЙ КОМПАНИИ «АВТОДОР»</w:t>
            </w:r>
          </w:p>
        </w:tc>
      </w:tr>
      <w:tr w:rsidR="00941D0E" w:rsidRPr="00941D0E" w14:paraId="0A12FA70" w14:textId="77777777" w:rsidTr="00504C03">
        <w:trPr>
          <w:cantSplit/>
          <w:trHeight w:val="113"/>
          <w:jc w:val="center"/>
        </w:trPr>
        <w:tc>
          <w:tcPr>
            <w:tcW w:w="568" w:type="dxa"/>
            <w:shd w:val="clear" w:color="auto" w:fill="auto"/>
            <w:vAlign w:val="center"/>
          </w:tcPr>
          <w:p w14:paraId="78A5907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2A3CAB3" w14:textId="77777777" w:rsidR="00941D0E" w:rsidRPr="00941D0E" w:rsidRDefault="00941D0E" w:rsidP="00941D0E">
            <w:pPr>
              <w:spacing w:after="0" w:line="214" w:lineRule="auto"/>
              <w:contextualSpacing/>
              <w:rPr>
                <w:rFonts w:ascii="Times New Roman" w:hAnsi="Times New Roman"/>
                <w:sz w:val="20"/>
                <w:szCs w:val="20"/>
              </w:rPr>
            </w:pPr>
            <w:r w:rsidRPr="00941D0E">
              <w:rPr>
                <w:rFonts w:ascii="Times New Roman" w:hAnsi="Times New Roman"/>
                <w:sz w:val="20"/>
                <w:szCs w:val="20"/>
              </w:rPr>
              <w:t>СТО АВТОДОР 2.2-2011</w:t>
            </w:r>
          </w:p>
        </w:tc>
        <w:tc>
          <w:tcPr>
            <w:tcW w:w="7098" w:type="dxa"/>
            <w:shd w:val="clear" w:color="auto" w:fill="auto"/>
          </w:tcPr>
          <w:p w14:paraId="60A3E19C" w14:textId="77777777" w:rsidR="00941D0E" w:rsidRPr="00941D0E" w:rsidRDefault="00941D0E" w:rsidP="00941D0E">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941D0E">
              <w:rPr>
                <w:rFonts w:ascii="Times New Roman" w:hAnsi="Times New Roman"/>
                <w:bCs/>
                <w:iCs/>
                <w:sz w:val="20"/>
                <w:szCs w:val="20"/>
              </w:rPr>
              <w:t>Смеси щебеночно-песчаные из металлургических шлаков для строительства слоев оснований и укрепления обочин автомобильных дорог. Технические условия (</w:t>
            </w:r>
            <w:r w:rsidRPr="00941D0E">
              <w:rPr>
                <w:rFonts w:ascii="Times New Roman" w:hAnsi="Times New Roman"/>
                <w:bCs/>
                <w:iCs/>
                <w:color w:val="000000" w:themeColor="text1"/>
                <w:sz w:val="20"/>
                <w:szCs w:val="20"/>
              </w:rPr>
              <w:t>приказ от 10.01.2012 № 1)</w:t>
            </w:r>
          </w:p>
        </w:tc>
      </w:tr>
      <w:tr w:rsidR="00941D0E" w:rsidRPr="00941D0E" w14:paraId="6C4B1349" w14:textId="77777777" w:rsidTr="00504C03">
        <w:trPr>
          <w:cantSplit/>
          <w:trHeight w:val="113"/>
          <w:jc w:val="center"/>
        </w:trPr>
        <w:tc>
          <w:tcPr>
            <w:tcW w:w="568" w:type="dxa"/>
            <w:shd w:val="clear" w:color="auto" w:fill="auto"/>
            <w:vAlign w:val="center"/>
          </w:tcPr>
          <w:p w14:paraId="151E603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95E33C3" w14:textId="77777777" w:rsidR="00941D0E" w:rsidRPr="00941D0E" w:rsidRDefault="00941D0E" w:rsidP="00941D0E">
            <w:pPr>
              <w:spacing w:after="0" w:line="214" w:lineRule="auto"/>
              <w:contextualSpacing/>
              <w:rPr>
                <w:rFonts w:ascii="Times New Roman" w:hAnsi="Times New Roman"/>
                <w:sz w:val="20"/>
                <w:szCs w:val="20"/>
              </w:rPr>
            </w:pPr>
            <w:r w:rsidRPr="00941D0E">
              <w:rPr>
                <w:rFonts w:ascii="Times New Roman" w:hAnsi="Times New Roman"/>
                <w:bCs/>
                <w:iCs/>
                <w:sz w:val="20"/>
                <w:szCs w:val="20"/>
              </w:rPr>
              <w:t>СТО АВТОДОР 2.2-2013</w:t>
            </w:r>
          </w:p>
        </w:tc>
        <w:tc>
          <w:tcPr>
            <w:tcW w:w="7098" w:type="dxa"/>
            <w:shd w:val="clear" w:color="auto" w:fill="auto"/>
          </w:tcPr>
          <w:p w14:paraId="3DF49D80" w14:textId="77777777" w:rsidR="00941D0E" w:rsidRPr="00941D0E" w:rsidRDefault="00941D0E" w:rsidP="00941D0E">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941D0E">
              <w:rPr>
                <w:rFonts w:ascii="Times New Roman" w:hAnsi="Times New Roman"/>
                <w:bCs/>
                <w:iCs/>
                <w:sz w:val="20"/>
                <w:szCs w:val="20"/>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941D0E">
              <w:rPr>
                <w:rFonts w:ascii="Times New Roman" w:hAnsi="Times New Roman"/>
                <w:bCs/>
                <w:iCs/>
                <w:color w:val="000000" w:themeColor="text1"/>
                <w:sz w:val="20"/>
                <w:szCs w:val="20"/>
              </w:rPr>
              <w:t>(приказ от 12.04.2013 № 65)</w:t>
            </w:r>
          </w:p>
        </w:tc>
      </w:tr>
      <w:tr w:rsidR="00941D0E" w:rsidRPr="00941D0E" w14:paraId="684D5751" w14:textId="77777777" w:rsidTr="00504C03">
        <w:trPr>
          <w:cantSplit/>
          <w:trHeight w:val="647"/>
          <w:jc w:val="center"/>
        </w:trPr>
        <w:tc>
          <w:tcPr>
            <w:tcW w:w="568" w:type="dxa"/>
            <w:shd w:val="clear" w:color="auto" w:fill="auto"/>
            <w:vAlign w:val="center"/>
          </w:tcPr>
          <w:p w14:paraId="172FC4E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EA22658" w14:textId="77777777" w:rsidR="00941D0E" w:rsidRPr="00941D0E" w:rsidRDefault="00941D0E" w:rsidP="00941D0E">
            <w:pPr>
              <w:spacing w:after="0" w:line="214" w:lineRule="auto"/>
              <w:rPr>
                <w:rFonts w:ascii="Times New Roman" w:hAnsi="Times New Roman"/>
                <w:sz w:val="20"/>
                <w:szCs w:val="20"/>
              </w:rPr>
            </w:pPr>
            <w:r w:rsidRPr="00941D0E">
              <w:rPr>
                <w:rFonts w:ascii="Times New Roman" w:hAnsi="Times New Roman"/>
                <w:sz w:val="20"/>
                <w:szCs w:val="20"/>
              </w:rPr>
              <w:t>СТО АВТОДОР 2.4-2013</w:t>
            </w:r>
          </w:p>
        </w:tc>
        <w:tc>
          <w:tcPr>
            <w:tcW w:w="7098" w:type="dxa"/>
            <w:shd w:val="clear" w:color="auto" w:fill="auto"/>
          </w:tcPr>
          <w:p w14:paraId="4DA5AF92" w14:textId="77777777" w:rsidR="00941D0E" w:rsidRPr="00941D0E" w:rsidRDefault="00941D0E" w:rsidP="00941D0E">
            <w:pPr>
              <w:spacing w:after="0" w:line="214" w:lineRule="auto"/>
              <w:jc w:val="both"/>
              <w:rPr>
                <w:rFonts w:ascii="Times New Roman" w:hAnsi="Times New Roman"/>
                <w:sz w:val="20"/>
                <w:szCs w:val="20"/>
              </w:rPr>
            </w:pPr>
            <w:r w:rsidRPr="00941D0E">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941D0E">
              <w:rPr>
                <w:rFonts w:ascii="Times New Roman" w:hAnsi="Times New Roman"/>
                <w:color w:val="000000" w:themeColor="text1"/>
                <w:sz w:val="20"/>
                <w:szCs w:val="20"/>
              </w:rPr>
              <w:t>(приказ от 01.07.2013 № 127)</w:t>
            </w:r>
          </w:p>
        </w:tc>
      </w:tr>
      <w:tr w:rsidR="00941D0E" w:rsidRPr="00941D0E" w14:paraId="69934AC0" w14:textId="77777777" w:rsidTr="00504C03">
        <w:trPr>
          <w:cantSplit/>
          <w:trHeight w:val="113"/>
          <w:jc w:val="center"/>
        </w:trPr>
        <w:tc>
          <w:tcPr>
            <w:tcW w:w="568" w:type="dxa"/>
            <w:shd w:val="clear" w:color="auto" w:fill="auto"/>
            <w:vAlign w:val="center"/>
          </w:tcPr>
          <w:p w14:paraId="7A1BB21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38CEDC3" w14:textId="77777777" w:rsidR="00941D0E" w:rsidRPr="00941D0E" w:rsidRDefault="00941D0E" w:rsidP="00941D0E">
            <w:pPr>
              <w:spacing w:after="0" w:line="214" w:lineRule="auto"/>
              <w:rPr>
                <w:rFonts w:ascii="Times New Roman" w:hAnsi="Times New Roman"/>
                <w:sz w:val="20"/>
                <w:szCs w:val="20"/>
              </w:rPr>
            </w:pPr>
            <w:r w:rsidRPr="00941D0E">
              <w:rPr>
                <w:rFonts w:ascii="Times New Roman" w:hAnsi="Times New Roman"/>
                <w:sz w:val="20"/>
                <w:szCs w:val="20"/>
              </w:rPr>
              <w:t>СТО АВТОДОР 2.5-2013</w:t>
            </w:r>
          </w:p>
        </w:tc>
        <w:tc>
          <w:tcPr>
            <w:tcW w:w="7098" w:type="dxa"/>
            <w:shd w:val="clear" w:color="auto" w:fill="auto"/>
          </w:tcPr>
          <w:p w14:paraId="208A029F" w14:textId="77777777" w:rsidR="00941D0E" w:rsidRPr="00941D0E" w:rsidRDefault="00941D0E" w:rsidP="00941D0E">
            <w:pPr>
              <w:spacing w:after="0" w:line="214" w:lineRule="auto"/>
              <w:jc w:val="both"/>
              <w:rPr>
                <w:rFonts w:ascii="Times New Roman" w:hAnsi="Times New Roman"/>
                <w:sz w:val="20"/>
                <w:szCs w:val="20"/>
              </w:rPr>
            </w:pPr>
            <w:r w:rsidRPr="00941D0E">
              <w:rPr>
                <w:rFonts w:ascii="Times New Roman" w:hAnsi="Times New Roman"/>
                <w:sz w:val="20"/>
                <w:szCs w:val="20"/>
              </w:rPr>
              <w:t xml:space="preserve">Рекомендации по ликвидации колейности на автомобильных дорогах Государственной компании «Российские автомобильные дороги» с цементобетонным покрытием </w:t>
            </w:r>
            <w:r w:rsidRPr="00941D0E">
              <w:rPr>
                <w:rFonts w:ascii="Times New Roman" w:hAnsi="Times New Roman"/>
                <w:color w:val="000000" w:themeColor="text1"/>
                <w:sz w:val="20"/>
                <w:szCs w:val="20"/>
              </w:rPr>
              <w:t>(приказ от 11.07.2013 № 139)</w:t>
            </w:r>
          </w:p>
        </w:tc>
      </w:tr>
      <w:tr w:rsidR="00941D0E" w:rsidRPr="00941D0E" w14:paraId="58B6F45C" w14:textId="77777777" w:rsidTr="00504C03">
        <w:trPr>
          <w:cantSplit/>
          <w:trHeight w:val="113"/>
          <w:jc w:val="center"/>
        </w:trPr>
        <w:tc>
          <w:tcPr>
            <w:tcW w:w="568" w:type="dxa"/>
            <w:shd w:val="clear" w:color="auto" w:fill="auto"/>
            <w:vAlign w:val="center"/>
          </w:tcPr>
          <w:p w14:paraId="52A7A26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40E56E3" w14:textId="77777777" w:rsidR="00941D0E" w:rsidRPr="00941D0E" w:rsidRDefault="00941D0E" w:rsidP="00941D0E">
            <w:pPr>
              <w:spacing w:after="0" w:line="214" w:lineRule="auto"/>
              <w:contextualSpacing/>
              <w:rPr>
                <w:rFonts w:ascii="Times New Roman" w:hAnsi="Times New Roman"/>
                <w:bCs/>
                <w:color w:val="000000" w:themeColor="text1"/>
                <w:sz w:val="20"/>
                <w:szCs w:val="20"/>
              </w:rPr>
            </w:pPr>
            <w:r w:rsidRPr="00941D0E">
              <w:rPr>
                <w:rFonts w:ascii="Times New Roman" w:hAnsi="Times New Roman"/>
                <w:bCs/>
                <w:color w:val="000000" w:themeColor="text1"/>
                <w:sz w:val="20"/>
                <w:szCs w:val="20"/>
              </w:rPr>
              <w:t>СТО АВТОДОР 2.6-2013</w:t>
            </w:r>
          </w:p>
        </w:tc>
        <w:tc>
          <w:tcPr>
            <w:tcW w:w="7098" w:type="dxa"/>
            <w:shd w:val="clear" w:color="auto" w:fill="auto"/>
          </w:tcPr>
          <w:p w14:paraId="3527F38B"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941D0E" w:rsidRPr="00941D0E" w14:paraId="39FD441D" w14:textId="77777777" w:rsidTr="00504C03">
        <w:trPr>
          <w:cantSplit/>
          <w:trHeight w:val="113"/>
          <w:jc w:val="center"/>
        </w:trPr>
        <w:tc>
          <w:tcPr>
            <w:tcW w:w="568" w:type="dxa"/>
            <w:shd w:val="clear" w:color="auto" w:fill="auto"/>
            <w:vAlign w:val="center"/>
          </w:tcPr>
          <w:p w14:paraId="7DC9579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0324AD2"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color w:val="000000"/>
                <w:sz w:val="20"/>
                <w:szCs w:val="20"/>
                <w:shd w:val="clear" w:color="auto" w:fill="FFFFFF"/>
              </w:rPr>
              <w:t>СТО АВТОДОР 2.7-2016</w:t>
            </w:r>
          </w:p>
        </w:tc>
        <w:tc>
          <w:tcPr>
            <w:tcW w:w="7098" w:type="dxa"/>
            <w:shd w:val="clear" w:color="auto" w:fill="auto"/>
          </w:tcPr>
          <w:p w14:paraId="146D23A6"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color w:val="000000"/>
                <w:sz w:val="20"/>
                <w:szCs w:val="20"/>
                <w:shd w:val="clear" w:color="auto" w:fill="FFFFFF"/>
              </w:rPr>
              <w:t>Применение асфальтогранулята в асфальтобетонных смесях и конструктивных слоях дорожной одежды. Технические условия» (приказ от 17.08.2016 №158)</w:t>
            </w:r>
          </w:p>
        </w:tc>
      </w:tr>
      <w:tr w:rsidR="00941D0E" w:rsidRPr="00941D0E" w14:paraId="1049F424" w14:textId="77777777" w:rsidTr="00504C03">
        <w:trPr>
          <w:cantSplit/>
          <w:trHeight w:val="113"/>
          <w:jc w:val="center"/>
        </w:trPr>
        <w:tc>
          <w:tcPr>
            <w:tcW w:w="568" w:type="dxa"/>
            <w:shd w:val="clear" w:color="auto" w:fill="auto"/>
            <w:vAlign w:val="center"/>
          </w:tcPr>
          <w:p w14:paraId="442AD7D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AA71BA3" w14:textId="77777777" w:rsidR="00941D0E" w:rsidRPr="00941D0E" w:rsidRDefault="00941D0E" w:rsidP="00941D0E">
            <w:pPr>
              <w:spacing w:after="0" w:line="214" w:lineRule="auto"/>
              <w:contextualSpacing/>
              <w:rPr>
                <w:rFonts w:ascii="Times New Roman" w:hAnsi="Times New Roman"/>
                <w:bCs/>
                <w:color w:val="000000" w:themeColor="text1"/>
                <w:sz w:val="20"/>
                <w:szCs w:val="20"/>
              </w:rPr>
            </w:pPr>
            <w:r w:rsidRPr="00941D0E">
              <w:rPr>
                <w:rFonts w:ascii="Times New Roman" w:hAnsi="Times New Roman"/>
                <w:bCs/>
                <w:color w:val="000000" w:themeColor="text1"/>
                <w:spacing w:val="-2"/>
                <w:sz w:val="20"/>
                <w:szCs w:val="20"/>
              </w:rPr>
              <w:t>СТО АВТОДОР 2.9-2014</w:t>
            </w:r>
          </w:p>
        </w:tc>
        <w:tc>
          <w:tcPr>
            <w:tcW w:w="7098" w:type="dxa"/>
            <w:shd w:val="clear" w:color="auto" w:fill="auto"/>
          </w:tcPr>
          <w:p w14:paraId="37DC0F76"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941D0E" w:rsidRPr="00941D0E" w14:paraId="5CABB691" w14:textId="77777777" w:rsidTr="00504C03">
        <w:trPr>
          <w:cantSplit/>
          <w:trHeight w:val="113"/>
          <w:jc w:val="center"/>
        </w:trPr>
        <w:tc>
          <w:tcPr>
            <w:tcW w:w="568" w:type="dxa"/>
            <w:shd w:val="clear" w:color="auto" w:fill="auto"/>
            <w:vAlign w:val="center"/>
          </w:tcPr>
          <w:p w14:paraId="0027CD7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2030809"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СТО АВТОДОР 2.10-2015</w:t>
            </w:r>
          </w:p>
        </w:tc>
        <w:tc>
          <w:tcPr>
            <w:tcW w:w="7098" w:type="dxa"/>
            <w:shd w:val="clear" w:color="auto" w:fill="auto"/>
          </w:tcPr>
          <w:p w14:paraId="1957E9A9"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Порядок проведения паспортизации, разработки и актуализации технических паспортов автомобильных дорог Государственной компании» (приказ от 24.04.2015 № 63 в ред. приказа от 03.11.2021 № 373)</w:t>
            </w:r>
          </w:p>
        </w:tc>
      </w:tr>
      <w:tr w:rsidR="00941D0E" w:rsidRPr="00941D0E" w14:paraId="3BC40B27" w14:textId="77777777" w:rsidTr="00504C03">
        <w:trPr>
          <w:cantSplit/>
          <w:trHeight w:val="113"/>
          <w:jc w:val="center"/>
        </w:trPr>
        <w:tc>
          <w:tcPr>
            <w:tcW w:w="568" w:type="dxa"/>
            <w:shd w:val="clear" w:color="auto" w:fill="auto"/>
            <w:vAlign w:val="center"/>
          </w:tcPr>
          <w:p w14:paraId="4287B13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AA6ADDF"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СТО АВТОДОР 2.11-2015</w:t>
            </w:r>
          </w:p>
        </w:tc>
        <w:tc>
          <w:tcPr>
            <w:tcW w:w="7098" w:type="dxa"/>
            <w:shd w:val="clear" w:color="auto" w:fill="auto"/>
          </w:tcPr>
          <w:p w14:paraId="17693FDF"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941D0E" w:rsidRPr="00941D0E" w14:paraId="45251717" w14:textId="77777777" w:rsidTr="00504C03">
        <w:trPr>
          <w:cantSplit/>
          <w:trHeight w:val="113"/>
          <w:jc w:val="center"/>
        </w:trPr>
        <w:tc>
          <w:tcPr>
            <w:tcW w:w="568" w:type="dxa"/>
            <w:shd w:val="clear" w:color="auto" w:fill="auto"/>
            <w:vAlign w:val="center"/>
          </w:tcPr>
          <w:p w14:paraId="6AECB96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6915CEB"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color w:val="000000"/>
                <w:spacing w:val="-2"/>
                <w:sz w:val="20"/>
                <w:szCs w:val="20"/>
                <w:shd w:val="clear" w:color="auto" w:fill="FFFFFF"/>
              </w:rPr>
              <w:t>СТО АВТОДОР 2.15-2016</w:t>
            </w:r>
          </w:p>
        </w:tc>
        <w:tc>
          <w:tcPr>
            <w:tcW w:w="7098" w:type="dxa"/>
            <w:shd w:val="clear" w:color="auto" w:fill="auto"/>
          </w:tcPr>
          <w:p w14:paraId="61A65559"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941D0E" w:rsidRPr="00941D0E" w14:paraId="64A27DC5" w14:textId="77777777" w:rsidTr="00504C03">
        <w:trPr>
          <w:cantSplit/>
          <w:trHeight w:val="113"/>
          <w:jc w:val="center"/>
        </w:trPr>
        <w:tc>
          <w:tcPr>
            <w:tcW w:w="568" w:type="dxa"/>
            <w:shd w:val="clear" w:color="auto" w:fill="auto"/>
            <w:vAlign w:val="center"/>
          </w:tcPr>
          <w:p w14:paraId="3AF3AC7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12B31C9"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СТО АВТОДОР 2.17-2015</w:t>
            </w:r>
          </w:p>
        </w:tc>
        <w:tc>
          <w:tcPr>
            <w:tcW w:w="7098" w:type="dxa"/>
            <w:shd w:val="clear" w:color="auto" w:fill="auto"/>
          </w:tcPr>
          <w:p w14:paraId="6121B17A"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941D0E" w:rsidRPr="00941D0E" w14:paraId="01CE9B21" w14:textId="77777777" w:rsidTr="00504C03">
        <w:trPr>
          <w:cantSplit/>
          <w:trHeight w:val="113"/>
          <w:jc w:val="center"/>
        </w:trPr>
        <w:tc>
          <w:tcPr>
            <w:tcW w:w="568" w:type="dxa"/>
            <w:shd w:val="clear" w:color="auto" w:fill="auto"/>
            <w:vAlign w:val="center"/>
          </w:tcPr>
          <w:p w14:paraId="48BFD05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1A8C1C0"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СТО АВТОДОР 2.18-2015</w:t>
            </w:r>
          </w:p>
        </w:tc>
        <w:tc>
          <w:tcPr>
            <w:tcW w:w="7098" w:type="dxa"/>
            <w:shd w:val="clear" w:color="auto" w:fill="auto"/>
          </w:tcPr>
          <w:p w14:paraId="421D86F1" w14:textId="77777777" w:rsidR="00941D0E" w:rsidRPr="00941D0E" w:rsidRDefault="00941D0E" w:rsidP="00941D0E">
            <w:pPr>
              <w:spacing w:after="0" w:line="214" w:lineRule="auto"/>
              <w:jc w:val="both"/>
              <w:rPr>
                <w:rFonts w:ascii="Times New Roman" w:hAnsi="Times New Roman"/>
                <w:sz w:val="20"/>
                <w:szCs w:val="20"/>
              </w:rPr>
            </w:pPr>
            <w:r w:rsidRPr="00941D0E">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941D0E" w:rsidRPr="00941D0E" w14:paraId="6D0FB71B" w14:textId="77777777" w:rsidTr="00504C03">
        <w:trPr>
          <w:cantSplit/>
          <w:trHeight w:val="583"/>
          <w:jc w:val="center"/>
        </w:trPr>
        <w:tc>
          <w:tcPr>
            <w:tcW w:w="568" w:type="dxa"/>
            <w:shd w:val="clear" w:color="auto" w:fill="auto"/>
            <w:vAlign w:val="center"/>
          </w:tcPr>
          <w:p w14:paraId="6E21FC2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8D45D96"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СТО АВТОДОР 2.19-2015</w:t>
            </w:r>
          </w:p>
        </w:tc>
        <w:tc>
          <w:tcPr>
            <w:tcW w:w="7098" w:type="dxa"/>
            <w:shd w:val="clear" w:color="auto" w:fill="auto"/>
          </w:tcPr>
          <w:p w14:paraId="76170B0C"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941D0E" w:rsidRPr="00941D0E" w14:paraId="2279CDD3" w14:textId="77777777" w:rsidTr="00504C03">
        <w:trPr>
          <w:cantSplit/>
          <w:trHeight w:val="113"/>
          <w:jc w:val="center"/>
        </w:trPr>
        <w:tc>
          <w:tcPr>
            <w:tcW w:w="568" w:type="dxa"/>
            <w:shd w:val="clear" w:color="auto" w:fill="auto"/>
            <w:vAlign w:val="center"/>
          </w:tcPr>
          <w:p w14:paraId="0EF0687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7E3849A" w14:textId="77777777" w:rsidR="00941D0E" w:rsidRPr="00941D0E" w:rsidRDefault="00941D0E" w:rsidP="00941D0E">
            <w:pPr>
              <w:spacing w:after="0" w:line="214" w:lineRule="auto"/>
              <w:ind w:right="-115"/>
              <w:contextualSpacing/>
              <w:rPr>
                <w:rFonts w:ascii="Times New Roman" w:hAnsi="Times New Roman"/>
                <w:bCs/>
                <w:color w:val="000000" w:themeColor="text1"/>
                <w:sz w:val="20"/>
                <w:szCs w:val="20"/>
              </w:rPr>
            </w:pPr>
            <w:r w:rsidRPr="00941D0E">
              <w:rPr>
                <w:rFonts w:ascii="Times New Roman" w:hAnsi="Times New Roman"/>
                <w:bCs/>
                <w:color w:val="000000" w:themeColor="text1"/>
                <w:sz w:val="20"/>
                <w:szCs w:val="20"/>
              </w:rPr>
              <w:t>СТО АВТОДОР 2.22-2022</w:t>
            </w:r>
          </w:p>
        </w:tc>
        <w:tc>
          <w:tcPr>
            <w:tcW w:w="7098" w:type="dxa"/>
            <w:shd w:val="clear" w:color="auto" w:fill="auto"/>
          </w:tcPr>
          <w:p w14:paraId="2E62E1B6"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941D0E" w:rsidRPr="00941D0E" w14:paraId="23EE5555" w14:textId="77777777" w:rsidTr="00504C03">
        <w:trPr>
          <w:cantSplit/>
          <w:trHeight w:val="113"/>
          <w:jc w:val="center"/>
        </w:trPr>
        <w:tc>
          <w:tcPr>
            <w:tcW w:w="568" w:type="dxa"/>
            <w:shd w:val="clear" w:color="auto" w:fill="auto"/>
            <w:vAlign w:val="center"/>
          </w:tcPr>
          <w:p w14:paraId="35D9CEC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FDF5C52"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СТО АВТОДОР 2.23-2015</w:t>
            </w:r>
          </w:p>
        </w:tc>
        <w:tc>
          <w:tcPr>
            <w:tcW w:w="7098" w:type="dxa"/>
            <w:shd w:val="clear" w:color="auto" w:fill="auto"/>
          </w:tcPr>
          <w:p w14:paraId="36E5AB6D"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941D0E" w:rsidRPr="00941D0E" w14:paraId="3F3ECE15" w14:textId="77777777" w:rsidTr="00504C03">
        <w:trPr>
          <w:cantSplit/>
          <w:trHeight w:val="113"/>
          <w:jc w:val="center"/>
        </w:trPr>
        <w:tc>
          <w:tcPr>
            <w:tcW w:w="568" w:type="dxa"/>
            <w:shd w:val="clear" w:color="auto" w:fill="auto"/>
            <w:vAlign w:val="center"/>
          </w:tcPr>
          <w:p w14:paraId="094C647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2B6E0C0"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СТО АВТОДОР 2.24-2016</w:t>
            </w:r>
          </w:p>
        </w:tc>
        <w:tc>
          <w:tcPr>
            <w:tcW w:w="7098" w:type="dxa"/>
            <w:shd w:val="clear" w:color="auto" w:fill="auto"/>
          </w:tcPr>
          <w:p w14:paraId="4CD91671"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941D0E" w:rsidRPr="00941D0E" w14:paraId="2F6B2E43" w14:textId="77777777" w:rsidTr="00504C03">
        <w:trPr>
          <w:cantSplit/>
          <w:trHeight w:val="113"/>
          <w:jc w:val="center"/>
        </w:trPr>
        <w:tc>
          <w:tcPr>
            <w:tcW w:w="568" w:type="dxa"/>
            <w:shd w:val="clear" w:color="auto" w:fill="auto"/>
            <w:vAlign w:val="center"/>
          </w:tcPr>
          <w:p w14:paraId="6774DE15"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978BF66" w14:textId="77777777" w:rsidR="00941D0E" w:rsidRPr="00941D0E" w:rsidRDefault="00941D0E" w:rsidP="00941D0E">
            <w:pPr>
              <w:spacing w:after="0" w:line="214" w:lineRule="auto"/>
              <w:ind w:right="-115"/>
              <w:contextualSpacing/>
              <w:rPr>
                <w:rFonts w:ascii="Times New Roman" w:hAnsi="Times New Roman"/>
                <w:bCs/>
                <w:color w:val="000000" w:themeColor="text1"/>
                <w:sz w:val="20"/>
                <w:szCs w:val="20"/>
              </w:rPr>
            </w:pPr>
            <w:r w:rsidRPr="00941D0E">
              <w:rPr>
                <w:rFonts w:ascii="Times New Roman" w:hAnsi="Times New Roman"/>
                <w:sz w:val="20"/>
                <w:szCs w:val="20"/>
                <w:shd w:val="clear" w:color="auto" w:fill="FFFFFF"/>
              </w:rPr>
              <w:t>СТО АВТОДОР 2.25-2016</w:t>
            </w:r>
          </w:p>
        </w:tc>
        <w:tc>
          <w:tcPr>
            <w:tcW w:w="7098" w:type="dxa"/>
            <w:shd w:val="clear" w:color="auto" w:fill="auto"/>
          </w:tcPr>
          <w:p w14:paraId="78535184"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941D0E" w:rsidRPr="00941D0E" w14:paraId="13BCB69D" w14:textId="77777777" w:rsidTr="00504C03">
        <w:trPr>
          <w:cantSplit/>
          <w:trHeight w:val="113"/>
          <w:jc w:val="center"/>
        </w:trPr>
        <w:tc>
          <w:tcPr>
            <w:tcW w:w="568" w:type="dxa"/>
            <w:shd w:val="clear" w:color="auto" w:fill="auto"/>
            <w:vAlign w:val="center"/>
          </w:tcPr>
          <w:p w14:paraId="3DDA9D2D"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6CCA337" w14:textId="77777777" w:rsidR="00941D0E" w:rsidRPr="00941D0E" w:rsidRDefault="00941D0E" w:rsidP="00941D0E">
            <w:pPr>
              <w:spacing w:after="0" w:line="214" w:lineRule="auto"/>
              <w:ind w:right="-115"/>
              <w:contextualSpacing/>
              <w:rPr>
                <w:rFonts w:ascii="Times New Roman" w:hAnsi="Times New Roman"/>
                <w:bCs/>
                <w:color w:val="000000" w:themeColor="text1"/>
                <w:sz w:val="20"/>
                <w:szCs w:val="20"/>
              </w:rPr>
            </w:pPr>
            <w:r w:rsidRPr="00941D0E">
              <w:rPr>
                <w:rFonts w:ascii="Times New Roman" w:hAnsi="Times New Roman"/>
                <w:color w:val="000000"/>
                <w:sz w:val="20"/>
                <w:szCs w:val="20"/>
                <w:shd w:val="clear" w:color="auto" w:fill="FFFFFF"/>
              </w:rPr>
              <w:t>СТО АВТОДОР 2.27-2016</w:t>
            </w:r>
          </w:p>
        </w:tc>
        <w:tc>
          <w:tcPr>
            <w:tcW w:w="7098" w:type="dxa"/>
            <w:shd w:val="clear" w:color="auto" w:fill="auto"/>
          </w:tcPr>
          <w:p w14:paraId="739E1C9D"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color w:val="000000"/>
                <w:sz w:val="20"/>
                <w:szCs w:val="20"/>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941D0E">
              <w:rPr>
                <w:rFonts w:ascii="Times New Roman" w:hAnsi="Times New Roman"/>
                <w:sz w:val="20"/>
                <w:szCs w:val="20"/>
              </w:rPr>
              <w:t xml:space="preserve">от </w:t>
            </w:r>
            <w:r w:rsidRPr="00941D0E">
              <w:rPr>
                <w:rFonts w:ascii="Times New Roman" w:hAnsi="Times New Roman"/>
                <w:color w:val="000000"/>
                <w:sz w:val="20"/>
                <w:szCs w:val="20"/>
                <w:shd w:val="clear" w:color="auto" w:fill="FFFFFF"/>
              </w:rPr>
              <w:t>09.06.2020 № 137)</w:t>
            </w:r>
          </w:p>
        </w:tc>
      </w:tr>
      <w:tr w:rsidR="00941D0E" w:rsidRPr="00941D0E" w14:paraId="11E60A2E" w14:textId="77777777" w:rsidTr="00504C03">
        <w:trPr>
          <w:cantSplit/>
          <w:trHeight w:val="471"/>
          <w:jc w:val="center"/>
        </w:trPr>
        <w:tc>
          <w:tcPr>
            <w:tcW w:w="568" w:type="dxa"/>
            <w:shd w:val="clear" w:color="auto" w:fill="auto"/>
            <w:vAlign w:val="center"/>
          </w:tcPr>
          <w:p w14:paraId="49B65703"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334EDD8" w14:textId="77777777" w:rsidR="00941D0E" w:rsidRPr="00941D0E" w:rsidRDefault="00941D0E" w:rsidP="00941D0E">
            <w:pPr>
              <w:spacing w:after="0" w:line="214" w:lineRule="auto"/>
              <w:ind w:right="-115"/>
              <w:contextualSpacing/>
              <w:rPr>
                <w:rFonts w:ascii="Times New Roman" w:hAnsi="Times New Roman"/>
                <w:bCs/>
                <w:color w:val="000000" w:themeColor="text1"/>
                <w:sz w:val="20"/>
                <w:szCs w:val="20"/>
              </w:rPr>
            </w:pPr>
            <w:r w:rsidRPr="00941D0E">
              <w:rPr>
                <w:rFonts w:ascii="Times New Roman" w:hAnsi="Times New Roman"/>
                <w:bCs/>
                <w:color w:val="000000" w:themeColor="text1"/>
                <w:sz w:val="20"/>
                <w:szCs w:val="20"/>
              </w:rPr>
              <w:t>СТО АВТОДОР 2.28-2016</w:t>
            </w:r>
          </w:p>
        </w:tc>
        <w:tc>
          <w:tcPr>
            <w:tcW w:w="7098" w:type="dxa"/>
            <w:shd w:val="clear" w:color="auto" w:fill="auto"/>
          </w:tcPr>
          <w:p w14:paraId="50957CEA"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«Автодор» (приказ от 06.05.2016 № 67)</w:t>
            </w:r>
          </w:p>
        </w:tc>
      </w:tr>
      <w:tr w:rsidR="00941D0E" w:rsidRPr="00941D0E" w14:paraId="111D3210" w14:textId="77777777" w:rsidTr="00504C03">
        <w:trPr>
          <w:cantSplit/>
          <w:trHeight w:val="113"/>
          <w:jc w:val="center"/>
        </w:trPr>
        <w:tc>
          <w:tcPr>
            <w:tcW w:w="568" w:type="dxa"/>
            <w:shd w:val="clear" w:color="auto" w:fill="auto"/>
            <w:vAlign w:val="center"/>
          </w:tcPr>
          <w:p w14:paraId="41215323"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67F4A0B" w14:textId="77777777" w:rsidR="00941D0E" w:rsidRPr="00941D0E" w:rsidRDefault="00941D0E" w:rsidP="00941D0E">
            <w:pPr>
              <w:spacing w:after="0" w:line="214" w:lineRule="auto"/>
              <w:ind w:right="-115"/>
              <w:contextualSpacing/>
              <w:rPr>
                <w:rFonts w:ascii="Times New Roman" w:hAnsi="Times New Roman"/>
                <w:bCs/>
                <w:color w:val="000000" w:themeColor="text1"/>
                <w:sz w:val="20"/>
                <w:szCs w:val="20"/>
              </w:rPr>
            </w:pPr>
            <w:r w:rsidRPr="00941D0E">
              <w:rPr>
                <w:rFonts w:ascii="Times New Roman" w:hAnsi="Times New Roman"/>
                <w:bCs/>
                <w:color w:val="000000" w:themeColor="text1"/>
                <w:spacing w:val="-2"/>
                <w:sz w:val="20"/>
                <w:szCs w:val="20"/>
              </w:rPr>
              <w:t>СТО АВТОДОР 2.29-2016</w:t>
            </w:r>
          </w:p>
        </w:tc>
        <w:tc>
          <w:tcPr>
            <w:tcW w:w="7098" w:type="dxa"/>
            <w:shd w:val="clear" w:color="auto" w:fill="auto"/>
          </w:tcPr>
          <w:p w14:paraId="4C486A27"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sz w:val="20"/>
                <w:szCs w:val="20"/>
              </w:rPr>
              <w:t>Рекомендации по применению битумных вяжущих на автомобильных дорогах Государственной компании «Автодор (приказ от 07.09.2017 № 217)</w:t>
            </w:r>
          </w:p>
        </w:tc>
      </w:tr>
      <w:tr w:rsidR="00941D0E" w:rsidRPr="00941D0E" w14:paraId="5E02B2E3" w14:textId="77777777" w:rsidTr="00504C03">
        <w:trPr>
          <w:cantSplit/>
          <w:trHeight w:val="113"/>
          <w:jc w:val="center"/>
        </w:trPr>
        <w:tc>
          <w:tcPr>
            <w:tcW w:w="568" w:type="dxa"/>
            <w:shd w:val="clear" w:color="auto" w:fill="auto"/>
            <w:vAlign w:val="center"/>
          </w:tcPr>
          <w:p w14:paraId="281645C3"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97F1B49" w14:textId="77777777" w:rsidR="00941D0E" w:rsidRPr="00941D0E" w:rsidRDefault="00941D0E" w:rsidP="00941D0E">
            <w:pPr>
              <w:spacing w:after="0" w:line="214" w:lineRule="auto"/>
              <w:contextualSpacing/>
              <w:rPr>
                <w:rFonts w:ascii="Times New Roman" w:hAnsi="Times New Roman"/>
                <w:color w:val="000000"/>
                <w:spacing w:val="-2"/>
                <w:sz w:val="20"/>
                <w:szCs w:val="20"/>
                <w:shd w:val="clear" w:color="auto" w:fill="FFFFFF"/>
              </w:rPr>
            </w:pPr>
            <w:r w:rsidRPr="00941D0E">
              <w:rPr>
                <w:rFonts w:ascii="Times New Roman" w:hAnsi="Times New Roman"/>
                <w:color w:val="000000"/>
                <w:spacing w:val="-2"/>
                <w:sz w:val="20"/>
                <w:szCs w:val="20"/>
                <w:shd w:val="clear" w:color="auto" w:fill="FFFFFF"/>
              </w:rPr>
              <w:t>СТО АВТОДОР 2.30-2016</w:t>
            </w:r>
          </w:p>
        </w:tc>
        <w:tc>
          <w:tcPr>
            <w:tcW w:w="7098" w:type="dxa"/>
            <w:shd w:val="clear" w:color="auto" w:fill="auto"/>
          </w:tcPr>
          <w:p w14:paraId="1C46AA5F" w14:textId="77777777" w:rsidR="00941D0E" w:rsidRPr="00941D0E" w:rsidRDefault="00941D0E" w:rsidP="00941D0E">
            <w:pPr>
              <w:spacing w:after="0" w:line="214" w:lineRule="auto"/>
              <w:contextualSpacing/>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941D0E" w:rsidRPr="00941D0E" w14:paraId="3BCE81AD" w14:textId="77777777" w:rsidTr="00504C03">
        <w:trPr>
          <w:cantSplit/>
          <w:trHeight w:val="113"/>
          <w:jc w:val="center"/>
        </w:trPr>
        <w:tc>
          <w:tcPr>
            <w:tcW w:w="568" w:type="dxa"/>
            <w:shd w:val="clear" w:color="auto" w:fill="auto"/>
            <w:vAlign w:val="center"/>
          </w:tcPr>
          <w:p w14:paraId="28958708"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B6A0C36" w14:textId="77777777" w:rsidR="00941D0E" w:rsidRPr="00941D0E" w:rsidRDefault="00941D0E" w:rsidP="00941D0E">
            <w:pPr>
              <w:spacing w:after="0" w:line="214" w:lineRule="auto"/>
              <w:contextualSpacing/>
              <w:rPr>
                <w:rFonts w:ascii="Times New Roman" w:hAnsi="Times New Roman"/>
                <w:color w:val="000000"/>
                <w:spacing w:val="-2"/>
                <w:sz w:val="20"/>
                <w:szCs w:val="20"/>
                <w:shd w:val="clear" w:color="auto" w:fill="FFFFFF"/>
              </w:rPr>
            </w:pPr>
            <w:r w:rsidRPr="00941D0E">
              <w:rPr>
                <w:rFonts w:ascii="Times New Roman" w:hAnsi="Times New Roman"/>
                <w:color w:val="000000"/>
                <w:spacing w:val="-2"/>
                <w:sz w:val="20"/>
                <w:szCs w:val="20"/>
                <w:shd w:val="clear" w:color="auto" w:fill="FFFFFF"/>
              </w:rPr>
              <w:t>СТО АВТОДОР 2.31-2018</w:t>
            </w:r>
          </w:p>
        </w:tc>
        <w:tc>
          <w:tcPr>
            <w:tcW w:w="7098" w:type="dxa"/>
            <w:shd w:val="clear" w:color="auto" w:fill="auto"/>
          </w:tcPr>
          <w:p w14:paraId="7E631FF9" w14:textId="77777777" w:rsidR="00941D0E" w:rsidRPr="00941D0E" w:rsidRDefault="00941D0E" w:rsidP="00941D0E">
            <w:pPr>
              <w:spacing w:after="0" w:line="214" w:lineRule="auto"/>
              <w:contextualSpacing/>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Требования к показателям деформативности слоев оснований дорожных одежд из необработанных вяжущими материалов (приказ от 25.06.2018 № 108)</w:t>
            </w:r>
          </w:p>
        </w:tc>
      </w:tr>
      <w:tr w:rsidR="00941D0E" w:rsidRPr="00941D0E" w14:paraId="7F8C020D" w14:textId="77777777" w:rsidTr="00504C03">
        <w:trPr>
          <w:cantSplit/>
          <w:trHeight w:val="113"/>
          <w:jc w:val="center"/>
        </w:trPr>
        <w:tc>
          <w:tcPr>
            <w:tcW w:w="568" w:type="dxa"/>
            <w:shd w:val="clear" w:color="auto" w:fill="auto"/>
            <w:vAlign w:val="center"/>
          </w:tcPr>
          <w:p w14:paraId="7C51AB2D"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420DBAD"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color w:val="000000"/>
                <w:spacing w:val="-2"/>
                <w:sz w:val="20"/>
                <w:szCs w:val="20"/>
                <w:shd w:val="clear" w:color="auto" w:fill="FFFFFF"/>
              </w:rPr>
              <w:t>СТО АВТОДОР 2.33-2017</w:t>
            </w:r>
          </w:p>
        </w:tc>
        <w:tc>
          <w:tcPr>
            <w:tcW w:w="7098" w:type="dxa"/>
            <w:shd w:val="clear" w:color="auto" w:fill="auto"/>
          </w:tcPr>
          <w:p w14:paraId="5B985F47"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color w:val="000000"/>
                <w:sz w:val="20"/>
                <w:szCs w:val="20"/>
                <w:shd w:val="clear" w:color="auto" w:fill="FFFFFF"/>
              </w:rPr>
              <w:t>Требования к стыковочным битумно-полимерным лентам для устройства технологических стыков и примыканий асфальтобетонных покрытий автомобильных дорог (приказ от 18.08.2017 № 194)</w:t>
            </w:r>
          </w:p>
        </w:tc>
      </w:tr>
      <w:tr w:rsidR="00941D0E" w:rsidRPr="00941D0E" w14:paraId="175866DC" w14:textId="77777777" w:rsidTr="00504C03">
        <w:trPr>
          <w:cantSplit/>
          <w:trHeight w:val="113"/>
          <w:jc w:val="center"/>
        </w:trPr>
        <w:tc>
          <w:tcPr>
            <w:tcW w:w="568" w:type="dxa"/>
            <w:shd w:val="clear" w:color="auto" w:fill="auto"/>
            <w:vAlign w:val="center"/>
          </w:tcPr>
          <w:p w14:paraId="3937B611"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9508212" w14:textId="77777777" w:rsidR="00941D0E" w:rsidRPr="00941D0E" w:rsidRDefault="00941D0E" w:rsidP="00941D0E">
            <w:pPr>
              <w:spacing w:after="0" w:line="214" w:lineRule="auto"/>
              <w:contextualSpacing/>
              <w:rPr>
                <w:rFonts w:ascii="Times New Roman" w:hAnsi="Times New Roman"/>
                <w:color w:val="000000"/>
                <w:spacing w:val="-2"/>
                <w:sz w:val="20"/>
                <w:szCs w:val="20"/>
                <w:shd w:val="clear" w:color="auto" w:fill="FFFFFF"/>
              </w:rPr>
            </w:pPr>
            <w:r w:rsidRPr="00941D0E">
              <w:rPr>
                <w:rFonts w:ascii="Times New Roman" w:hAnsi="Times New Roman"/>
                <w:color w:val="000000"/>
                <w:spacing w:val="-2"/>
                <w:sz w:val="20"/>
                <w:szCs w:val="20"/>
                <w:shd w:val="clear" w:color="auto" w:fill="FFFFFF"/>
              </w:rPr>
              <w:t>СТО АВТОДОР 2.34-2017</w:t>
            </w:r>
          </w:p>
        </w:tc>
        <w:tc>
          <w:tcPr>
            <w:tcW w:w="7098" w:type="dxa"/>
            <w:shd w:val="clear" w:color="auto" w:fill="auto"/>
          </w:tcPr>
          <w:p w14:paraId="109AA27E" w14:textId="77777777" w:rsidR="00941D0E" w:rsidRPr="00941D0E" w:rsidRDefault="00941D0E" w:rsidP="00941D0E">
            <w:pPr>
              <w:spacing w:after="0" w:line="214" w:lineRule="auto"/>
              <w:contextualSpacing/>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941D0E" w:rsidRPr="00941D0E" w14:paraId="65EBA89E" w14:textId="77777777" w:rsidTr="00504C03">
        <w:trPr>
          <w:cantSplit/>
          <w:trHeight w:val="113"/>
          <w:jc w:val="center"/>
        </w:trPr>
        <w:tc>
          <w:tcPr>
            <w:tcW w:w="568" w:type="dxa"/>
            <w:shd w:val="clear" w:color="auto" w:fill="auto"/>
            <w:vAlign w:val="center"/>
          </w:tcPr>
          <w:p w14:paraId="356ECA68"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657D25E" w14:textId="77777777" w:rsidR="00941D0E" w:rsidRPr="00941D0E" w:rsidRDefault="00941D0E" w:rsidP="00941D0E">
            <w:pPr>
              <w:spacing w:after="0" w:line="214" w:lineRule="auto"/>
              <w:contextualSpacing/>
              <w:rPr>
                <w:rFonts w:ascii="Times New Roman" w:hAnsi="Times New Roman"/>
                <w:color w:val="000000"/>
                <w:spacing w:val="-2"/>
                <w:sz w:val="20"/>
                <w:szCs w:val="20"/>
                <w:shd w:val="clear" w:color="auto" w:fill="FFFFFF"/>
              </w:rPr>
            </w:pPr>
            <w:r w:rsidRPr="00941D0E">
              <w:rPr>
                <w:rFonts w:ascii="Times New Roman" w:hAnsi="Times New Roman"/>
                <w:color w:val="000000"/>
                <w:spacing w:val="-2"/>
                <w:sz w:val="20"/>
                <w:szCs w:val="20"/>
                <w:shd w:val="clear" w:color="auto" w:fill="FFFFFF"/>
              </w:rPr>
              <w:t>СТО АВТОДОР 2.35-2022</w:t>
            </w:r>
          </w:p>
        </w:tc>
        <w:tc>
          <w:tcPr>
            <w:tcW w:w="7098" w:type="dxa"/>
            <w:shd w:val="clear" w:color="auto" w:fill="auto"/>
          </w:tcPr>
          <w:p w14:paraId="222E5124" w14:textId="77777777" w:rsidR="00941D0E" w:rsidRPr="00941D0E" w:rsidRDefault="00941D0E" w:rsidP="00941D0E">
            <w:pPr>
              <w:spacing w:after="0" w:line="214" w:lineRule="auto"/>
              <w:contextualSpacing/>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941D0E" w:rsidRPr="00941D0E" w14:paraId="7F223250" w14:textId="77777777" w:rsidTr="00504C03">
        <w:trPr>
          <w:cantSplit/>
          <w:trHeight w:val="113"/>
          <w:jc w:val="center"/>
        </w:trPr>
        <w:tc>
          <w:tcPr>
            <w:tcW w:w="568" w:type="dxa"/>
            <w:shd w:val="clear" w:color="auto" w:fill="auto"/>
            <w:vAlign w:val="center"/>
          </w:tcPr>
          <w:p w14:paraId="1CB0ADBC"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105D432" w14:textId="77777777" w:rsidR="00941D0E" w:rsidRPr="00941D0E" w:rsidRDefault="00941D0E" w:rsidP="00941D0E">
            <w:pPr>
              <w:spacing w:after="0" w:line="214" w:lineRule="auto"/>
              <w:contextualSpacing/>
              <w:rPr>
                <w:rFonts w:ascii="Times New Roman" w:hAnsi="Times New Roman"/>
                <w:color w:val="000000"/>
                <w:spacing w:val="-2"/>
                <w:sz w:val="20"/>
                <w:szCs w:val="20"/>
                <w:shd w:val="clear" w:color="auto" w:fill="FFFFFF"/>
              </w:rPr>
            </w:pPr>
            <w:r w:rsidRPr="00941D0E">
              <w:rPr>
                <w:rFonts w:ascii="Times New Roman" w:hAnsi="Times New Roman"/>
                <w:color w:val="000000"/>
                <w:spacing w:val="-2"/>
                <w:sz w:val="20"/>
                <w:szCs w:val="20"/>
                <w:shd w:val="clear" w:color="auto" w:fill="FFFFFF"/>
              </w:rPr>
              <w:t>СТО АВТОДОР 2.36-2022</w:t>
            </w:r>
          </w:p>
        </w:tc>
        <w:tc>
          <w:tcPr>
            <w:tcW w:w="7098" w:type="dxa"/>
            <w:shd w:val="clear" w:color="auto" w:fill="auto"/>
          </w:tcPr>
          <w:p w14:paraId="17AA6645" w14:textId="77777777" w:rsidR="00941D0E" w:rsidRPr="00941D0E" w:rsidRDefault="00941D0E" w:rsidP="00941D0E">
            <w:pPr>
              <w:spacing w:after="0" w:line="214" w:lineRule="auto"/>
              <w:contextualSpacing/>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941D0E" w:rsidRPr="00941D0E" w14:paraId="46987FE5" w14:textId="77777777" w:rsidTr="00504C03">
        <w:trPr>
          <w:cantSplit/>
          <w:trHeight w:val="113"/>
          <w:jc w:val="center"/>
        </w:trPr>
        <w:tc>
          <w:tcPr>
            <w:tcW w:w="568" w:type="dxa"/>
            <w:shd w:val="clear" w:color="auto" w:fill="auto"/>
            <w:vAlign w:val="center"/>
          </w:tcPr>
          <w:p w14:paraId="5DF131AE"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90BBB8D" w14:textId="77777777" w:rsidR="00941D0E" w:rsidRPr="00941D0E" w:rsidRDefault="00941D0E" w:rsidP="00941D0E">
            <w:pPr>
              <w:spacing w:after="0" w:line="214" w:lineRule="auto"/>
              <w:contextualSpacing/>
              <w:rPr>
                <w:rFonts w:ascii="Times New Roman" w:hAnsi="Times New Roman"/>
                <w:color w:val="000000"/>
                <w:spacing w:val="-2"/>
                <w:sz w:val="20"/>
                <w:szCs w:val="20"/>
                <w:shd w:val="clear" w:color="auto" w:fill="FFFFFF"/>
              </w:rPr>
            </w:pPr>
            <w:r w:rsidRPr="00941D0E">
              <w:rPr>
                <w:rFonts w:ascii="Times New Roman" w:hAnsi="Times New Roman"/>
                <w:color w:val="000000"/>
                <w:spacing w:val="-2"/>
                <w:sz w:val="20"/>
                <w:szCs w:val="20"/>
                <w:shd w:val="clear" w:color="auto" w:fill="FFFFFF"/>
              </w:rPr>
              <w:t>СТО АВТОДОР 2.37-2023</w:t>
            </w:r>
          </w:p>
        </w:tc>
        <w:tc>
          <w:tcPr>
            <w:tcW w:w="7098" w:type="dxa"/>
            <w:shd w:val="clear" w:color="auto" w:fill="auto"/>
          </w:tcPr>
          <w:p w14:paraId="2226D3CF" w14:textId="77777777" w:rsidR="00941D0E" w:rsidRPr="00941D0E" w:rsidRDefault="00941D0E" w:rsidP="00941D0E">
            <w:pPr>
              <w:spacing w:after="0" w:line="214" w:lineRule="auto"/>
              <w:contextualSpacing/>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Требования к туалетам на автомобильных дорогах Государственной компании «Автодор» (приказ от 14.03.2023 №64)</w:t>
            </w:r>
          </w:p>
        </w:tc>
      </w:tr>
      <w:tr w:rsidR="00941D0E" w:rsidRPr="00941D0E" w14:paraId="3782C69B" w14:textId="77777777" w:rsidTr="00504C03">
        <w:trPr>
          <w:cantSplit/>
          <w:trHeight w:val="113"/>
          <w:jc w:val="center"/>
        </w:trPr>
        <w:tc>
          <w:tcPr>
            <w:tcW w:w="568" w:type="dxa"/>
            <w:shd w:val="clear" w:color="auto" w:fill="auto"/>
            <w:vAlign w:val="center"/>
          </w:tcPr>
          <w:p w14:paraId="636F49E8"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F7341B1" w14:textId="77777777" w:rsidR="00941D0E" w:rsidRPr="00941D0E" w:rsidRDefault="00941D0E" w:rsidP="00941D0E">
            <w:pPr>
              <w:spacing w:after="0" w:line="214" w:lineRule="auto"/>
              <w:contextualSpacing/>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СТО АВТОДОР 3.1-2016</w:t>
            </w:r>
          </w:p>
        </w:tc>
        <w:tc>
          <w:tcPr>
            <w:tcW w:w="7098" w:type="dxa"/>
            <w:shd w:val="clear" w:color="auto" w:fill="auto"/>
          </w:tcPr>
          <w:p w14:paraId="43ABF92B" w14:textId="77777777" w:rsidR="00941D0E" w:rsidRPr="00941D0E" w:rsidRDefault="00941D0E" w:rsidP="00941D0E">
            <w:pPr>
              <w:spacing w:after="0" w:line="214" w:lineRule="auto"/>
              <w:contextualSpacing/>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941D0E" w:rsidRPr="00941D0E" w14:paraId="06C7E54C" w14:textId="77777777" w:rsidTr="00504C03">
        <w:trPr>
          <w:cantSplit/>
          <w:trHeight w:val="113"/>
          <w:jc w:val="center"/>
        </w:trPr>
        <w:tc>
          <w:tcPr>
            <w:tcW w:w="568" w:type="dxa"/>
            <w:shd w:val="clear" w:color="auto" w:fill="auto"/>
            <w:vAlign w:val="center"/>
          </w:tcPr>
          <w:p w14:paraId="2F09F5F0"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C2CB28F" w14:textId="77777777" w:rsidR="00941D0E" w:rsidRPr="00941D0E" w:rsidRDefault="00941D0E" w:rsidP="00941D0E">
            <w:pPr>
              <w:spacing w:after="0" w:line="214" w:lineRule="auto"/>
              <w:contextualSpacing/>
              <w:rPr>
                <w:rFonts w:ascii="Times New Roman" w:hAnsi="Times New Roman"/>
                <w:bCs/>
                <w:color w:val="000000" w:themeColor="text1"/>
                <w:sz w:val="20"/>
                <w:szCs w:val="20"/>
              </w:rPr>
            </w:pPr>
            <w:r w:rsidRPr="00941D0E">
              <w:rPr>
                <w:rFonts w:ascii="Times New Roman" w:hAnsi="Times New Roman"/>
                <w:bCs/>
                <w:color w:val="000000" w:themeColor="text1"/>
                <w:sz w:val="20"/>
                <w:szCs w:val="20"/>
              </w:rPr>
              <w:t>СТО АВТОДОР 4.1-2014</w:t>
            </w:r>
          </w:p>
        </w:tc>
        <w:tc>
          <w:tcPr>
            <w:tcW w:w="7098" w:type="dxa"/>
            <w:shd w:val="clear" w:color="auto" w:fill="auto"/>
          </w:tcPr>
          <w:p w14:paraId="49CADE88"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941D0E">
              <w:rPr>
                <w:rFonts w:ascii="Times New Roman" w:hAnsi="Times New Roman"/>
                <w:color w:val="000000"/>
                <w:sz w:val="20"/>
                <w:szCs w:val="20"/>
                <w:shd w:val="clear" w:color="auto" w:fill="FFFFFF"/>
              </w:rPr>
              <w:t>03.11.2020 № 310)</w:t>
            </w:r>
          </w:p>
        </w:tc>
      </w:tr>
      <w:tr w:rsidR="00941D0E" w:rsidRPr="00941D0E" w14:paraId="2A70FA0F" w14:textId="77777777" w:rsidTr="00504C03">
        <w:trPr>
          <w:cantSplit/>
          <w:trHeight w:val="113"/>
          <w:jc w:val="center"/>
        </w:trPr>
        <w:tc>
          <w:tcPr>
            <w:tcW w:w="568" w:type="dxa"/>
            <w:shd w:val="clear" w:color="auto" w:fill="auto"/>
            <w:vAlign w:val="center"/>
          </w:tcPr>
          <w:p w14:paraId="3DB43893"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5EB406F" w14:textId="77777777" w:rsidR="00941D0E" w:rsidRPr="00941D0E" w:rsidRDefault="00941D0E" w:rsidP="00941D0E">
            <w:pPr>
              <w:spacing w:after="0" w:line="214" w:lineRule="auto"/>
              <w:contextualSpacing/>
              <w:rPr>
                <w:rFonts w:ascii="Times New Roman" w:hAnsi="Times New Roman"/>
                <w:bCs/>
                <w:color w:val="000000" w:themeColor="text1"/>
                <w:sz w:val="20"/>
                <w:szCs w:val="20"/>
              </w:rPr>
            </w:pPr>
            <w:r w:rsidRPr="00941D0E">
              <w:rPr>
                <w:rFonts w:ascii="Times New Roman" w:hAnsi="Times New Roman"/>
                <w:color w:val="000000"/>
                <w:sz w:val="20"/>
                <w:szCs w:val="20"/>
                <w:shd w:val="clear" w:color="auto" w:fill="FFFFFF"/>
              </w:rPr>
              <w:t>СТО АВТОДОР 4.2-2020</w:t>
            </w:r>
          </w:p>
        </w:tc>
        <w:tc>
          <w:tcPr>
            <w:tcW w:w="7098" w:type="dxa"/>
            <w:shd w:val="clear" w:color="auto" w:fill="auto"/>
          </w:tcPr>
          <w:p w14:paraId="6D13C4C7" w14:textId="77777777" w:rsidR="00941D0E" w:rsidRPr="00941D0E" w:rsidRDefault="00941D0E" w:rsidP="00941D0E">
            <w:pPr>
              <w:spacing w:after="0" w:line="214" w:lineRule="auto"/>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09.06.2023 №173)</w:t>
            </w:r>
          </w:p>
        </w:tc>
      </w:tr>
      <w:tr w:rsidR="00941D0E" w:rsidRPr="00941D0E" w14:paraId="6E985E67" w14:textId="77777777" w:rsidTr="00504C03">
        <w:trPr>
          <w:cantSplit/>
          <w:trHeight w:val="113"/>
          <w:jc w:val="center"/>
        </w:trPr>
        <w:tc>
          <w:tcPr>
            <w:tcW w:w="568" w:type="dxa"/>
            <w:shd w:val="clear" w:color="auto" w:fill="auto"/>
            <w:vAlign w:val="center"/>
          </w:tcPr>
          <w:p w14:paraId="4B35DD5A"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C799F9B" w14:textId="77777777" w:rsidR="00941D0E" w:rsidRPr="00941D0E" w:rsidRDefault="00941D0E" w:rsidP="00941D0E">
            <w:pPr>
              <w:spacing w:after="0" w:line="214" w:lineRule="auto"/>
              <w:contextualSpacing/>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СТО АВТОДОР 5.1-2015</w:t>
            </w:r>
          </w:p>
        </w:tc>
        <w:tc>
          <w:tcPr>
            <w:tcW w:w="7098" w:type="dxa"/>
            <w:shd w:val="clear" w:color="auto" w:fill="auto"/>
          </w:tcPr>
          <w:p w14:paraId="10ECFC51" w14:textId="77777777" w:rsidR="00941D0E" w:rsidRPr="00941D0E" w:rsidRDefault="00941D0E" w:rsidP="00941D0E">
            <w:pPr>
              <w:spacing w:after="0" w:line="214" w:lineRule="auto"/>
              <w:contextualSpacing/>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941D0E" w:rsidRPr="00941D0E" w14:paraId="01C257EF" w14:textId="77777777" w:rsidTr="00504C03">
        <w:trPr>
          <w:cantSplit/>
          <w:trHeight w:val="113"/>
          <w:jc w:val="center"/>
        </w:trPr>
        <w:tc>
          <w:tcPr>
            <w:tcW w:w="568" w:type="dxa"/>
            <w:shd w:val="clear" w:color="auto" w:fill="auto"/>
            <w:vAlign w:val="center"/>
          </w:tcPr>
          <w:p w14:paraId="666A915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156EDF5" w14:textId="77777777" w:rsidR="00941D0E" w:rsidRPr="00941D0E" w:rsidRDefault="00941D0E" w:rsidP="00941D0E">
            <w:pPr>
              <w:spacing w:after="0" w:line="214" w:lineRule="auto"/>
              <w:contextualSpacing/>
              <w:rPr>
                <w:rFonts w:ascii="Times New Roman" w:hAnsi="Times New Roman"/>
                <w:bCs/>
                <w:color w:val="000000" w:themeColor="text1"/>
                <w:sz w:val="20"/>
                <w:szCs w:val="20"/>
              </w:rPr>
            </w:pPr>
            <w:r w:rsidRPr="00941D0E">
              <w:rPr>
                <w:rFonts w:ascii="Times New Roman" w:hAnsi="Times New Roman"/>
                <w:bCs/>
                <w:color w:val="000000" w:themeColor="text1"/>
                <w:sz w:val="20"/>
                <w:szCs w:val="20"/>
              </w:rPr>
              <w:t>СТО АВТОДОР 7.1-2013</w:t>
            </w:r>
          </w:p>
        </w:tc>
        <w:tc>
          <w:tcPr>
            <w:tcW w:w="7098" w:type="dxa"/>
            <w:shd w:val="clear" w:color="auto" w:fill="auto"/>
          </w:tcPr>
          <w:p w14:paraId="1EF395B1"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 xml:space="preserve">Зелёный стандарт Государственной компании «Автодор» (приказ от 05.09.2013 № 176) </w:t>
            </w:r>
          </w:p>
        </w:tc>
      </w:tr>
      <w:tr w:rsidR="00941D0E" w:rsidRPr="00941D0E" w14:paraId="2E78FC84" w14:textId="77777777" w:rsidTr="00504C03">
        <w:trPr>
          <w:cantSplit/>
          <w:trHeight w:val="113"/>
          <w:jc w:val="center"/>
        </w:trPr>
        <w:tc>
          <w:tcPr>
            <w:tcW w:w="568" w:type="dxa"/>
            <w:shd w:val="clear" w:color="auto" w:fill="auto"/>
            <w:vAlign w:val="center"/>
          </w:tcPr>
          <w:p w14:paraId="17B41AE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3780646" w14:textId="77777777" w:rsidR="00941D0E" w:rsidRPr="00941D0E" w:rsidRDefault="00941D0E" w:rsidP="00941D0E">
            <w:pPr>
              <w:spacing w:after="0" w:line="214" w:lineRule="auto"/>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СТО АВТОДОР 7.2-2016</w:t>
            </w:r>
          </w:p>
        </w:tc>
        <w:tc>
          <w:tcPr>
            <w:tcW w:w="7098" w:type="dxa"/>
            <w:shd w:val="clear" w:color="auto" w:fill="auto"/>
          </w:tcPr>
          <w:p w14:paraId="5E95A8C8" w14:textId="77777777" w:rsidR="00941D0E" w:rsidRPr="00941D0E" w:rsidRDefault="00941D0E" w:rsidP="00941D0E">
            <w:pPr>
              <w:spacing w:after="0" w:line="214" w:lineRule="auto"/>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«Автодор» (приказ от 07.06.2016 № 101)</w:t>
            </w:r>
          </w:p>
        </w:tc>
      </w:tr>
      <w:tr w:rsidR="00941D0E" w:rsidRPr="00941D0E" w14:paraId="69889AC6" w14:textId="77777777" w:rsidTr="00504C03">
        <w:trPr>
          <w:cantSplit/>
          <w:trHeight w:val="113"/>
          <w:jc w:val="center"/>
        </w:trPr>
        <w:tc>
          <w:tcPr>
            <w:tcW w:w="568" w:type="dxa"/>
            <w:shd w:val="clear" w:color="auto" w:fill="auto"/>
            <w:vAlign w:val="center"/>
          </w:tcPr>
          <w:p w14:paraId="727C111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CA8A7F4" w14:textId="77777777" w:rsidR="00941D0E" w:rsidRPr="00941D0E" w:rsidRDefault="00941D0E" w:rsidP="00941D0E">
            <w:pPr>
              <w:spacing w:after="0" w:line="214" w:lineRule="auto"/>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СТО АВТОДОР 7.3-2016</w:t>
            </w:r>
          </w:p>
        </w:tc>
        <w:tc>
          <w:tcPr>
            <w:tcW w:w="7098" w:type="dxa"/>
            <w:shd w:val="clear" w:color="auto" w:fill="auto"/>
          </w:tcPr>
          <w:p w14:paraId="0D3FF437" w14:textId="77777777" w:rsidR="00941D0E" w:rsidRPr="00941D0E" w:rsidRDefault="00941D0E" w:rsidP="00941D0E">
            <w:pPr>
              <w:spacing w:after="0" w:line="214" w:lineRule="auto"/>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Требования к устройству гидроботанических площадок на автомобильных дорогах Государственной компании «Автодор» (приказ от 07.06.2016 № 102)</w:t>
            </w:r>
          </w:p>
        </w:tc>
      </w:tr>
      <w:tr w:rsidR="00941D0E" w:rsidRPr="00941D0E" w14:paraId="74B4216A" w14:textId="77777777" w:rsidTr="00504C03">
        <w:trPr>
          <w:cantSplit/>
          <w:trHeight w:val="113"/>
          <w:jc w:val="center"/>
        </w:trPr>
        <w:tc>
          <w:tcPr>
            <w:tcW w:w="568" w:type="dxa"/>
            <w:shd w:val="clear" w:color="auto" w:fill="auto"/>
            <w:vAlign w:val="center"/>
          </w:tcPr>
          <w:p w14:paraId="38A691F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93BA4F9" w14:textId="77777777" w:rsidR="00941D0E" w:rsidRPr="00941D0E" w:rsidRDefault="00941D0E" w:rsidP="00941D0E">
            <w:pPr>
              <w:spacing w:after="0" w:line="214" w:lineRule="auto"/>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СТО АВТОДОР 7.4-2016</w:t>
            </w:r>
          </w:p>
        </w:tc>
        <w:tc>
          <w:tcPr>
            <w:tcW w:w="7098" w:type="dxa"/>
            <w:shd w:val="clear" w:color="auto" w:fill="auto"/>
          </w:tcPr>
          <w:p w14:paraId="3034CD48" w14:textId="77777777" w:rsidR="00941D0E" w:rsidRPr="00941D0E" w:rsidRDefault="00941D0E" w:rsidP="00941D0E">
            <w:pPr>
              <w:spacing w:after="0" w:line="214" w:lineRule="auto"/>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Требования к экодукам на автомобильных дорогах Государственной компании «Автодор» (приказ от 01.09.2016 № 174)</w:t>
            </w:r>
          </w:p>
        </w:tc>
      </w:tr>
      <w:tr w:rsidR="00941D0E" w:rsidRPr="00941D0E" w14:paraId="5BC2A08B" w14:textId="77777777" w:rsidTr="00504C03">
        <w:trPr>
          <w:cantSplit/>
          <w:trHeight w:val="113"/>
          <w:jc w:val="center"/>
        </w:trPr>
        <w:tc>
          <w:tcPr>
            <w:tcW w:w="568" w:type="dxa"/>
            <w:shd w:val="clear" w:color="auto" w:fill="auto"/>
            <w:vAlign w:val="center"/>
          </w:tcPr>
          <w:p w14:paraId="3D72CCA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822FBB6" w14:textId="77777777" w:rsidR="00941D0E" w:rsidRPr="00941D0E" w:rsidRDefault="00941D0E" w:rsidP="00941D0E">
            <w:pPr>
              <w:spacing w:after="0" w:line="214" w:lineRule="auto"/>
              <w:rPr>
                <w:rFonts w:ascii="Times New Roman" w:hAnsi="Times New Roman"/>
                <w:sz w:val="20"/>
                <w:szCs w:val="20"/>
              </w:rPr>
            </w:pPr>
            <w:r w:rsidRPr="00941D0E">
              <w:rPr>
                <w:rFonts w:ascii="Times New Roman" w:hAnsi="Times New Roman"/>
                <w:color w:val="000000"/>
                <w:sz w:val="20"/>
                <w:szCs w:val="20"/>
                <w:shd w:val="clear" w:color="auto" w:fill="FFFFFF"/>
              </w:rPr>
              <w:t>СТО АВТОДОР 7.5-2016</w:t>
            </w:r>
          </w:p>
        </w:tc>
        <w:tc>
          <w:tcPr>
            <w:tcW w:w="7098" w:type="dxa"/>
            <w:shd w:val="clear" w:color="auto" w:fill="auto"/>
          </w:tcPr>
          <w:p w14:paraId="711F6069" w14:textId="77777777" w:rsidR="00941D0E" w:rsidRPr="00941D0E" w:rsidRDefault="00941D0E" w:rsidP="00941D0E">
            <w:pPr>
              <w:spacing w:after="0" w:line="214" w:lineRule="auto"/>
              <w:jc w:val="both"/>
              <w:rPr>
                <w:rFonts w:ascii="Times New Roman" w:hAnsi="Times New Roman"/>
                <w:sz w:val="20"/>
                <w:szCs w:val="20"/>
              </w:rPr>
            </w:pPr>
            <w:r w:rsidRPr="00941D0E">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941D0E" w:rsidRPr="00941D0E" w14:paraId="5D392F39" w14:textId="77777777" w:rsidTr="00504C03">
        <w:trPr>
          <w:cantSplit/>
          <w:trHeight w:val="113"/>
          <w:jc w:val="center"/>
        </w:trPr>
        <w:tc>
          <w:tcPr>
            <w:tcW w:w="568" w:type="dxa"/>
            <w:shd w:val="clear" w:color="auto" w:fill="auto"/>
            <w:vAlign w:val="center"/>
          </w:tcPr>
          <w:p w14:paraId="5495CCD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1E00D81" w14:textId="77777777" w:rsidR="00941D0E" w:rsidRPr="00941D0E" w:rsidRDefault="00941D0E" w:rsidP="00941D0E">
            <w:pPr>
              <w:spacing w:after="0" w:line="214" w:lineRule="auto"/>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СТО АВТОДОР 7.6-2017</w:t>
            </w:r>
          </w:p>
        </w:tc>
        <w:tc>
          <w:tcPr>
            <w:tcW w:w="7098" w:type="dxa"/>
            <w:shd w:val="clear" w:color="auto" w:fill="auto"/>
          </w:tcPr>
          <w:p w14:paraId="5B72C695" w14:textId="77777777" w:rsidR="00941D0E" w:rsidRPr="00941D0E" w:rsidRDefault="00941D0E" w:rsidP="00941D0E">
            <w:pPr>
              <w:spacing w:after="0" w:line="214" w:lineRule="auto"/>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Требования к мониторингу эффективности экодуков на автомобильных дорогах (приказ от 25.12.2017 № 373)</w:t>
            </w:r>
          </w:p>
        </w:tc>
      </w:tr>
      <w:tr w:rsidR="00941D0E" w:rsidRPr="00941D0E" w14:paraId="18B2E1BE" w14:textId="77777777" w:rsidTr="00504C03">
        <w:trPr>
          <w:cantSplit/>
          <w:trHeight w:val="113"/>
          <w:jc w:val="center"/>
        </w:trPr>
        <w:tc>
          <w:tcPr>
            <w:tcW w:w="568" w:type="dxa"/>
            <w:shd w:val="clear" w:color="auto" w:fill="auto"/>
            <w:vAlign w:val="center"/>
          </w:tcPr>
          <w:p w14:paraId="75D5898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C09E87F" w14:textId="77777777" w:rsidR="00941D0E" w:rsidRPr="00941D0E" w:rsidRDefault="00941D0E" w:rsidP="00941D0E">
            <w:pPr>
              <w:spacing w:after="0" w:line="214" w:lineRule="auto"/>
              <w:rPr>
                <w:rFonts w:ascii="Times New Roman" w:hAnsi="Times New Roman"/>
                <w:sz w:val="20"/>
                <w:szCs w:val="20"/>
              </w:rPr>
            </w:pPr>
            <w:r w:rsidRPr="00941D0E">
              <w:rPr>
                <w:rFonts w:ascii="Times New Roman" w:hAnsi="Times New Roman"/>
                <w:sz w:val="20"/>
                <w:szCs w:val="20"/>
              </w:rPr>
              <w:t>СТО АВТОДОР 8.1-2013</w:t>
            </w:r>
          </w:p>
        </w:tc>
        <w:tc>
          <w:tcPr>
            <w:tcW w:w="7098" w:type="dxa"/>
            <w:shd w:val="clear" w:color="auto" w:fill="auto"/>
          </w:tcPr>
          <w:p w14:paraId="43290BB4" w14:textId="77777777" w:rsidR="00941D0E" w:rsidRPr="00941D0E" w:rsidRDefault="00941D0E" w:rsidP="00941D0E">
            <w:pPr>
              <w:spacing w:after="0" w:line="214" w:lineRule="auto"/>
              <w:jc w:val="both"/>
              <w:rPr>
                <w:rFonts w:ascii="Times New Roman" w:hAnsi="Times New Roman"/>
                <w:sz w:val="20"/>
                <w:szCs w:val="20"/>
              </w:rPr>
            </w:pPr>
            <w:r w:rsidRPr="00941D0E">
              <w:rPr>
                <w:rFonts w:ascii="Times New Roman" w:hAnsi="Times New Roman"/>
                <w:sz w:val="20"/>
                <w:szCs w:val="20"/>
              </w:rPr>
              <w:t xml:space="preserve">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 </w:t>
            </w:r>
            <w:r w:rsidRPr="00941D0E">
              <w:rPr>
                <w:rFonts w:ascii="Times New Roman" w:hAnsi="Times New Roman"/>
                <w:color w:val="000000" w:themeColor="text1"/>
                <w:sz w:val="20"/>
                <w:szCs w:val="20"/>
              </w:rPr>
              <w:t>(приказ от 04.04.2013 № 56)</w:t>
            </w:r>
          </w:p>
        </w:tc>
      </w:tr>
      <w:tr w:rsidR="00941D0E" w:rsidRPr="00941D0E" w14:paraId="05D5D354" w14:textId="77777777" w:rsidTr="00504C03">
        <w:trPr>
          <w:cantSplit/>
          <w:trHeight w:val="113"/>
          <w:jc w:val="center"/>
        </w:trPr>
        <w:tc>
          <w:tcPr>
            <w:tcW w:w="568" w:type="dxa"/>
            <w:shd w:val="clear" w:color="auto" w:fill="auto"/>
            <w:vAlign w:val="center"/>
          </w:tcPr>
          <w:p w14:paraId="218AF85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B65CB90" w14:textId="77777777" w:rsidR="00941D0E" w:rsidRPr="00941D0E" w:rsidRDefault="00941D0E" w:rsidP="00941D0E">
            <w:pPr>
              <w:spacing w:after="0" w:line="214" w:lineRule="auto"/>
              <w:contextualSpacing/>
              <w:rPr>
                <w:rFonts w:ascii="Times New Roman" w:hAnsi="Times New Roman"/>
                <w:bCs/>
                <w:color w:val="000000" w:themeColor="text1"/>
                <w:sz w:val="20"/>
                <w:szCs w:val="20"/>
              </w:rPr>
            </w:pPr>
            <w:r w:rsidRPr="00941D0E">
              <w:rPr>
                <w:rFonts w:ascii="Times New Roman" w:hAnsi="Times New Roman"/>
                <w:sz w:val="20"/>
                <w:szCs w:val="20"/>
              </w:rPr>
              <w:t>СТО АВТОДОР 8.2-2013</w:t>
            </w:r>
          </w:p>
        </w:tc>
        <w:tc>
          <w:tcPr>
            <w:tcW w:w="7098" w:type="dxa"/>
            <w:shd w:val="clear" w:color="auto" w:fill="auto"/>
          </w:tcPr>
          <w:p w14:paraId="3B3F48BA"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941D0E">
              <w:rPr>
                <w:rFonts w:ascii="Times New Roman" w:hAnsi="Times New Roman"/>
                <w:color w:val="000000" w:themeColor="text1"/>
                <w:sz w:val="20"/>
                <w:szCs w:val="20"/>
              </w:rPr>
              <w:t>(приказ от 22.04.2013 № 76)</w:t>
            </w:r>
          </w:p>
        </w:tc>
      </w:tr>
      <w:tr w:rsidR="00941D0E" w:rsidRPr="00941D0E" w14:paraId="4D274AEB" w14:textId="77777777" w:rsidTr="00504C03">
        <w:trPr>
          <w:cantSplit/>
          <w:trHeight w:val="113"/>
          <w:jc w:val="center"/>
        </w:trPr>
        <w:tc>
          <w:tcPr>
            <w:tcW w:w="568" w:type="dxa"/>
            <w:shd w:val="clear" w:color="auto" w:fill="auto"/>
            <w:vAlign w:val="center"/>
          </w:tcPr>
          <w:p w14:paraId="7718E32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0CE49E0" w14:textId="77777777" w:rsidR="00941D0E" w:rsidRPr="00941D0E" w:rsidRDefault="00941D0E" w:rsidP="00941D0E">
            <w:pPr>
              <w:spacing w:after="0" w:line="214" w:lineRule="auto"/>
              <w:contextualSpacing/>
              <w:rPr>
                <w:rFonts w:ascii="Times New Roman" w:hAnsi="Times New Roman"/>
                <w:sz w:val="20"/>
                <w:szCs w:val="20"/>
              </w:rPr>
            </w:pPr>
            <w:r w:rsidRPr="00941D0E">
              <w:rPr>
                <w:rFonts w:ascii="Times New Roman" w:hAnsi="Times New Roman"/>
                <w:sz w:val="20"/>
                <w:szCs w:val="20"/>
              </w:rPr>
              <w:t>СТО АВТОДОР 8.3-2014</w:t>
            </w:r>
          </w:p>
        </w:tc>
        <w:tc>
          <w:tcPr>
            <w:tcW w:w="7098" w:type="dxa"/>
            <w:shd w:val="clear" w:color="auto" w:fill="auto"/>
          </w:tcPr>
          <w:p w14:paraId="54F4C49B" w14:textId="77777777" w:rsidR="00941D0E" w:rsidRPr="00941D0E" w:rsidRDefault="00941D0E" w:rsidP="00941D0E">
            <w:pPr>
              <w:spacing w:after="0" w:line="214" w:lineRule="auto"/>
              <w:contextualSpacing/>
              <w:jc w:val="both"/>
              <w:rPr>
                <w:rFonts w:ascii="Times New Roman" w:hAnsi="Times New Roman"/>
                <w:sz w:val="20"/>
                <w:szCs w:val="20"/>
              </w:rPr>
            </w:pPr>
            <w:r w:rsidRPr="00941D0E">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941D0E" w:rsidRPr="00941D0E" w14:paraId="08726032" w14:textId="77777777" w:rsidTr="00504C03">
        <w:trPr>
          <w:cantSplit/>
          <w:trHeight w:val="113"/>
          <w:jc w:val="center"/>
        </w:trPr>
        <w:tc>
          <w:tcPr>
            <w:tcW w:w="568" w:type="dxa"/>
            <w:shd w:val="clear" w:color="auto" w:fill="auto"/>
            <w:vAlign w:val="center"/>
          </w:tcPr>
          <w:p w14:paraId="777206B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C778EA9" w14:textId="77777777" w:rsidR="00941D0E" w:rsidRPr="00941D0E" w:rsidRDefault="00941D0E" w:rsidP="00941D0E">
            <w:pPr>
              <w:spacing w:after="0" w:line="214" w:lineRule="auto"/>
              <w:contextualSpacing/>
              <w:rPr>
                <w:rFonts w:ascii="Times New Roman" w:hAnsi="Times New Roman"/>
                <w:sz w:val="20"/>
                <w:szCs w:val="20"/>
              </w:rPr>
            </w:pPr>
            <w:r w:rsidRPr="00941D0E">
              <w:rPr>
                <w:rFonts w:ascii="Times New Roman" w:hAnsi="Times New Roman"/>
                <w:sz w:val="20"/>
                <w:szCs w:val="20"/>
              </w:rPr>
              <w:t>СТО АВТОДОР 8.4-2014</w:t>
            </w:r>
          </w:p>
        </w:tc>
        <w:tc>
          <w:tcPr>
            <w:tcW w:w="7098" w:type="dxa"/>
            <w:shd w:val="clear" w:color="auto" w:fill="auto"/>
          </w:tcPr>
          <w:p w14:paraId="41A8EBFF" w14:textId="77777777" w:rsidR="00941D0E" w:rsidRPr="00941D0E" w:rsidRDefault="00941D0E" w:rsidP="00941D0E">
            <w:pPr>
              <w:spacing w:after="0" w:line="214" w:lineRule="auto"/>
              <w:contextualSpacing/>
              <w:jc w:val="both"/>
              <w:rPr>
                <w:rFonts w:ascii="Times New Roman" w:hAnsi="Times New Roman"/>
                <w:sz w:val="20"/>
                <w:szCs w:val="20"/>
              </w:rPr>
            </w:pPr>
            <w:r w:rsidRPr="00941D0E">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941D0E" w:rsidRPr="00941D0E" w14:paraId="64AFC806" w14:textId="77777777" w:rsidTr="00504C03">
        <w:trPr>
          <w:cantSplit/>
          <w:trHeight w:val="113"/>
          <w:jc w:val="center"/>
        </w:trPr>
        <w:tc>
          <w:tcPr>
            <w:tcW w:w="568" w:type="dxa"/>
            <w:shd w:val="clear" w:color="auto" w:fill="auto"/>
            <w:vAlign w:val="center"/>
          </w:tcPr>
          <w:p w14:paraId="26E1076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1E4C3F8" w14:textId="77777777" w:rsidR="00941D0E" w:rsidRPr="00941D0E" w:rsidRDefault="00941D0E" w:rsidP="00941D0E">
            <w:pPr>
              <w:spacing w:after="0" w:line="214" w:lineRule="auto"/>
              <w:contextualSpacing/>
              <w:rPr>
                <w:rFonts w:ascii="Times New Roman" w:hAnsi="Times New Roman"/>
                <w:sz w:val="20"/>
                <w:szCs w:val="20"/>
              </w:rPr>
            </w:pPr>
            <w:r w:rsidRPr="00941D0E">
              <w:rPr>
                <w:rFonts w:ascii="Times New Roman" w:hAnsi="Times New Roman"/>
                <w:sz w:val="20"/>
                <w:szCs w:val="20"/>
              </w:rPr>
              <w:t>СТО АВТОДОР 8.5-2014</w:t>
            </w:r>
          </w:p>
        </w:tc>
        <w:tc>
          <w:tcPr>
            <w:tcW w:w="7098" w:type="dxa"/>
            <w:shd w:val="clear" w:color="auto" w:fill="auto"/>
          </w:tcPr>
          <w:p w14:paraId="603ECF9E" w14:textId="77777777" w:rsidR="00941D0E" w:rsidRPr="00941D0E" w:rsidRDefault="00941D0E" w:rsidP="00941D0E">
            <w:pPr>
              <w:spacing w:after="0" w:line="214" w:lineRule="auto"/>
              <w:contextualSpacing/>
              <w:jc w:val="both"/>
              <w:rPr>
                <w:rFonts w:ascii="Times New Roman" w:hAnsi="Times New Roman"/>
                <w:sz w:val="20"/>
                <w:szCs w:val="20"/>
              </w:rPr>
            </w:pPr>
            <w:r w:rsidRPr="00941D0E">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941D0E" w:rsidRPr="00941D0E" w14:paraId="6974B164" w14:textId="77777777" w:rsidTr="00504C03">
        <w:trPr>
          <w:cantSplit/>
          <w:trHeight w:val="113"/>
          <w:jc w:val="center"/>
        </w:trPr>
        <w:tc>
          <w:tcPr>
            <w:tcW w:w="568" w:type="dxa"/>
            <w:shd w:val="clear" w:color="auto" w:fill="auto"/>
            <w:vAlign w:val="center"/>
          </w:tcPr>
          <w:p w14:paraId="4699700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76BEBA7" w14:textId="77777777" w:rsidR="00941D0E" w:rsidRPr="00941D0E" w:rsidRDefault="00941D0E" w:rsidP="00941D0E">
            <w:pPr>
              <w:spacing w:after="0" w:line="214" w:lineRule="auto"/>
              <w:contextualSpacing/>
              <w:rPr>
                <w:rFonts w:ascii="Times New Roman" w:hAnsi="Times New Roman"/>
                <w:sz w:val="20"/>
                <w:szCs w:val="20"/>
              </w:rPr>
            </w:pPr>
            <w:r w:rsidRPr="00941D0E">
              <w:rPr>
                <w:rFonts w:ascii="Times New Roman" w:hAnsi="Times New Roman"/>
                <w:sz w:val="20"/>
                <w:szCs w:val="20"/>
              </w:rPr>
              <w:t>СТО АВТОДОР 8.6-2016</w:t>
            </w:r>
          </w:p>
        </w:tc>
        <w:tc>
          <w:tcPr>
            <w:tcW w:w="7098" w:type="dxa"/>
            <w:shd w:val="clear" w:color="auto" w:fill="auto"/>
          </w:tcPr>
          <w:p w14:paraId="523C2C1A" w14:textId="77777777" w:rsidR="00941D0E" w:rsidRPr="00941D0E" w:rsidRDefault="00941D0E" w:rsidP="00941D0E">
            <w:pPr>
              <w:spacing w:after="0" w:line="214" w:lineRule="auto"/>
              <w:contextualSpacing/>
              <w:jc w:val="both"/>
              <w:rPr>
                <w:rFonts w:ascii="Times New Roman" w:hAnsi="Times New Roman"/>
                <w:sz w:val="20"/>
                <w:szCs w:val="20"/>
              </w:rPr>
            </w:pPr>
            <w:r w:rsidRPr="00941D0E">
              <w:rPr>
                <w:rFonts w:ascii="Times New Roman" w:hAnsi="Times New Roman"/>
                <w:sz w:val="20"/>
                <w:szCs w:val="20"/>
              </w:rPr>
              <w:t>Организационная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941D0E" w:rsidRPr="00941D0E" w14:paraId="2AAC8797" w14:textId="77777777" w:rsidTr="00504C03">
        <w:trPr>
          <w:cantSplit/>
          <w:trHeight w:val="113"/>
          <w:jc w:val="center"/>
        </w:trPr>
        <w:tc>
          <w:tcPr>
            <w:tcW w:w="568" w:type="dxa"/>
            <w:shd w:val="clear" w:color="auto" w:fill="auto"/>
            <w:vAlign w:val="center"/>
          </w:tcPr>
          <w:p w14:paraId="3CC6424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CE8E4A0" w14:textId="77777777" w:rsidR="00941D0E" w:rsidRPr="00941D0E" w:rsidRDefault="00941D0E" w:rsidP="00941D0E">
            <w:pPr>
              <w:spacing w:after="0" w:line="214" w:lineRule="auto"/>
              <w:contextualSpacing/>
              <w:rPr>
                <w:rFonts w:ascii="Times New Roman" w:hAnsi="Times New Roman"/>
                <w:sz w:val="20"/>
                <w:szCs w:val="20"/>
              </w:rPr>
            </w:pPr>
            <w:r w:rsidRPr="00941D0E">
              <w:rPr>
                <w:rFonts w:ascii="Times New Roman" w:hAnsi="Times New Roman"/>
                <w:color w:val="000000"/>
                <w:sz w:val="20"/>
                <w:szCs w:val="20"/>
                <w:shd w:val="clear" w:color="auto" w:fill="FFFFFF"/>
              </w:rPr>
              <w:t>СТО АВТОДОР 8.7-2017</w:t>
            </w:r>
          </w:p>
        </w:tc>
        <w:tc>
          <w:tcPr>
            <w:tcW w:w="7098" w:type="dxa"/>
            <w:shd w:val="clear" w:color="auto" w:fill="auto"/>
          </w:tcPr>
          <w:p w14:paraId="2D979143" w14:textId="77777777" w:rsidR="00941D0E" w:rsidRPr="00941D0E" w:rsidRDefault="00941D0E" w:rsidP="00941D0E">
            <w:pPr>
              <w:spacing w:after="0" w:line="214" w:lineRule="auto"/>
              <w:contextualSpacing/>
              <w:jc w:val="both"/>
              <w:rPr>
                <w:rFonts w:ascii="Times New Roman" w:hAnsi="Times New Roman"/>
                <w:sz w:val="20"/>
                <w:szCs w:val="20"/>
              </w:rPr>
            </w:pPr>
            <w:r w:rsidRPr="00941D0E">
              <w:rPr>
                <w:rFonts w:ascii="Times New Roman" w:hAnsi="Times New Roman"/>
                <w:color w:val="000000"/>
                <w:sz w:val="20"/>
                <w:szCs w:val="20"/>
                <w:shd w:val="clear" w:color="auto" w:fill="FFFFFF"/>
              </w:rPr>
              <w:t>Требования к подсистеме ИТС «Метеомониторинг» на автомобильных дорогах Государственной компании «Российский автомобильные дороги» (приказ от 17.05.2017 № 111)</w:t>
            </w:r>
          </w:p>
        </w:tc>
      </w:tr>
      <w:tr w:rsidR="00941D0E" w:rsidRPr="00941D0E" w14:paraId="21F4A806" w14:textId="77777777" w:rsidTr="00504C03">
        <w:trPr>
          <w:cantSplit/>
          <w:trHeight w:val="113"/>
          <w:jc w:val="center"/>
        </w:trPr>
        <w:tc>
          <w:tcPr>
            <w:tcW w:w="568" w:type="dxa"/>
            <w:shd w:val="clear" w:color="auto" w:fill="auto"/>
            <w:vAlign w:val="center"/>
          </w:tcPr>
          <w:p w14:paraId="37DA73F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29E8DFC" w14:textId="77777777" w:rsidR="00941D0E" w:rsidRPr="00941D0E" w:rsidRDefault="00941D0E" w:rsidP="00941D0E">
            <w:pPr>
              <w:tabs>
                <w:tab w:val="left" w:pos="2160"/>
              </w:tabs>
              <w:spacing w:after="0" w:line="214" w:lineRule="auto"/>
              <w:contextualSpacing/>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СТО АВТОДОР 8.8-2017</w:t>
            </w:r>
          </w:p>
        </w:tc>
        <w:tc>
          <w:tcPr>
            <w:tcW w:w="7098" w:type="dxa"/>
            <w:shd w:val="clear" w:color="auto" w:fill="auto"/>
          </w:tcPr>
          <w:p w14:paraId="27B9E78C" w14:textId="77777777" w:rsidR="00941D0E" w:rsidRPr="00941D0E" w:rsidRDefault="00941D0E" w:rsidP="00941D0E">
            <w:pPr>
              <w:spacing w:after="0" w:line="214" w:lineRule="auto"/>
              <w:contextualSpacing/>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941D0E" w:rsidRPr="00941D0E" w14:paraId="3B9BFC3C" w14:textId="77777777" w:rsidTr="00504C03">
        <w:trPr>
          <w:cantSplit/>
          <w:trHeight w:val="113"/>
          <w:jc w:val="center"/>
        </w:trPr>
        <w:tc>
          <w:tcPr>
            <w:tcW w:w="568" w:type="dxa"/>
            <w:shd w:val="clear" w:color="auto" w:fill="auto"/>
            <w:vAlign w:val="center"/>
          </w:tcPr>
          <w:p w14:paraId="41DEB09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72881F8" w14:textId="77777777" w:rsidR="00941D0E" w:rsidRPr="00941D0E" w:rsidRDefault="00941D0E" w:rsidP="00941D0E">
            <w:pPr>
              <w:spacing w:after="0" w:line="214" w:lineRule="auto"/>
              <w:ind w:right="-141"/>
              <w:contextualSpacing/>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СТО АВТОДОР 8.10-2019</w:t>
            </w:r>
          </w:p>
        </w:tc>
        <w:tc>
          <w:tcPr>
            <w:tcW w:w="7098" w:type="dxa"/>
            <w:shd w:val="clear" w:color="auto" w:fill="auto"/>
          </w:tcPr>
          <w:p w14:paraId="080ED207" w14:textId="77777777" w:rsidR="00941D0E" w:rsidRPr="00941D0E" w:rsidRDefault="00941D0E" w:rsidP="00941D0E">
            <w:pPr>
              <w:spacing w:after="0" w:line="214" w:lineRule="auto"/>
              <w:contextualSpacing/>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941D0E" w:rsidRPr="00941D0E" w14:paraId="0A45B3E3" w14:textId="77777777" w:rsidTr="00504C03">
        <w:trPr>
          <w:cantSplit/>
          <w:trHeight w:val="113"/>
          <w:jc w:val="center"/>
        </w:trPr>
        <w:tc>
          <w:tcPr>
            <w:tcW w:w="568" w:type="dxa"/>
            <w:shd w:val="clear" w:color="auto" w:fill="auto"/>
            <w:vAlign w:val="center"/>
          </w:tcPr>
          <w:p w14:paraId="6A284B4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6DCFFEB" w14:textId="77777777" w:rsidR="00941D0E" w:rsidRPr="00941D0E" w:rsidRDefault="00941D0E" w:rsidP="00941D0E">
            <w:pPr>
              <w:spacing w:after="0" w:line="214" w:lineRule="auto"/>
              <w:contextualSpacing/>
              <w:rPr>
                <w:rFonts w:ascii="Times New Roman" w:hAnsi="Times New Roman"/>
                <w:sz w:val="20"/>
                <w:szCs w:val="20"/>
              </w:rPr>
            </w:pPr>
            <w:r w:rsidRPr="00941D0E">
              <w:rPr>
                <w:rFonts w:ascii="Times New Roman" w:hAnsi="Times New Roman"/>
                <w:sz w:val="20"/>
                <w:szCs w:val="20"/>
              </w:rPr>
              <w:t>СТО АВТОДОР 9.1-2015</w:t>
            </w:r>
          </w:p>
        </w:tc>
        <w:tc>
          <w:tcPr>
            <w:tcW w:w="7098" w:type="dxa"/>
            <w:shd w:val="clear" w:color="auto" w:fill="auto"/>
          </w:tcPr>
          <w:p w14:paraId="0752B064" w14:textId="77777777" w:rsidR="00941D0E" w:rsidRPr="00941D0E" w:rsidRDefault="00941D0E" w:rsidP="00941D0E">
            <w:pPr>
              <w:spacing w:after="0" w:line="214" w:lineRule="auto"/>
              <w:contextualSpacing/>
              <w:jc w:val="both"/>
              <w:rPr>
                <w:rFonts w:ascii="Times New Roman" w:hAnsi="Times New Roman"/>
                <w:sz w:val="20"/>
                <w:szCs w:val="20"/>
              </w:rPr>
            </w:pPr>
            <w:r w:rsidRPr="00941D0E">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941D0E">
              <w:rPr>
                <w:rFonts w:ascii="Times New Roman" w:eastAsiaTheme="minorHAnsi" w:hAnsi="Times New Roman"/>
                <w:color w:val="002060"/>
                <w:sz w:val="20"/>
                <w:szCs w:val="20"/>
              </w:rPr>
              <w:t xml:space="preserve"> </w:t>
            </w:r>
            <w:r w:rsidRPr="00941D0E">
              <w:rPr>
                <w:rFonts w:ascii="Times New Roman" w:hAnsi="Times New Roman"/>
                <w:sz w:val="20"/>
                <w:szCs w:val="20"/>
              </w:rPr>
              <w:t>в редакции приказа от 14.06.2018 № 100)</w:t>
            </w:r>
          </w:p>
        </w:tc>
      </w:tr>
      <w:tr w:rsidR="00941D0E" w:rsidRPr="00941D0E" w14:paraId="27991EC5" w14:textId="77777777" w:rsidTr="00504C03">
        <w:trPr>
          <w:cantSplit/>
          <w:trHeight w:val="471"/>
          <w:jc w:val="center"/>
        </w:trPr>
        <w:tc>
          <w:tcPr>
            <w:tcW w:w="568" w:type="dxa"/>
            <w:shd w:val="clear" w:color="auto" w:fill="auto"/>
            <w:vAlign w:val="center"/>
          </w:tcPr>
          <w:p w14:paraId="2F12D0D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FE2F64F" w14:textId="77777777" w:rsidR="00941D0E" w:rsidRPr="00941D0E" w:rsidRDefault="00941D0E" w:rsidP="00941D0E">
            <w:pPr>
              <w:spacing w:after="0" w:line="214" w:lineRule="auto"/>
              <w:contextualSpacing/>
              <w:rPr>
                <w:rFonts w:ascii="Times New Roman" w:hAnsi="Times New Roman"/>
                <w:sz w:val="20"/>
                <w:szCs w:val="20"/>
              </w:rPr>
            </w:pPr>
            <w:r w:rsidRPr="00941D0E">
              <w:rPr>
                <w:rFonts w:ascii="Times New Roman" w:hAnsi="Times New Roman"/>
                <w:sz w:val="20"/>
                <w:szCs w:val="20"/>
              </w:rPr>
              <w:t>СТО АВТОДОР 9.2-2017</w:t>
            </w:r>
          </w:p>
        </w:tc>
        <w:tc>
          <w:tcPr>
            <w:tcW w:w="7098" w:type="dxa"/>
            <w:shd w:val="clear" w:color="auto" w:fill="auto"/>
          </w:tcPr>
          <w:p w14:paraId="411040F7" w14:textId="77777777" w:rsidR="00941D0E" w:rsidRPr="00941D0E" w:rsidRDefault="00941D0E" w:rsidP="00941D0E">
            <w:pPr>
              <w:spacing w:after="0" w:line="214" w:lineRule="auto"/>
              <w:contextualSpacing/>
              <w:jc w:val="both"/>
              <w:rPr>
                <w:rFonts w:ascii="Times New Roman" w:hAnsi="Times New Roman"/>
                <w:sz w:val="20"/>
                <w:szCs w:val="20"/>
              </w:rPr>
            </w:pPr>
            <w:r w:rsidRPr="00941D0E">
              <w:rPr>
                <w:rFonts w:ascii="Times New Roman" w:hAnsi="Times New Roman"/>
                <w:sz w:val="20"/>
                <w:szCs w:val="20"/>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941D0E" w:rsidRPr="00941D0E" w14:paraId="2488A6CD" w14:textId="77777777" w:rsidTr="00504C03">
        <w:trPr>
          <w:cantSplit/>
          <w:trHeight w:val="563"/>
          <w:jc w:val="center"/>
        </w:trPr>
        <w:tc>
          <w:tcPr>
            <w:tcW w:w="568" w:type="dxa"/>
            <w:shd w:val="clear" w:color="auto" w:fill="auto"/>
            <w:vAlign w:val="center"/>
          </w:tcPr>
          <w:p w14:paraId="383E39A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6362CC2"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СТО АВТОДОР 10.1-2013</w:t>
            </w:r>
          </w:p>
        </w:tc>
        <w:tc>
          <w:tcPr>
            <w:tcW w:w="7098" w:type="dxa"/>
            <w:shd w:val="clear" w:color="auto" w:fill="auto"/>
          </w:tcPr>
          <w:p w14:paraId="275FE2B3"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Определение модулей упругости слоев эксплуатируемых дорожных конструкций с использованием установки ударного нагружения (приказ от 05.09.2013 № 179)</w:t>
            </w:r>
          </w:p>
        </w:tc>
      </w:tr>
      <w:tr w:rsidR="00941D0E" w:rsidRPr="00941D0E" w14:paraId="01D9EA04" w14:textId="77777777" w:rsidTr="00504C03">
        <w:trPr>
          <w:cantSplit/>
          <w:trHeight w:val="938"/>
          <w:jc w:val="center"/>
        </w:trPr>
        <w:tc>
          <w:tcPr>
            <w:tcW w:w="568" w:type="dxa"/>
            <w:shd w:val="clear" w:color="auto" w:fill="auto"/>
            <w:vAlign w:val="center"/>
          </w:tcPr>
          <w:p w14:paraId="2973BBA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7F38DF9"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СТО АВТОДОР 10.2-2014</w:t>
            </w:r>
          </w:p>
        </w:tc>
        <w:tc>
          <w:tcPr>
            <w:tcW w:w="7098" w:type="dxa"/>
            <w:shd w:val="clear" w:color="auto" w:fill="auto"/>
          </w:tcPr>
          <w:p w14:paraId="359A7727"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color w:val="000000"/>
                <w:sz w:val="20"/>
                <w:szCs w:val="20"/>
                <w:shd w:val="clear" w:color="auto" w:fill="FFFFFF"/>
              </w:rPr>
              <w:t>Оценка транспортно-эксплуатационного состояния дорожных одежд автомобильных дорог Государственной компании «Автодор» на период выполнения гарантийных обязательств подрядными организациями (</w:t>
            </w:r>
            <w:r w:rsidRPr="00941D0E">
              <w:rPr>
                <w:rFonts w:ascii="Times New Roman" w:hAnsi="Times New Roman"/>
                <w:bCs/>
                <w:color w:val="000000" w:themeColor="text1"/>
                <w:spacing w:val="-2"/>
                <w:sz w:val="20"/>
                <w:szCs w:val="20"/>
              </w:rPr>
              <w:t>приказ от 20.01.2015 № 7</w:t>
            </w:r>
            <w:r w:rsidRPr="00941D0E">
              <w:rPr>
                <w:rFonts w:ascii="Times New Roman" w:hAnsi="Times New Roman"/>
                <w:color w:val="000000"/>
                <w:sz w:val="20"/>
                <w:szCs w:val="20"/>
                <w:shd w:val="clear" w:color="auto" w:fill="FFFFFF"/>
              </w:rPr>
              <w:t>)</w:t>
            </w:r>
          </w:p>
        </w:tc>
      </w:tr>
      <w:tr w:rsidR="00941D0E" w:rsidRPr="00941D0E" w14:paraId="1D2B6CDF" w14:textId="77777777" w:rsidTr="00504C03">
        <w:trPr>
          <w:cantSplit/>
          <w:trHeight w:val="766"/>
          <w:jc w:val="center"/>
        </w:trPr>
        <w:tc>
          <w:tcPr>
            <w:tcW w:w="568" w:type="dxa"/>
            <w:shd w:val="clear" w:color="auto" w:fill="auto"/>
            <w:vAlign w:val="center"/>
          </w:tcPr>
          <w:p w14:paraId="1FF33C9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16791D2" w14:textId="77777777" w:rsidR="00941D0E" w:rsidRPr="00941D0E" w:rsidRDefault="00941D0E" w:rsidP="00941D0E">
            <w:pPr>
              <w:spacing w:after="0" w:line="214" w:lineRule="auto"/>
              <w:contextualSpacing/>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СТО АВТОДОР 10.3-2018</w:t>
            </w:r>
          </w:p>
        </w:tc>
        <w:tc>
          <w:tcPr>
            <w:tcW w:w="7098" w:type="dxa"/>
            <w:shd w:val="clear" w:color="auto" w:fill="auto"/>
          </w:tcPr>
          <w:p w14:paraId="0D51FB89" w14:textId="77777777" w:rsidR="00941D0E" w:rsidRPr="00941D0E" w:rsidRDefault="00941D0E" w:rsidP="00941D0E">
            <w:pPr>
              <w:spacing w:after="0" w:line="214" w:lineRule="auto"/>
              <w:contextualSpacing/>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Метод оценки качества слоев оснований дорожных одежд из необработанных вяжущими материалов по деформативности их поверхности на стадии строительного контроля (приказ от 25.06.2018 № 107)</w:t>
            </w:r>
          </w:p>
        </w:tc>
      </w:tr>
      <w:tr w:rsidR="00941D0E" w:rsidRPr="00941D0E" w14:paraId="1FE2D70C" w14:textId="77777777" w:rsidTr="00504C03">
        <w:trPr>
          <w:cantSplit/>
          <w:trHeight w:val="649"/>
          <w:jc w:val="center"/>
        </w:trPr>
        <w:tc>
          <w:tcPr>
            <w:tcW w:w="568" w:type="dxa"/>
            <w:shd w:val="clear" w:color="auto" w:fill="auto"/>
            <w:vAlign w:val="center"/>
          </w:tcPr>
          <w:p w14:paraId="25FC600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DFCF583"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СТО АВТОДОР 10.6-2015</w:t>
            </w:r>
          </w:p>
        </w:tc>
        <w:tc>
          <w:tcPr>
            <w:tcW w:w="7098" w:type="dxa"/>
            <w:shd w:val="clear" w:color="auto" w:fill="auto"/>
          </w:tcPr>
          <w:p w14:paraId="4C637DED"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941D0E" w:rsidRPr="00941D0E" w14:paraId="4D9828F8" w14:textId="77777777" w:rsidTr="00504C03">
        <w:trPr>
          <w:cantSplit/>
          <w:trHeight w:val="113"/>
          <w:jc w:val="center"/>
        </w:trPr>
        <w:tc>
          <w:tcPr>
            <w:tcW w:w="568" w:type="dxa"/>
            <w:shd w:val="clear" w:color="auto" w:fill="auto"/>
            <w:vAlign w:val="center"/>
          </w:tcPr>
          <w:p w14:paraId="5C60BB0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5F4DDCF" w14:textId="77777777" w:rsidR="00941D0E" w:rsidRPr="00941D0E" w:rsidRDefault="00941D0E" w:rsidP="00941D0E">
            <w:pPr>
              <w:spacing w:after="0" w:line="214" w:lineRule="auto"/>
              <w:ind w:right="-115"/>
              <w:contextualSpacing/>
              <w:rPr>
                <w:rFonts w:ascii="Times New Roman" w:hAnsi="Times New Roman"/>
                <w:bCs/>
                <w:color w:val="000000" w:themeColor="text1"/>
                <w:spacing w:val="-2"/>
                <w:sz w:val="20"/>
                <w:szCs w:val="20"/>
              </w:rPr>
            </w:pPr>
            <w:r w:rsidRPr="00941D0E">
              <w:rPr>
                <w:rFonts w:ascii="Times New Roman" w:hAnsi="Times New Roman"/>
                <w:sz w:val="20"/>
                <w:szCs w:val="20"/>
                <w:shd w:val="clear" w:color="auto" w:fill="FFFFFF"/>
              </w:rPr>
              <w:t>СТО АВТОДОР 10.9-2016</w:t>
            </w:r>
          </w:p>
        </w:tc>
        <w:tc>
          <w:tcPr>
            <w:tcW w:w="7098" w:type="dxa"/>
            <w:shd w:val="clear" w:color="auto" w:fill="auto"/>
          </w:tcPr>
          <w:p w14:paraId="1DEDF9E3"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941D0E" w:rsidRPr="00941D0E" w14:paraId="03B8D6E5" w14:textId="77777777" w:rsidTr="00504C03">
        <w:trPr>
          <w:cantSplit/>
          <w:trHeight w:val="304"/>
          <w:jc w:val="center"/>
        </w:trPr>
        <w:tc>
          <w:tcPr>
            <w:tcW w:w="10065" w:type="dxa"/>
            <w:gridSpan w:val="3"/>
            <w:shd w:val="clear" w:color="auto" w:fill="auto"/>
            <w:vAlign w:val="center"/>
          </w:tcPr>
          <w:p w14:paraId="61689213" w14:textId="77777777" w:rsidR="00941D0E" w:rsidRPr="00941D0E" w:rsidRDefault="00941D0E" w:rsidP="00941D0E">
            <w:pPr>
              <w:spacing w:after="0" w:line="214" w:lineRule="auto"/>
              <w:contextualSpacing/>
              <w:jc w:val="center"/>
              <w:rPr>
                <w:rFonts w:ascii="Times New Roman" w:hAnsi="Times New Roman"/>
                <w:b/>
                <w:sz w:val="20"/>
                <w:szCs w:val="20"/>
              </w:rPr>
            </w:pPr>
            <w:r w:rsidRPr="00941D0E">
              <w:rPr>
                <w:rFonts w:ascii="Times New Roman" w:hAnsi="Times New Roman"/>
                <w:b/>
                <w:sz w:val="20"/>
                <w:szCs w:val="20"/>
              </w:rPr>
              <w:lastRenderedPageBreak/>
              <w:t>ТЕХНИЧЕСКИЕ РЕГЛАМЕНТЫ, ПОСТАНОВЛЕНИЯ, РАСПОРЯЖЕНИЯ, ПРИКАЗЫ И ПИСЬМА</w:t>
            </w:r>
          </w:p>
        </w:tc>
      </w:tr>
      <w:tr w:rsidR="00941D0E" w:rsidRPr="00941D0E" w14:paraId="6FB13D9B" w14:textId="77777777" w:rsidTr="00504C03">
        <w:trPr>
          <w:cantSplit/>
          <w:trHeight w:val="1100"/>
          <w:jc w:val="center"/>
        </w:trPr>
        <w:tc>
          <w:tcPr>
            <w:tcW w:w="568" w:type="dxa"/>
            <w:shd w:val="clear" w:color="auto" w:fill="auto"/>
            <w:vAlign w:val="center"/>
          </w:tcPr>
          <w:p w14:paraId="6518C98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2F95FE6" w14:textId="77777777" w:rsidR="00941D0E" w:rsidRPr="00941D0E" w:rsidRDefault="00941D0E" w:rsidP="00941D0E">
            <w:pPr>
              <w:spacing w:after="0" w:line="214" w:lineRule="auto"/>
              <w:contextualSpacing/>
              <w:rPr>
                <w:rFonts w:ascii="Times New Roman" w:hAnsi="Times New Roman"/>
                <w:color w:val="000000"/>
                <w:sz w:val="20"/>
                <w:szCs w:val="20"/>
              </w:rPr>
            </w:pPr>
            <w:r w:rsidRPr="00941D0E">
              <w:rPr>
                <w:rFonts w:ascii="Times New Roman" w:hAnsi="Times New Roman"/>
                <w:color w:val="000000"/>
                <w:sz w:val="20"/>
                <w:szCs w:val="20"/>
              </w:rPr>
              <w:t>Технические регламенты</w:t>
            </w:r>
          </w:p>
        </w:tc>
        <w:tc>
          <w:tcPr>
            <w:tcW w:w="7098" w:type="dxa"/>
            <w:shd w:val="clear" w:color="auto" w:fill="auto"/>
          </w:tcPr>
          <w:p w14:paraId="33E0B214" w14:textId="77777777" w:rsidR="00941D0E" w:rsidRPr="00941D0E" w:rsidRDefault="00941D0E" w:rsidP="00941D0E">
            <w:pPr>
              <w:spacing w:after="0" w:line="214" w:lineRule="auto"/>
              <w:contextualSpacing/>
              <w:jc w:val="both"/>
              <w:rPr>
                <w:rFonts w:ascii="Times New Roman" w:hAnsi="Times New Roman"/>
                <w:color w:val="000000"/>
                <w:sz w:val="20"/>
                <w:szCs w:val="20"/>
              </w:rPr>
            </w:pPr>
            <w:r w:rsidRPr="00941D0E">
              <w:rPr>
                <w:rFonts w:ascii="Times New Roman" w:hAnsi="Times New Roman"/>
                <w:color w:val="000000"/>
                <w:sz w:val="20"/>
                <w:szCs w:val="20"/>
              </w:rPr>
              <w:t>ТР ТС 014/2011 «Безопасность автомобильных дорог»</w:t>
            </w:r>
          </w:p>
          <w:p w14:paraId="4E1C7399" w14:textId="77777777" w:rsidR="00941D0E" w:rsidRPr="00941D0E" w:rsidRDefault="00941D0E" w:rsidP="00941D0E">
            <w:pPr>
              <w:spacing w:after="0" w:line="214" w:lineRule="auto"/>
              <w:contextualSpacing/>
              <w:jc w:val="both"/>
              <w:rPr>
                <w:rFonts w:ascii="Times New Roman" w:hAnsi="Times New Roman"/>
                <w:color w:val="000000"/>
                <w:sz w:val="20"/>
                <w:szCs w:val="20"/>
              </w:rPr>
            </w:pPr>
            <w:r w:rsidRPr="00941D0E">
              <w:rPr>
                <w:rFonts w:ascii="Times New Roman" w:hAnsi="Times New Roman"/>
                <w:color w:val="000000"/>
                <w:sz w:val="20"/>
                <w:szCs w:val="20"/>
              </w:rPr>
              <w:t>ТР ТС 010/2011 «О безопасности низковольтного оборудования»</w:t>
            </w:r>
          </w:p>
          <w:p w14:paraId="348B8641" w14:textId="77777777" w:rsidR="00941D0E" w:rsidRPr="00941D0E" w:rsidRDefault="00941D0E" w:rsidP="00941D0E">
            <w:pPr>
              <w:spacing w:after="0" w:line="214" w:lineRule="auto"/>
              <w:contextualSpacing/>
              <w:jc w:val="both"/>
              <w:rPr>
                <w:rFonts w:ascii="Times New Roman" w:hAnsi="Times New Roman"/>
                <w:color w:val="000000"/>
                <w:sz w:val="20"/>
                <w:szCs w:val="20"/>
              </w:rPr>
            </w:pPr>
            <w:r w:rsidRPr="00941D0E">
              <w:rPr>
                <w:rFonts w:ascii="Times New Roman" w:hAnsi="Times New Roman"/>
                <w:color w:val="000000"/>
                <w:sz w:val="20"/>
                <w:szCs w:val="20"/>
              </w:rPr>
              <w:t>ТР ТС 018/2011 «О безопасности колесных транспортных средств»</w:t>
            </w:r>
          </w:p>
          <w:p w14:paraId="67AA4500" w14:textId="77777777" w:rsidR="00941D0E" w:rsidRPr="00941D0E" w:rsidRDefault="00941D0E" w:rsidP="00941D0E">
            <w:pPr>
              <w:spacing w:after="0" w:line="214" w:lineRule="auto"/>
              <w:contextualSpacing/>
              <w:jc w:val="both"/>
              <w:rPr>
                <w:rFonts w:ascii="Times New Roman" w:hAnsi="Times New Roman"/>
                <w:color w:val="000000"/>
                <w:sz w:val="20"/>
                <w:szCs w:val="20"/>
              </w:rPr>
            </w:pPr>
            <w:r w:rsidRPr="00941D0E">
              <w:rPr>
                <w:rFonts w:ascii="Times New Roman" w:hAnsi="Times New Roman"/>
                <w:color w:val="000000"/>
                <w:sz w:val="20"/>
                <w:szCs w:val="20"/>
              </w:rPr>
              <w:t>ТР ТС 020/2011 «Электромагнитная совместимость технических средств»</w:t>
            </w:r>
          </w:p>
          <w:p w14:paraId="0A260598" w14:textId="77777777" w:rsidR="00941D0E" w:rsidRPr="00941D0E" w:rsidRDefault="00941D0E" w:rsidP="00941D0E">
            <w:pPr>
              <w:spacing w:after="0" w:line="214" w:lineRule="auto"/>
              <w:contextualSpacing/>
              <w:jc w:val="both"/>
              <w:rPr>
                <w:rFonts w:ascii="Times New Roman" w:hAnsi="Times New Roman"/>
                <w:color w:val="000000"/>
                <w:sz w:val="20"/>
                <w:szCs w:val="20"/>
              </w:rPr>
            </w:pPr>
            <w:r w:rsidRPr="00941D0E">
              <w:rPr>
                <w:rFonts w:ascii="Times New Roman" w:hAnsi="Times New Roman"/>
                <w:color w:val="000000"/>
                <w:sz w:val="20"/>
                <w:szCs w:val="20"/>
              </w:rPr>
              <w:t>«О безопасности сетей газораспределения и газопотребления» (Постановление Правительства Российской Федерации от 29.10.2010 № 870)</w:t>
            </w:r>
          </w:p>
        </w:tc>
      </w:tr>
      <w:tr w:rsidR="00941D0E" w:rsidRPr="00941D0E" w14:paraId="2339434D" w14:textId="77777777" w:rsidTr="00504C03">
        <w:trPr>
          <w:cantSplit/>
          <w:trHeight w:val="113"/>
          <w:jc w:val="center"/>
        </w:trPr>
        <w:tc>
          <w:tcPr>
            <w:tcW w:w="568" w:type="dxa"/>
            <w:shd w:val="clear" w:color="auto" w:fill="auto"/>
            <w:vAlign w:val="center"/>
          </w:tcPr>
          <w:p w14:paraId="7D9555A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503A25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ПБ 03-428-02</w:t>
            </w:r>
          </w:p>
        </w:tc>
        <w:tc>
          <w:tcPr>
            <w:tcW w:w="7098" w:type="dxa"/>
            <w:shd w:val="clear" w:color="auto" w:fill="auto"/>
            <w:vAlign w:val="center"/>
          </w:tcPr>
          <w:p w14:paraId="57779FC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Правила безопасности при строительстве подземных сооружений 02 (в части, не оговоренной требованиями приказа Ростехнадзора от 08.12.2020г № 505)</w:t>
            </w:r>
          </w:p>
        </w:tc>
      </w:tr>
      <w:tr w:rsidR="00941D0E" w:rsidRPr="00941D0E" w14:paraId="7DA290AA" w14:textId="77777777" w:rsidTr="00504C03">
        <w:trPr>
          <w:cantSplit/>
          <w:trHeight w:val="113"/>
          <w:jc w:val="center"/>
        </w:trPr>
        <w:tc>
          <w:tcPr>
            <w:tcW w:w="568" w:type="dxa"/>
            <w:shd w:val="clear" w:color="auto" w:fill="auto"/>
            <w:vAlign w:val="center"/>
          </w:tcPr>
          <w:p w14:paraId="66D7A8A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A6EEE8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Письмо Минрегиона России от 05.07.2007 № 12677-ЮТ/02</w:t>
            </w:r>
          </w:p>
        </w:tc>
        <w:tc>
          <w:tcPr>
            <w:tcW w:w="7098" w:type="dxa"/>
            <w:shd w:val="clear" w:color="auto" w:fill="auto"/>
            <w:vAlign w:val="center"/>
          </w:tcPr>
          <w:p w14:paraId="0CC1B0A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941D0E" w:rsidRPr="00941D0E" w14:paraId="02A4E43B" w14:textId="77777777" w:rsidTr="00504C03">
        <w:trPr>
          <w:cantSplit/>
          <w:trHeight w:val="113"/>
          <w:jc w:val="center"/>
        </w:trPr>
        <w:tc>
          <w:tcPr>
            <w:tcW w:w="568" w:type="dxa"/>
            <w:shd w:val="clear" w:color="auto" w:fill="auto"/>
            <w:vAlign w:val="center"/>
          </w:tcPr>
          <w:p w14:paraId="6094CB1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73FD24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Письмо Минстроя России от 14.12.2021 № 54999-КМ/16</w:t>
            </w:r>
          </w:p>
        </w:tc>
        <w:tc>
          <w:tcPr>
            <w:tcW w:w="7098" w:type="dxa"/>
            <w:shd w:val="clear" w:color="auto" w:fill="auto"/>
            <w:vAlign w:val="center"/>
          </w:tcPr>
          <w:p w14:paraId="7671B11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941D0E" w:rsidRPr="00941D0E" w14:paraId="744AB743" w14:textId="77777777" w:rsidTr="00504C03">
        <w:trPr>
          <w:cantSplit/>
          <w:trHeight w:val="113"/>
          <w:jc w:val="center"/>
        </w:trPr>
        <w:tc>
          <w:tcPr>
            <w:tcW w:w="568" w:type="dxa"/>
            <w:shd w:val="clear" w:color="auto" w:fill="auto"/>
            <w:vAlign w:val="center"/>
          </w:tcPr>
          <w:p w14:paraId="0AD4698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1E20FF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Письмо ФАУ «Главгосэкспертиза России» от 06.04.2021 № 01-01-17/4620-НБ</w:t>
            </w:r>
          </w:p>
        </w:tc>
        <w:tc>
          <w:tcPr>
            <w:tcW w:w="7098" w:type="dxa"/>
            <w:shd w:val="clear" w:color="auto" w:fill="auto"/>
            <w:vAlign w:val="center"/>
          </w:tcPr>
          <w:p w14:paraId="288AEA4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Методические рекомендации по подготовке информационной модели объекта капитального строительства, представляемой на рассмотрение в ФАУ «Главгосэкспертиза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«Главгосэкспертиза России») </w:t>
            </w:r>
          </w:p>
        </w:tc>
      </w:tr>
      <w:tr w:rsidR="00941D0E" w:rsidRPr="00941D0E" w14:paraId="5EADD624" w14:textId="77777777" w:rsidTr="00504C03">
        <w:trPr>
          <w:cantSplit/>
          <w:trHeight w:val="113"/>
          <w:jc w:val="center"/>
        </w:trPr>
        <w:tc>
          <w:tcPr>
            <w:tcW w:w="568" w:type="dxa"/>
            <w:shd w:val="clear" w:color="auto" w:fill="auto"/>
            <w:vAlign w:val="center"/>
          </w:tcPr>
          <w:p w14:paraId="71658B7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FA57CF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98" w:type="dxa"/>
            <w:shd w:val="clear" w:color="auto" w:fill="auto"/>
            <w:vAlign w:val="center"/>
          </w:tcPr>
          <w:p w14:paraId="6AB9383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tc>
      </w:tr>
      <w:tr w:rsidR="00941D0E" w:rsidRPr="00941D0E" w14:paraId="145D9D69" w14:textId="77777777" w:rsidTr="00504C03">
        <w:trPr>
          <w:cantSplit/>
          <w:trHeight w:val="113"/>
          <w:jc w:val="center"/>
        </w:trPr>
        <w:tc>
          <w:tcPr>
            <w:tcW w:w="568" w:type="dxa"/>
            <w:shd w:val="clear" w:color="auto" w:fill="auto"/>
            <w:vAlign w:val="center"/>
          </w:tcPr>
          <w:p w14:paraId="4DFD063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EE4050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98" w:type="dxa"/>
            <w:shd w:val="clear" w:color="auto" w:fill="auto"/>
            <w:vAlign w:val="center"/>
          </w:tcPr>
          <w:p w14:paraId="0CA0EAD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941D0E" w:rsidRPr="00941D0E" w14:paraId="4C760BAB" w14:textId="77777777" w:rsidTr="00504C03">
        <w:trPr>
          <w:cantSplit/>
          <w:trHeight w:val="113"/>
          <w:jc w:val="center"/>
        </w:trPr>
        <w:tc>
          <w:tcPr>
            <w:tcW w:w="568" w:type="dxa"/>
            <w:shd w:val="clear" w:color="auto" w:fill="auto"/>
            <w:vAlign w:val="center"/>
          </w:tcPr>
          <w:p w14:paraId="666C892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CD780D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01.11.2012 № 1119</w:t>
            </w:r>
          </w:p>
        </w:tc>
        <w:tc>
          <w:tcPr>
            <w:tcW w:w="7098" w:type="dxa"/>
            <w:shd w:val="clear" w:color="auto" w:fill="auto"/>
            <w:vAlign w:val="center"/>
          </w:tcPr>
          <w:p w14:paraId="22770E8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941D0E" w:rsidRPr="00941D0E" w14:paraId="5A591A31" w14:textId="77777777" w:rsidTr="00504C03">
        <w:trPr>
          <w:cantSplit/>
          <w:trHeight w:val="113"/>
          <w:jc w:val="center"/>
        </w:trPr>
        <w:tc>
          <w:tcPr>
            <w:tcW w:w="568" w:type="dxa"/>
            <w:shd w:val="clear" w:color="auto" w:fill="auto"/>
            <w:vAlign w:val="center"/>
          </w:tcPr>
          <w:p w14:paraId="67AA6DC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042FA5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02.09.2009 № 717</w:t>
            </w:r>
          </w:p>
        </w:tc>
        <w:tc>
          <w:tcPr>
            <w:tcW w:w="7098" w:type="dxa"/>
            <w:shd w:val="clear" w:color="auto" w:fill="auto"/>
            <w:vAlign w:val="center"/>
          </w:tcPr>
          <w:p w14:paraId="7489825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941D0E" w:rsidRPr="00941D0E" w14:paraId="2A6CAE3F" w14:textId="77777777" w:rsidTr="00504C03">
        <w:trPr>
          <w:cantSplit/>
          <w:trHeight w:val="113"/>
          <w:jc w:val="center"/>
        </w:trPr>
        <w:tc>
          <w:tcPr>
            <w:tcW w:w="568" w:type="dxa"/>
            <w:shd w:val="clear" w:color="auto" w:fill="auto"/>
            <w:vAlign w:val="center"/>
          </w:tcPr>
          <w:p w14:paraId="274EAFA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0B4879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05.03.2007 № 145</w:t>
            </w:r>
          </w:p>
        </w:tc>
        <w:tc>
          <w:tcPr>
            <w:tcW w:w="7098" w:type="dxa"/>
            <w:shd w:val="clear" w:color="auto" w:fill="auto"/>
            <w:vAlign w:val="center"/>
          </w:tcPr>
          <w:p w14:paraId="78C14B2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941D0E" w:rsidRPr="00941D0E" w14:paraId="57AF498E" w14:textId="77777777" w:rsidTr="00504C03">
        <w:trPr>
          <w:cantSplit/>
          <w:trHeight w:val="113"/>
          <w:jc w:val="center"/>
        </w:trPr>
        <w:tc>
          <w:tcPr>
            <w:tcW w:w="568" w:type="dxa"/>
            <w:shd w:val="clear" w:color="auto" w:fill="auto"/>
            <w:vAlign w:val="center"/>
          </w:tcPr>
          <w:p w14:paraId="26657EA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EB7B4D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06.07.2015 № 676</w:t>
            </w:r>
          </w:p>
        </w:tc>
        <w:tc>
          <w:tcPr>
            <w:tcW w:w="7098" w:type="dxa"/>
            <w:shd w:val="clear" w:color="auto" w:fill="auto"/>
            <w:vAlign w:val="center"/>
          </w:tcPr>
          <w:p w14:paraId="08A25BF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941D0E" w:rsidRPr="00941D0E" w14:paraId="444BF88F" w14:textId="77777777" w:rsidTr="00504C03">
        <w:trPr>
          <w:cantSplit/>
          <w:trHeight w:val="113"/>
          <w:jc w:val="center"/>
        </w:trPr>
        <w:tc>
          <w:tcPr>
            <w:tcW w:w="568" w:type="dxa"/>
            <w:shd w:val="clear" w:color="auto" w:fill="auto"/>
            <w:vAlign w:val="center"/>
          </w:tcPr>
          <w:p w14:paraId="7AA5AE3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11967D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08.09.2010 № 697</w:t>
            </w:r>
          </w:p>
        </w:tc>
        <w:tc>
          <w:tcPr>
            <w:tcW w:w="7098" w:type="dxa"/>
            <w:shd w:val="clear" w:color="auto" w:fill="auto"/>
            <w:vAlign w:val="center"/>
          </w:tcPr>
          <w:p w14:paraId="06B0B63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единой системе межведомственного электронного взаимодействия</w:t>
            </w:r>
          </w:p>
        </w:tc>
      </w:tr>
      <w:tr w:rsidR="00941D0E" w:rsidRPr="00941D0E" w14:paraId="428D3D2A" w14:textId="77777777" w:rsidTr="00504C03">
        <w:trPr>
          <w:cantSplit/>
          <w:trHeight w:val="113"/>
          <w:jc w:val="center"/>
        </w:trPr>
        <w:tc>
          <w:tcPr>
            <w:tcW w:w="568" w:type="dxa"/>
            <w:shd w:val="clear" w:color="auto" w:fill="auto"/>
            <w:vAlign w:val="center"/>
          </w:tcPr>
          <w:p w14:paraId="318B5AD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A28E29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10.07.2019 № 878</w:t>
            </w:r>
          </w:p>
        </w:tc>
        <w:tc>
          <w:tcPr>
            <w:tcW w:w="7098" w:type="dxa"/>
            <w:shd w:val="clear" w:color="auto" w:fill="auto"/>
            <w:vAlign w:val="center"/>
          </w:tcPr>
          <w:p w14:paraId="1D8997B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941D0E" w:rsidRPr="00941D0E" w14:paraId="51E3CA0D" w14:textId="77777777" w:rsidTr="00504C03">
        <w:trPr>
          <w:cantSplit/>
          <w:trHeight w:val="113"/>
          <w:jc w:val="center"/>
        </w:trPr>
        <w:tc>
          <w:tcPr>
            <w:tcW w:w="568" w:type="dxa"/>
            <w:shd w:val="clear" w:color="auto" w:fill="auto"/>
            <w:vAlign w:val="center"/>
          </w:tcPr>
          <w:p w14:paraId="3F70424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0AABB3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10.12.2020 г. № 2070</w:t>
            </w:r>
          </w:p>
        </w:tc>
        <w:tc>
          <w:tcPr>
            <w:tcW w:w="7098" w:type="dxa"/>
            <w:shd w:val="clear" w:color="auto" w:fill="auto"/>
            <w:vAlign w:val="center"/>
          </w:tcPr>
          <w:p w14:paraId="40DBF8C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941D0E" w:rsidRPr="00941D0E" w14:paraId="7013929B" w14:textId="77777777" w:rsidTr="00504C03">
        <w:trPr>
          <w:cantSplit/>
          <w:trHeight w:val="113"/>
          <w:jc w:val="center"/>
        </w:trPr>
        <w:tc>
          <w:tcPr>
            <w:tcW w:w="568" w:type="dxa"/>
            <w:shd w:val="clear" w:color="auto" w:fill="auto"/>
            <w:vAlign w:val="center"/>
          </w:tcPr>
          <w:p w14:paraId="2ACB33C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08F52E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12.05.2017 № 564</w:t>
            </w:r>
          </w:p>
        </w:tc>
        <w:tc>
          <w:tcPr>
            <w:tcW w:w="7098" w:type="dxa"/>
            <w:shd w:val="clear" w:color="auto" w:fill="auto"/>
            <w:vAlign w:val="center"/>
          </w:tcPr>
          <w:p w14:paraId="256D604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941D0E" w:rsidRPr="00941D0E" w14:paraId="5C8921BA" w14:textId="77777777" w:rsidTr="00504C03">
        <w:trPr>
          <w:cantSplit/>
          <w:trHeight w:val="113"/>
          <w:jc w:val="center"/>
        </w:trPr>
        <w:tc>
          <w:tcPr>
            <w:tcW w:w="568" w:type="dxa"/>
            <w:shd w:val="clear" w:color="auto" w:fill="auto"/>
            <w:vAlign w:val="center"/>
          </w:tcPr>
          <w:p w14:paraId="39EC261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37E1BD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12.11.2020 № 1816</w:t>
            </w:r>
          </w:p>
        </w:tc>
        <w:tc>
          <w:tcPr>
            <w:tcW w:w="7098" w:type="dxa"/>
            <w:shd w:val="clear" w:color="auto" w:fill="auto"/>
            <w:vAlign w:val="center"/>
          </w:tcPr>
          <w:p w14:paraId="07FEFEF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p>
        </w:tc>
      </w:tr>
      <w:tr w:rsidR="00941D0E" w:rsidRPr="00941D0E" w14:paraId="302EBA87" w14:textId="77777777" w:rsidTr="00504C03">
        <w:trPr>
          <w:cantSplit/>
          <w:trHeight w:val="113"/>
          <w:jc w:val="center"/>
        </w:trPr>
        <w:tc>
          <w:tcPr>
            <w:tcW w:w="568" w:type="dxa"/>
            <w:shd w:val="clear" w:color="auto" w:fill="auto"/>
            <w:vAlign w:val="center"/>
          </w:tcPr>
          <w:p w14:paraId="13DFB30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7E451A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16.02.2008 № 87</w:t>
            </w:r>
          </w:p>
        </w:tc>
        <w:tc>
          <w:tcPr>
            <w:tcW w:w="7098" w:type="dxa"/>
            <w:shd w:val="clear" w:color="auto" w:fill="auto"/>
            <w:vAlign w:val="center"/>
          </w:tcPr>
          <w:p w14:paraId="5D1CAD3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941D0E" w:rsidRPr="00941D0E" w14:paraId="5853257A" w14:textId="77777777" w:rsidTr="00504C03">
        <w:trPr>
          <w:cantSplit/>
          <w:trHeight w:val="113"/>
          <w:jc w:val="center"/>
        </w:trPr>
        <w:tc>
          <w:tcPr>
            <w:tcW w:w="568" w:type="dxa"/>
            <w:shd w:val="clear" w:color="auto" w:fill="auto"/>
            <w:vAlign w:val="center"/>
          </w:tcPr>
          <w:p w14:paraId="0BB69DD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7D12D6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20.10.2021 № 1800</w:t>
            </w:r>
          </w:p>
        </w:tc>
        <w:tc>
          <w:tcPr>
            <w:tcW w:w="7098" w:type="dxa"/>
            <w:shd w:val="clear" w:color="auto" w:fill="auto"/>
            <w:vAlign w:val="center"/>
          </w:tcPr>
          <w:p w14:paraId="2EC8618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941D0E" w:rsidRPr="00941D0E" w14:paraId="5602E040" w14:textId="77777777" w:rsidTr="00504C03">
        <w:trPr>
          <w:cantSplit/>
          <w:trHeight w:val="113"/>
          <w:jc w:val="center"/>
        </w:trPr>
        <w:tc>
          <w:tcPr>
            <w:tcW w:w="568" w:type="dxa"/>
            <w:shd w:val="clear" w:color="auto" w:fill="auto"/>
            <w:vAlign w:val="center"/>
          </w:tcPr>
          <w:p w14:paraId="08D1AF9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F48CC8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21.12.2020 № 2201</w:t>
            </w:r>
          </w:p>
        </w:tc>
        <w:tc>
          <w:tcPr>
            <w:tcW w:w="7098" w:type="dxa"/>
            <w:shd w:val="clear" w:color="auto" w:fill="auto"/>
            <w:vAlign w:val="center"/>
          </w:tcPr>
          <w:p w14:paraId="56DC21A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941D0E" w:rsidRPr="00941D0E" w14:paraId="053FE8A1" w14:textId="77777777" w:rsidTr="00504C03">
        <w:trPr>
          <w:cantSplit/>
          <w:trHeight w:val="113"/>
          <w:jc w:val="center"/>
        </w:trPr>
        <w:tc>
          <w:tcPr>
            <w:tcW w:w="568" w:type="dxa"/>
            <w:shd w:val="clear" w:color="auto" w:fill="auto"/>
            <w:vAlign w:val="center"/>
          </w:tcPr>
          <w:p w14:paraId="4761CB0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DB65B8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25.08. 2008 № 641</w:t>
            </w:r>
          </w:p>
        </w:tc>
        <w:tc>
          <w:tcPr>
            <w:tcW w:w="7098" w:type="dxa"/>
            <w:shd w:val="clear" w:color="auto" w:fill="auto"/>
            <w:vAlign w:val="center"/>
          </w:tcPr>
          <w:p w14:paraId="27E131C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941D0E" w:rsidRPr="00941D0E" w14:paraId="5F099664" w14:textId="77777777" w:rsidTr="00504C03">
        <w:trPr>
          <w:cantSplit/>
          <w:trHeight w:val="113"/>
          <w:jc w:val="center"/>
        </w:trPr>
        <w:tc>
          <w:tcPr>
            <w:tcW w:w="568" w:type="dxa"/>
            <w:shd w:val="clear" w:color="auto" w:fill="auto"/>
            <w:vAlign w:val="center"/>
          </w:tcPr>
          <w:p w14:paraId="7FCC1E9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4BE3FE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26.07.2017 № 884</w:t>
            </w:r>
          </w:p>
        </w:tc>
        <w:tc>
          <w:tcPr>
            <w:tcW w:w="7098" w:type="dxa"/>
            <w:shd w:val="clear" w:color="auto" w:fill="auto"/>
            <w:vAlign w:val="center"/>
          </w:tcPr>
          <w:p w14:paraId="21A5570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941D0E" w:rsidRPr="00941D0E" w14:paraId="685A98E1" w14:textId="77777777" w:rsidTr="00504C03">
        <w:trPr>
          <w:cantSplit/>
          <w:trHeight w:val="113"/>
          <w:jc w:val="center"/>
        </w:trPr>
        <w:tc>
          <w:tcPr>
            <w:tcW w:w="568" w:type="dxa"/>
            <w:shd w:val="clear" w:color="auto" w:fill="auto"/>
            <w:vAlign w:val="center"/>
          </w:tcPr>
          <w:p w14:paraId="0DDB602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404B29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26.09.2016 № 969</w:t>
            </w:r>
          </w:p>
        </w:tc>
        <w:tc>
          <w:tcPr>
            <w:tcW w:w="7098" w:type="dxa"/>
            <w:shd w:val="clear" w:color="auto" w:fill="auto"/>
            <w:vAlign w:val="center"/>
          </w:tcPr>
          <w:p w14:paraId="3344902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941D0E" w:rsidRPr="00941D0E" w14:paraId="0E392D60" w14:textId="77777777" w:rsidTr="00504C03">
        <w:trPr>
          <w:cantSplit/>
          <w:trHeight w:val="113"/>
          <w:jc w:val="center"/>
        </w:trPr>
        <w:tc>
          <w:tcPr>
            <w:tcW w:w="568" w:type="dxa"/>
            <w:shd w:val="clear" w:color="auto" w:fill="auto"/>
            <w:vAlign w:val="center"/>
          </w:tcPr>
          <w:p w14:paraId="76A7EDD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35C45D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28.05.2021 № 815</w:t>
            </w:r>
          </w:p>
        </w:tc>
        <w:tc>
          <w:tcPr>
            <w:tcW w:w="7098" w:type="dxa"/>
            <w:shd w:val="clear" w:color="auto" w:fill="auto"/>
            <w:vAlign w:val="center"/>
          </w:tcPr>
          <w:p w14:paraId="25F0494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941D0E" w:rsidRPr="00941D0E" w14:paraId="5557D737" w14:textId="77777777" w:rsidTr="00504C03">
        <w:trPr>
          <w:cantSplit/>
          <w:trHeight w:val="113"/>
          <w:jc w:val="center"/>
        </w:trPr>
        <w:tc>
          <w:tcPr>
            <w:tcW w:w="568" w:type="dxa"/>
            <w:shd w:val="clear" w:color="auto" w:fill="auto"/>
            <w:vAlign w:val="center"/>
          </w:tcPr>
          <w:p w14:paraId="428E6EE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D41622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28.09.2009 № 767</w:t>
            </w:r>
          </w:p>
        </w:tc>
        <w:tc>
          <w:tcPr>
            <w:tcW w:w="7098" w:type="dxa"/>
            <w:shd w:val="clear" w:color="auto" w:fill="auto"/>
            <w:vAlign w:val="center"/>
          </w:tcPr>
          <w:p w14:paraId="005EF13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941D0E" w:rsidRPr="00941D0E" w14:paraId="4351C314" w14:textId="77777777" w:rsidTr="00504C03">
        <w:trPr>
          <w:cantSplit/>
          <w:trHeight w:val="113"/>
          <w:jc w:val="center"/>
        </w:trPr>
        <w:tc>
          <w:tcPr>
            <w:tcW w:w="568" w:type="dxa"/>
            <w:shd w:val="clear" w:color="auto" w:fill="auto"/>
            <w:vAlign w:val="center"/>
          </w:tcPr>
          <w:p w14:paraId="25E840D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A0C0A29" w14:textId="77777777" w:rsidR="00941D0E" w:rsidRPr="00941D0E" w:rsidRDefault="00941D0E" w:rsidP="00941D0E">
            <w:pPr>
              <w:autoSpaceDE w:val="0"/>
              <w:autoSpaceDN w:val="0"/>
              <w:adjustRightInd w:val="0"/>
              <w:spacing w:after="0" w:line="240"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w:t>
            </w:r>
          </w:p>
          <w:p w14:paraId="1AEEBE7C" w14:textId="77777777" w:rsidR="00941D0E" w:rsidRPr="00941D0E" w:rsidRDefault="00941D0E" w:rsidP="00941D0E">
            <w:pPr>
              <w:autoSpaceDE w:val="0"/>
              <w:autoSpaceDN w:val="0"/>
              <w:adjustRightInd w:val="0"/>
              <w:spacing w:after="0" w:line="240"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от 18.02.2023 № 257</w:t>
            </w:r>
          </w:p>
        </w:tc>
        <w:tc>
          <w:tcPr>
            <w:tcW w:w="7098" w:type="dxa"/>
            <w:shd w:val="clear" w:color="auto" w:fill="auto"/>
            <w:vAlign w:val="center"/>
          </w:tcPr>
          <w:p w14:paraId="540E4AA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 и признании утратившими силу некоторых актов правительства Российской Федерации</w:t>
            </w:r>
          </w:p>
        </w:tc>
      </w:tr>
      <w:tr w:rsidR="00941D0E" w:rsidRPr="00941D0E" w14:paraId="609377FF" w14:textId="77777777" w:rsidTr="00504C03">
        <w:trPr>
          <w:cantSplit/>
          <w:trHeight w:val="113"/>
          <w:jc w:val="center"/>
        </w:trPr>
        <w:tc>
          <w:tcPr>
            <w:tcW w:w="568" w:type="dxa"/>
            <w:shd w:val="clear" w:color="auto" w:fill="auto"/>
            <w:vAlign w:val="center"/>
          </w:tcPr>
          <w:p w14:paraId="32B59FC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CBF29A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30.04.2013 № 384</w:t>
            </w:r>
          </w:p>
        </w:tc>
        <w:tc>
          <w:tcPr>
            <w:tcW w:w="7098" w:type="dxa"/>
            <w:shd w:val="clear" w:color="auto" w:fill="auto"/>
            <w:vAlign w:val="center"/>
          </w:tcPr>
          <w:p w14:paraId="4CAE94E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941D0E" w:rsidRPr="00941D0E" w14:paraId="0FF78AC2" w14:textId="77777777" w:rsidTr="00504C03">
        <w:trPr>
          <w:cantSplit/>
          <w:trHeight w:val="113"/>
          <w:jc w:val="center"/>
        </w:trPr>
        <w:tc>
          <w:tcPr>
            <w:tcW w:w="568" w:type="dxa"/>
            <w:shd w:val="clear" w:color="auto" w:fill="auto"/>
            <w:vAlign w:val="center"/>
          </w:tcPr>
          <w:p w14:paraId="146F6B2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16F424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30.04.2013 № 382</w:t>
            </w:r>
          </w:p>
        </w:tc>
        <w:tc>
          <w:tcPr>
            <w:tcW w:w="7098" w:type="dxa"/>
            <w:shd w:val="clear" w:color="auto" w:fill="auto"/>
            <w:vAlign w:val="center"/>
          </w:tcPr>
          <w:p w14:paraId="744ED96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941D0E" w:rsidRPr="00941D0E" w14:paraId="308F0F2A" w14:textId="77777777" w:rsidTr="00504C03">
        <w:trPr>
          <w:cantSplit/>
          <w:trHeight w:val="113"/>
          <w:jc w:val="center"/>
        </w:trPr>
        <w:tc>
          <w:tcPr>
            <w:tcW w:w="568" w:type="dxa"/>
            <w:shd w:val="clear" w:color="auto" w:fill="auto"/>
            <w:vAlign w:val="center"/>
          </w:tcPr>
          <w:p w14:paraId="2692E07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BB9DA3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30.11.2021 № 2130</w:t>
            </w:r>
          </w:p>
        </w:tc>
        <w:tc>
          <w:tcPr>
            <w:tcW w:w="7098" w:type="dxa"/>
            <w:shd w:val="clear" w:color="auto" w:fill="auto"/>
            <w:vAlign w:val="center"/>
          </w:tcPr>
          <w:p w14:paraId="53F6726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
        </w:tc>
      </w:tr>
      <w:tr w:rsidR="00941D0E" w:rsidRPr="00941D0E" w14:paraId="1C15AB5A" w14:textId="77777777" w:rsidTr="00504C03">
        <w:trPr>
          <w:cantSplit/>
          <w:trHeight w:val="113"/>
          <w:jc w:val="center"/>
        </w:trPr>
        <w:tc>
          <w:tcPr>
            <w:tcW w:w="568" w:type="dxa"/>
            <w:shd w:val="clear" w:color="auto" w:fill="auto"/>
            <w:vAlign w:val="center"/>
          </w:tcPr>
          <w:p w14:paraId="7B4597D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7E0292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31.03.2017 № 402</w:t>
            </w:r>
          </w:p>
        </w:tc>
        <w:tc>
          <w:tcPr>
            <w:tcW w:w="7098" w:type="dxa"/>
            <w:shd w:val="clear" w:color="auto" w:fill="auto"/>
            <w:vAlign w:val="center"/>
          </w:tcPr>
          <w:p w14:paraId="2D972FE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941D0E" w:rsidRPr="00941D0E" w14:paraId="654C9AAB" w14:textId="77777777" w:rsidTr="00504C03">
        <w:trPr>
          <w:cantSplit/>
          <w:trHeight w:val="113"/>
          <w:jc w:val="center"/>
        </w:trPr>
        <w:tc>
          <w:tcPr>
            <w:tcW w:w="568" w:type="dxa"/>
            <w:shd w:val="clear" w:color="auto" w:fill="auto"/>
            <w:vAlign w:val="center"/>
          </w:tcPr>
          <w:p w14:paraId="065B6DE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C93A7A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31.05.2022 № 995</w:t>
            </w:r>
          </w:p>
        </w:tc>
        <w:tc>
          <w:tcPr>
            <w:tcW w:w="7098" w:type="dxa"/>
            <w:shd w:val="clear" w:color="auto" w:fill="auto"/>
            <w:vAlign w:val="center"/>
          </w:tcPr>
          <w:p w14:paraId="4792C99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941D0E" w:rsidRPr="00941D0E" w14:paraId="6C9809DB" w14:textId="77777777" w:rsidTr="00504C03">
        <w:trPr>
          <w:cantSplit/>
          <w:trHeight w:val="113"/>
          <w:jc w:val="center"/>
        </w:trPr>
        <w:tc>
          <w:tcPr>
            <w:tcW w:w="568" w:type="dxa"/>
            <w:shd w:val="clear" w:color="auto" w:fill="auto"/>
            <w:vAlign w:val="center"/>
          </w:tcPr>
          <w:p w14:paraId="46D672C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BFE224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31.12.2020 № 2418</w:t>
            </w:r>
          </w:p>
        </w:tc>
        <w:tc>
          <w:tcPr>
            <w:tcW w:w="7098" w:type="dxa"/>
            <w:shd w:val="clear" w:color="auto" w:fill="auto"/>
            <w:vAlign w:val="center"/>
          </w:tcPr>
          <w:p w14:paraId="4F75931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941D0E" w:rsidRPr="00941D0E" w14:paraId="40F73E85" w14:textId="77777777" w:rsidTr="00504C03">
        <w:trPr>
          <w:cantSplit/>
          <w:trHeight w:val="113"/>
          <w:jc w:val="center"/>
        </w:trPr>
        <w:tc>
          <w:tcPr>
            <w:tcW w:w="568" w:type="dxa"/>
            <w:shd w:val="clear" w:color="auto" w:fill="auto"/>
            <w:vAlign w:val="center"/>
          </w:tcPr>
          <w:p w14:paraId="1FBEFB1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CB4586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РФ от 01.10.2020 № 1591</w:t>
            </w:r>
          </w:p>
        </w:tc>
        <w:tc>
          <w:tcPr>
            <w:tcW w:w="7098" w:type="dxa"/>
            <w:shd w:val="clear" w:color="auto" w:fill="auto"/>
            <w:vAlign w:val="center"/>
          </w:tcPr>
          <w:p w14:paraId="2DAF811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 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941D0E" w:rsidRPr="00941D0E" w14:paraId="5AF626D3" w14:textId="77777777" w:rsidTr="00504C03">
        <w:trPr>
          <w:cantSplit/>
          <w:trHeight w:val="113"/>
          <w:jc w:val="center"/>
        </w:trPr>
        <w:tc>
          <w:tcPr>
            <w:tcW w:w="568" w:type="dxa"/>
            <w:shd w:val="clear" w:color="auto" w:fill="auto"/>
            <w:vAlign w:val="center"/>
          </w:tcPr>
          <w:p w14:paraId="682649E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FED4D9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РФ от 24.12.2020  № 2255</w:t>
            </w:r>
          </w:p>
        </w:tc>
        <w:tc>
          <w:tcPr>
            <w:tcW w:w="7098" w:type="dxa"/>
            <w:shd w:val="clear" w:color="auto" w:fill="auto"/>
            <w:vAlign w:val="center"/>
          </w:tcPr>
          <w:p w14:paraId="6DC5DE8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требований к осветительным устройствам и электрическим лампам, используемым в цепях переменного тока в целях освещения</w:t>
            </w:r>
          </w:p>
        </w:tc>
      </w:tr>
      <w:tr w:rsidR="00941D0E" w:rsidRPr="00941D0E" w14:paraId="0001BE47" w14:textId="77777777" w:rsidTr="00504C03">
        <w:trPr>
          <w:cantSplit/>
          <w:trHeight w:val="113"/>
          <w:jc w:val="center"/>
        </w:trPr>
        <w:tc>
          <w:tcPr>
            <w:tcW w:w="568" w:type="dxa"/>
            <w:shd w:val="clear" w:color="auto" w:fill="auto"/>
            <w:vAlign w:val="center"/>
          </w:tcPr>
          <w:p w14:paraId="303C416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2A5AA3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РФ от 27.12.2004 № 861 (ред. от 28.04.2023)</w:t>
            </w:r>
          </w:p>
        </w:tc>
        <w:tc>
          <w:tcPr>
            <w:tcW w:w="7098" w:type="dxa"/>
            <w:shd w:val="clear" w:color="auto" w:fill="auto"/>
            <w:vAlign w:val="center"/>
          </w:tcPr>
          <w:p w14:paraId="7880CB3C" w14:textId="77777777" w:rsidR="00941D0E" w:rsidRPr="00941D0E" w:rsidRDefault="00941D0E" w:rsidP="00941D0E">
            <w:pPr>
              <w:spacing w:after="0" w:line="240"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tc>
      </w:tr>
      <w:tr w:rsidR="00941D0E" w:rsidRPr="00941D0E" w14:paraId="678CB131" w14:textId="77777777" w:rsidTr="00504C03">
        <w:trPr>
          <w:cantSplit/>
          <w:trHeight w:val="113"/>
          <w:jc w:val="center"/>
        </w:trPr>
        <w:tc>
          <w:tcPr>
            <w:tcW w:w="568" w:type="dxa"/>
            <w:shd w:val="clear" w:color="auto" w:fill="auto"/>
            <w:vAlign w:val="center"/>
          </w:tcPr>
          <w:p w14:paraId="5DED587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567FA0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Постановление Правительства РФ от 04.04.2022№579 </w:t>
            </w:r>
          </w:p>
        </w:tc>
        <w:tc>
          <w:tcPr>
            <w:tcW w:w="7098" w:type="dxa"/>
            <w:shd w:val="clear" w:color="auto" w:fill="auto"/>
            <w:vAlign w:val="center"/>
          </w:tcPr>
          <w:p w14:paraId="30EF4DE9" w14:textId="77777777" w:rsidR="00941D0E" w:rsidRPr="00941D0E" w:rsidRDefault="00941D0E" w:rsidP="00941D0E">
            <w:pPr>
              <w:spacing w:after="0" w:line="240"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установлении особенностей внесения изменений в проектную документацию и (или) результаты инженерных изысканий, получившие положительное заключение государственной экспертизы, в том числе в связи с заменой строительных ресурсов на аналоги, особенностей и случаев проведения государственной экспертизы проектной документации</w:t>
            </w:r>
          </w:p>
        </w:tc>
      </w:tr>
      <w:tr w:rsidR="00941D0E" w:rsidRPr="00941D0E" w14:paraId="18EDEC6B" w14:textId="77777777" w:rsidTr="00504C03">
        <w:trPr>
          <w:cantSplit/>
          <w:trHeight w:val="113"/>
          <w:jc w:val="center"/>
        </w:trPr>
        <w:tc>
          <w:tcPr>
            <w:tcW w:w="568" w:type="dxa"/>
            <w:shd w:val="clear" w:color="auto" w:fill="auto"/>
            <w:vAlign w:val="center"/>
          </w:tcPr>
          <w:p w14:paraId="1B76A4E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1A2092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РФ от 30.09.2021 №1652</w:t>
            </w:r>
          </w:p>
        </w:tc>
        <w:tc>
          <w:tcPr>
            <w:tcW w:w="7098" w:type="dxa"/>
            <w:shd w:val="clear" w:color="auto" w:fill="auto"/>
            <w:vAlign w:val="center"/>
          </w:tcPr>
          <w:p w14:paraId="30466DC5" w14:textId="77777777" w:rsidR="00941D0E" w:rsidRPr="00941D0E" w:rsidRDefault="00941D0E" w:rsidP="00941D0E">
            <w:pPr>
              <w:spacing w:after="0" w:line="240"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правил взимания платы за проезд по платным автомобильным дорогам общего пользования федерального значения и платным участкам таких автомобильных дорог</w:t>
            </w:r>
          </w:p>
        </w:tc>
      </w:tr>
      <w:tr w:rsidR="00941D0E" w:rsidRPr="00941D0E" w14:paraId="160A3870" w14:textId="77777777" w:rsidTr="00504C03">
        <w:trPr>
          <w:cantSplit/>
          <w:trHeight w:val="113"/>
          <w:jc w:val="center"/>
        </w:trPr>
        <w:tc>
          <w:tcPr>
            <w:tcW w:w="568" w:type="dxa"/>
            <w:shd w:val="clear" w:color="auto" w:fill="auto"/>
            <w:vAlign w:val="center"/>
          </w:tcPr>
          <w:p w14:paraId="7A93942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AA7300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Гостехкомиссии России от 04.06.1999 № 114</w:t>
            </w:r>
          </w:p>
        </w:tc>
        <w:tc>
          <w:tcPr>
            <w:tcW w:w="7098" w:type="dxa"/>
            <w:shd w:val="clear" w:color="auto" w:fill="auto"/>
            <w:vAlign w:val="center"/>
          </w:tcPr>
          <w:p w14:paraId="4AEA354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недекларированных возможностей</w:t>
            </w:r>
          </w:p>
        </w:tc>
      </w:tr>
      <w:tr w:rsidR="00941D0E" w:rsidRPr="00941D0E" w14:paraId="67CA6128" w14:textId="77777777" w:rsidTr="00504C03">
        <w:trPr>
          <w:cantSplit/>
          <w:trHeight w:val="113"/>
          <w:jc w:val="center"/>
        </w:trPr>
        <w:tc>
          <w:tcPr>
            <w:tcW w:w="568" w:type="dxa"/>
            <w:shd w:val="clear" w:color="auto" w:fill="auto"/>
            <w:vAlign w:val="center"/>
          </w:tcPr>
          <w:p w14:paraId="2123E62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sz w:val="20"/>
                <w:szCs w:val="20"/>
              </w:rPr>
            </w:pPr>
          </w:p>
        </w:tc>
        <w:tc>
          <w:tcPr>
            <w:tcW w:w="2399" w:type="dxa"/>
            <w:shd w:val="clear" w:color="auto" w:fill="auto"/>
            <w:vAlign w:val="center"/>
          </w:tcPr>
          <w:p w14:paraId="794101E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Гостехкомиссии России от 30.08.2002 № 282</w:t>
            </w:r>
          </w:p>
        </w:tc>
        <w:tc>
          <w:tcPr>
            <w:tcW w:w="7098" w:type="dxa"/>
            <w:shd w:val="clear" w:color="auto" w:fill="auto"/>
            <w:vAlign w:val="center"/>
          </w:tcPr>
          <w:p w14:paraId="4DF2699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941D0E" w:rsidRPr="00941D0E" w14:paraId="54AC7FC4" w14:textId="77777777" w:rsidTr="00504C03">
        <w:trPr>
          <w:cantSplit/>
          <w:trHeight w:val="113"/>
          <w:jc w:val="center"/>
        </w:trPr>
        <w:tc>
          <w:tcPr>
            <w:tcW w:w="568" w:type="dxa"/>
            <w:shd w:val="clear" w:color="auto" w:fill="auto"/>
            <w:vAlign w:val="center"/>
          </w:tcPr>
          <w:p w14:paraId="59FE336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8075B5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МВД России от 08.11.2012 № 1014</w:t>
            </w:r>
          </w:p>
        </w:tc>
        <w:tc>
          <w:tcPr>
            <w:tcW w:w="7098" w:type="dxa"/>
            <w:shd w:val="clear" w:color="auto" w:fill="auto"/>
            <w:vAlign w:val="center"/>
          </w:tcPr>
          <w:p w14:paraId="1D47559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941D0E" w:rsidRPr="00941D0E" w14:paraId="1E70FD3C" w14:textId="77777777" w:rsidTr="00504C03">
        <w:trPr>
          <w:cantSplit/>
          <w:trHeight w:val="113"/>
          <w:jc w:val="center"/>
        </w:trPr>
        <w:tc>
          <w:tcPr>
            <w:tcW w:w="568" w:type="dxa"/>
            <w:shd w:val="clear" w:color="auto" w:fill="auto"/>
            <w:vAlign w:val="center"/>
          </w:tcPr>
          <w:p w14:paraId="78AE553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3084F7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Министерства энергетики Российской Федерации от 12.08.2022 № 811</w:t>
            </w:r>
          </w:p>
        </w:tc>
        <w:tc>
          <w:tcPr>
            <w:tcW w:w="7098" w:type="dxa"/>
            <w:shd w:val="clear" w:color="auto" w:fill="auto"/>
            <w:vAlign w:val="center"/>
          </w:tcPr>
          <w:p w14:paraId="00DC4C8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Правил технической эксплуатации электроустановок потребителей электрической энергии</w:t>
            </w:r>
          </w:p>
        </w:tc>
      </w:tr>
      <w:tr w:rsidR="00941D0E" w:rsidRPr="00941D0E" w14:paraId="1032D85E" w14:textId="77777777" w:rsidTr="00504C03">
        <w:trPr>
          <w:cantSplit/>
          <w:trHeight w:val="113"/>
          <w:jc w:val="center"/>
        </w:trPr>
        <w:tc>
          <w:tcPr>
            <w:tcW w:w="568" w:type="dxa"/>
            <w:shd w:val="clear" w:color="auto" w:fill="auto"/>
            <w:vAlign w:val="center"/>
          </w:tcPr>
          <w:p w14:paraId="6FAFBBF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3CBD26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Минприроды России от 08.12.2011№ 948</w:t>
            </w:r>
          </w:p>
        </w:tc>
        <w:tc>
          <w:tcPr>
            <w:tcW w:w="7098" w:type="dxa"/>
            <w:shd w:val="clear" w:color="auto" w:fill="auto"/>
            <w:vAlign w:val="center"/>
          </w:tcPr>
          <w:p w14:paraId="7D53BAD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941D0E" w:rsidRPr="00941D0E" w14:paraId="763E601C" w14:textId="77777777" w:rsidTr="00504C03">
        <w:trPr>
          <w:cantSplit/>
          <w:trHeight w:val="113"/>
          <w:jc w:val="center"/>
        </w:trPr>
        <w:tc>
          <w:tcPr>
            <w:tcW w:w="568" w:type="dxa"/>
            <w:shd w:val="clear" w:color="auto" w:fill="auto"/>
            <w:vAlign w:val="center"/>
          </w:tcPr>
          <w:p w14:paraId="09A34C1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8ABD6B1" w14:textId="77777777" w:rsidR="00941D0E" w:rsidRPr="00941D0E" w:rsidRDefault="00941D0E" w:rsidP="00941D0E">
            <w:pPr>
              <w:autoSpaceDE w:val="0"/>
              <w:autoSpaceDN w:val="0"/>
              <w:adjustRightInd w:val="0"/>
              <w:spacing w:after="0" w:line="240"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Федерального агентства по техническому регулированию и метрологии от 13.02.2023 № 318</w:t>
            </w:r>
          </w:p>
        </w:tc>
        <w:tc>
          <w:tcPr>
            <w:tcW w:w="7098" w:type="dxa"/>
            <w:shd w:val="clear" w:color="auto" w:fill="auto"/>
            <w:vAlign w:val="center"/>
          </w:tcPr>
          <w:p w14:paraId="53581C3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941D0E" w:rsidRPr="00941D0E" w14:paraId="706DEAA8" w14:textId="77777777" w:rsidTr="00504C03">
        <w:trPr>
          <w:cantSplit/>
          <w:trHeight w:val="113"/>
          <w:jc w:val="center"/>
        </w:trPr>
        <w:tc>
          <w:tcPr>
            <w:tcW w:w="568" w:type="dxa"/>
            <w:shd w:val="clear" w:color="auto" w:fill="auto"/>
            <w:vAlign w:val="center"/>
          </w:tcPr>
          <w:p w14:paraId="51FA09F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05DCD1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Минстроя России от 04.08.2020 №421/пр</w:t>
            </w:r>
          </w:p>
        </w:tc>
        <w:tc>
          <w:tcPr>
            <w:tcW w:w="7098" w:type="dxa"/>
            <w:shd w:val="clear" w:color="auto" w:fill="auto"/>
            <w:vAlign w:val="center"/>
          </w:tcPr>
          <w:p w14:paraId="2992665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941D0E" w:rsidRPr="00941D0E" w14:paraId="6C948EFA" w14:textId="77777777" w:rsidTr="00504C03">
        <w:trPr>
          <w:cantSplit/>
          <w:trHeight w:val="113"/>
          <w:jc w:val="center"/>
        </w:trPr>
        <w:tc>
          <w:tcPr>
            <w:tcW w:w="568" w:type="dxa"/>
            <w:shd w:val="clear" w:color="auto" w:fill="auto"/>
            <w:vAlign w:val="center"/>
          </w:tcPr>
          <w:p w14:paraId="43D0145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0A8F0E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Минстроя России от 07.07.2022 № 557/пр</w:t>
            </w:r>
          </w:p>
        </w:tc>
        <w:tc>
          <w:tcPr>
            <w:tcW w:w="7098" w:type="dxa"/>
            <w:shd w:val="clear" w:color="auto" w:fill="auto"/>
            <w:vAlign w:val="center"/>
          </w:tcPr>
          <w:p w14:paraId="0C2E703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421/пр</w:t>
            </w:r>
          </w:p>
        </w:tc>
      </w:tr>
      <w:tr w:rsidR="00941D0E" w:rsidRPr="00941D0E" w14:paraId="1F9C11F0" w14:textId="77777777" w:rsidTr="00504C03">
        <w:trPr>
          <w:cantSplit/>
          <w:trHeight w:val="113"/>
          <w:jc w:val="center"/>
        </w:trPr>
        <w:tc>
          <w:tcPr>
            <w:tcW w:w="568" w:type="dxa"/>
            <w:shd w:val="clear" w:color="auto" w:fill="auto"/>
            <w:vAlign w:val="center"/>
          </w:tcPr>
          <w:p w14:paraId="1A3DFD3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727EC2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Минстроя России от 25.04.2017 № 738/пр</w:t>
            </w:r>
          </w:p>
        </w:tc>
        <w:tc>
          <w:tcPr>
            <w:tcW w:w="7098" w:type="dxa"/>
            <w:shd w:val="clear" w:color="auto" w:fill="auto"/>
            <w:vAlign w:val="center"/>
          </w:tcPr>
          <w:p w14:paraId="319AEDA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видов элементов планировочной структуры </w:t>
            </w:r>
          </w:p>
        </w:tc>
      </w:tr>
      <w:tr w:rsidR="00941D0E" w:rsidRPr="00941D0E" w14:paraId="42209246" w14:textId="77777777" w:rsidTr="00504C03">
        <w:trPr>
          <w:cantSplit/>
          <w:trHeight w:val="113"/>
          <w:jc w:val="center"/>
        </w:trPr>
        <w:tc>
          <w:tcPr>
            <w:tcW w:w="568" w:type="dxa"/>
            <w:shd w:val="clear" w:color="auto" w:fill="auto"/>
            <w:vAlign w:val="center"/>
          </w:tcPr>
          <w:p w14:paraId="4168D7B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E29464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Минстроя России от 25.04.2017 № 739/пр</w:t>
            </w:r>
          </w:p>
        </w:tc>
        <w:tc>
          <w:tcPr>
            <w:tcW w:w="7098" w:type="dxa"/>
            <w:shd w:val="clear" w:color="auto" w:fill="auto"/>
            <w:vAlign w:val="center"/>
          </w:tcPr>
          <w:p w14:paraId="407ACD3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941D0E" w:rsidRPr="00941D0E" w14:paraId="796B8FE1" w14:textId="77777777" w:rsidTr="00504C03">
        <w:trPr>
          <w:cantSplit/>
          <w:trHeight w:val="113"/>
          <w:jc w:val="center"/>
        </w:trPr>
        <w:tc>
          <w:tcPr>
            <w:tcW w:w="568" w:type="dxa"/>
            <w:shd w:val="clear" w:color="auto" w:fill="auto"/>
            <w:vAlign w:val="center"/>
          </w:tcPr>
          <w:p w14:paraId="76985D9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E4B8C1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Минстроя России от 25.04.2017 № 740/пр</w:t>
            </w:r>
          </w:p>
        </w:tc>
        <w:tc>
          <w:tcPr>
            <w:tcW w:w="7098" w:type="dxa"/>
            <w:shd w:val="clear" w:color="auto" w:fill="auto"/>
            <w:vAlign w:val="center"/>
          </w:tcPr>
          <w:p w14:paraId="4349987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941D0E" w:rsidRPr="00941D0E" w14:paraId="22A106A2" w14:textId="77777777" w:rsidTr="00504C03">
        <w:trPr>
          <w:cantSplit/>
          <w:trHeight w:val="113"/>
          <w:jc w:val="center"/>
        </w:trPr>
        <w:tc>
          <w:tcPr>
            <w:tcW w:w="568" w:type="dxa"/>
            <w:shd w:val="clear" w:color="auto" w:fill="auto"/>
            <w:vAlign w:val="center"/>
          </w:tcPr>
          <w:p w14:paraId="2E7BABD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97C2FB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Минтранса России от 12.08.2011           № 211</w:t>
            </w:r>
          </w:p>
        </w:tc>
        <w:tc>
          <w:tcPr>
            <w:tcW w:w="7098" w:type="dxa"/>
            <w:shd w:val="clear" w:color="auto" w:fill="auto"/>
            <w:vAlign w:val="center"/>
          </w:tcPr>
          <w:p w14:paraId="0C4087A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941D0E" w:rsidRPr="00941D0E" w14:paraId="65266D68" w14:textId="77777777" w:rsidTr="00504C03">
        <w:trPr>
          <w:cantSplit/>
          <w:trHeight w:val="113"/>
          <w:jc w:val="center"/>
        </w:trPr>
        <w:tc>
          <w:tcPr>
            <w:tcW w:w="568" w:type="dxa"/>
            <w:shd w:val="clear" w:color="auto" w:fill="auto"/>
            <w:vAlign w:val="center"/>
          </w:tcPr>
          <w:p w14:paraId="16883D1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39C2C5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Минтранса России от 13.11.2018 №406</w:t>
            </w:r>
          </w:p>
        </w:tc>
        <w:tc>
          <w:tcPr>
            <w:tcW w:w="7098" w:type="dxa"/>
            <w:shd w:val="clear" w:color="auto" w:fill="auto"/>
            <w:vAlign w:val="center"/>
          </w:tcPr>
          <w:p w14:paraId="195ECE8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941D0E" w:rsidRPr="00941D0E" w14:paraId="0D838400" w14:textId="77777777" w:rsidTr="00504C03">
        <w:trPr>
          <w:cantSplit/>
          <w:trHeight w:val="113"/>
          <w:jc w:val="center"/>
        </w:trPr>
        <w:tc>
          <w:tcPr>
            <w:tcW w:w="568" w:type="dxa"/>
            <w:shd w:val="clear" w:color="auto" w:fill="auto"/>
            <w:vAlign w:val="center"/>
          </w:tcPr>
          <w:p w14:paraId="0E40107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AC55FD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Минтранса России от 16.11.2012               № 402</w:t>
            </w:r>
          </w:p>
        </w:tc>
        <w:tc>
          <w:tcPr>
            <w:tcW w:w="7098" w:type="dxa"/>
            <w:shd w:val="clear" w:color="auto" w:fill="auto"/>
            <w:vAlign w:val="center"/>
          </w:tcPr>
          <w:p w14:paraId="10FB233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941D0E" w:rsidRPr="00941D0E" w14:paraId="57C7E060" w14:textId="77777777" w:rsidTr="00504C03">
        <w:trPr>
          <w:cantSplit/>
          <w:trHeight w:val="113"/>
          <w:jc w:val="center"/>
        </w:trPr>
        <w:tc>
          <w:tcPr>
            <w:tcW w:w="568" w:type="dxa"/>
            <w:shd w:val="clear" w:color="auto" w:fill="auto"/>
            <w:vAlign w:val="center"/>
          </w:tcPr>
          <w:p w14:paraId="096BA74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1FC256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Минтранса России от 18.08.2020 № 313</w:t>
            </w:r>
          </w:p>
        </w:tc>
        <w:tc>
          <w:tcPr>
            <w:tcW w:w="7098" w:type="dxa"/>
            <w:shd w:val="clear" w:color="auto" w:fill="auto"/>
            <w:vAlign w:val="center"/>
          </w:tcPr>
          <w:p w14:paraId="4132DFF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порядка установления и использования полос отвода автомобильных дорог федерального значения</w:t>
            </w:r>
          </w:p>
        </w:tc>
      </w:tr>
      <w:tr w:rsidR="00941D0E" w:rsidRPr="00941D0E" w14:paraId="32C8B7E5" w14:textId="77777777" w:rsidTr="00504C03">
        <w:trPr>
          <w:cantSplit/>
          <w:trHeight w:val="113"/>
          <w:jc w:val="center"/>
        </w:trPr>
        <w:tc>
          <w:tcPr>
            <w:tcW w:w="568" w:type="dxa"/>
            <w:shd w:val="clear" w:color="auto" w:fill="auto"/>
            <w:vAlign w:val="center"/>
          </w:tcPr>
          <w:p w14:paraId="29F7B03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E2F488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Минтранса России от 25 декабря 2020 года № 573</w:t>
            </w:r>
          </w:p>
        </w:tc>
        <w:tc>
          <w:tcPr>
            <w:tcW w:w="7098" w:type="dxa"/>
            <w:shd w:val="clear" w:color="auto" w:fill="auto"/>
            <w:vAlign w:val="center"/>
          </w:tcPr>
          <w:p w14:paraId="16FE3F2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941D0E" w:rsidRPr="00941D0E" w14:paraId="1B08216D" w14:textId="77777777" w:rsidTr="00504C03">
        <w:trPr>
          <w:cantSplit/>
          <w:trHeight w:val="113"/>
          <w:jc w:val="center"/>
        </w:trPr>
        <w:tc>
          <w:tcPr>
            <w:tcW w:w="568" w:type="dxa"/>
            <w:shd w:val="clear" w:color="auto" w:fill="auto"/>
            <w:vAlign w:val="center"/>
          </w:tcPr>
          <w:p w14:paraId="59439D0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1EC621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Минтранса России от 28. 08.2020 № 331</w:t>
            </w:r>
          </w:p>
        </w:tc>
        <w:tc>
          <w:tcPr>
            <w:tcW w:w="7098" w:type="dxa"/>
            <w:shd w:val="clear" w:color="auto" w:fill="auto"/>
            <w:vAlign w:val="center"/>
          </w:tcPr>
          <w:p w14:paraId="347C2E4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941D0E" w:rsidRPr="00941D0E" w14:paraId="2960354B" w14:textId="77777777" w:rsidTr="00504C03">
        <w:trPr>
          <w:cantSplit/>
          <w:trHeight w:val="113"/>
          <w:jc w:val="center"/>
        </w:trPr>
        <w:tc>
          <w:tcPr>
            <w:tcW w:w="568" w:type="dxa"/>
            <w:shd w:val="clear" w:color="auto" w:fill="auto"/>
            <w:vAlign w:val="center"/>
          </w:tcPr>
          <w:p w14:paraId="21F71EF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06B2DA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Минтранса России от 31.08.2020 № 343</w:t>
            </w:r>
          </w:p>
        </w:tc>
        <w:tc>
          <w:tcPr>
            <w:tcW w:w="7098" w:type="dxa"/>
            <w:shd w:val="clear" w:color="auto" w:fill="auto"/>
            <w:vAlign w:val="center"/>
          </w:tcPr>
          <w:p w14:paraId="4AC2AC7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941D0E" w:rsidRPr="00941D0E" w14:paraId="4AED8C2D" w14:textId="77777777" w:rsidTr="00504C03">
        <w:trPr>
          <w:cantSplit/>
          <w:trHeight w:val="516"/>
          <w:jc w:val="center"/>
        </w:trPr>
        <w:tc>
          <w:tcPr>
            <w:tcW w:w="568" w:type="dxa"/>
            <w:shd w:val="clear" w:color="auto" w:fill="auto"/>
            <w:vAlign w:val="center"/>
          </w:tcPr>
          <w:p w14:paraId="6AE937B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00B4D8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Минтранса России от 31.08.2020 № 348</w:t>
            </w:r>
          </w:p>
        </w:tc>
        <w:tc>
          <w:tcPr>
            <w:tcW w:w="7098" w:type="dxa"/>
            <w:shd w:val="clear" w:color="auto" w:fill="auto"/>
            <w:vAlign w:val="center"/>
          </w:tcPr>
          <w:p w14:paraId="1CAA438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941D0E" w:rsidRPr="00941D0E" w14:paraId="189BE83F" w14:textId="77777777" w:rsidTr="00504C03">
        <w:trPr>
          <w:cantSplit/>
          <w:trHeight w:val="516"/>
          <w:jc w:val="center"/>
        </w:trPr>
        <w:tc>
          <w:tcPr>
            <w:tcW w:w="568" w:type="dxa"/>
            <w:shd w:val="clear" w:color="auto" w:fill="auto"/>
            <w:vAlign w:val="center"/>
          </w:tcPr>
          <w:p w14:paraId="1627770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30E623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Минтранса России от 23.07.2015 N 227</w:t>
            </w:r>
          </w:p>
        </w:tc>
        <w:tc>
          <w:tcPr>
            <w:tcW w:w="7098" w:type="dxa"/>
            <w:shd w:val="clear" w:color="auto" w:fill="auto"/>
            <w:vAlign w:val="center"/>
          </w:tcPr>
          <w:p w14:paraId="59D9EE6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Правил проведения досмотра, дополнительного досмотра, повторного досмотра в целях обеспечения транспортной безопасности (ред. от 07.09.2020)</w:t>
            </w:r>
          </w:p>
        </w:tc>
      </w:tr>
      <w:tr w:rsidR="00941D0E" w:rsidRPr="00941D0E" w14:paraId="38DF5EAC" w14:textId="77777777" w:rsidTr="00504C03">
        <w:trPr>
          <w:cantSplit/>
          <w:trHeight w:val="516"/>
          <w:jc w:val="center"/>
        </w:trPr>
        <w:tc>
          <w:tcPr>
            <w:tcW w:w="568" w:type="dxa"/>
            <w:shd w:val="clear" w:color="auto" w:fill="auto"/>
            <w:vAlign w:val="center"/>
          </w:tcPr>
          <w:p w14:paraId="302988E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tcPr>
          <w:p w14:paraId="44762C2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Распоряжение Минтранса России от 16.06.2003 № ОС-548-р</w:t>
            </w:r>
          </w:p>
        </w:tc>
        <w:tc>
          <w:tcPr>
            <w:tcW w:w="7098" w:type="dxa"/>
            <w:shd w:val="clear" w:color="auto" w:fill="auto"/>
          </w:tcPr>
          <w:p w14:paraId="0489E33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Руководство по борьбе с зимней скользкостью на автомобильных дорогах </w:t>
            </w:r>
          </w:p>
        </w:tc>
      </w:tr>
      <w:tr w:rsidR="00941D0E" w:rsidRPr="00941D0E" w14:paraId="5F9DFF9B" w14:textId="77777777" w:rsidTr="00504C03">
        <w:trPr>
          <w:cantSplit/>
          <w:trHeight w:val="539"/>
          <w:jc w:val="center"/>
        </w:trPr>
        <w:tc>
          <w:tcPr>
            <w:tcW w:w="568" w:type="dxa"/>
            <w:shd w:val="clear" w:color="auto" w:fill="auto"/>
            <w:vAlign w:val="center"/>
          </w:tcPr>
          <w:p w14:paraId="6C3FB93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3B1267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Минтруда России от 15.12.2020 № 903н</w:t>
            </w:r>
          </w:p>
        </w:tc>
        <w:tc>
          <w:tcPr>
            <w:tcW w:w="7098" w:type="dxa"/>
            <w:shd w:val="clear" w:color="auto" w:fill="auto"/>
            <w:vAlign w:val="center"/>
          </w:tcPr>
          <w:p w14:paraId="1E1D2841" w14:textId="77777777" w:rsidR="00941D0E" w:rsidRPr="00941D0E" w:rsidRDefault="000D4DCA" w:rsidP="00941D0E">
            <w:pPr>
              <w:spacing w:after="0" w:line="214" w:lineRule="auto"/>
              <w:jc w:val="both"/>
              <w:rPr>
                <w:rFonts w:ascii="Times New Roman" w:hAnsi="Times New Roman"/>
                <w:color w:val="000000" w:themeColor="text1"/>
                <w:sz w:val="20"/>
                <w:szCs w:val="20"/>
              </w:rPr>
            </w:pPr>
            <w:hyperlink r:id="rId23" w:anchor="6540IN" w:history="1">
              <w:r w:rsidR="00941D0E" w:rsidRPr="00941D0E">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941D0E" w:rsidRPr="00941D0E" w14:paraId="568E1C94" w14:textId="77777777" w:rsidTr="00504C03">
        <w:trPr>
          <w:cantSplit/>
          <w:trHeight w:val="785"/>
          <w:jc w:val="center"/>
        </w:trPr>
        <w:tc>
          <w:tcPr>
            <w:tcW w:w="568" w:type="dxa"/>
            <w:shd w:val="clear" w:color="auto" w:fill="auto"/>
            <w:vAlign w:val="center"/>
          </w:tcPr>
          <w:p w14:paraId="4B63CDC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EDA176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Росстандарта от 02.04.2020  № 687</w:t>
            </w:r>
          </w:p>
        </w:tc>
        <w:tc>
          <w:tcPr>
            <w:tcW w:w="7098" w:type="dxa"/>
            <w:shd w:val="clear" w:color="auto" w:fill="auto"/>
            <w:vAlign w:val="center"/>
          </w:tcPr>
          <w:p w14:paraId="1FC152B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941D0E" w:rsidRPr="00941D0E" w14:paraId="0420EC61" w14:textId="77777777" w:rsidTr="00504C03">
        <w:trPr>
          <w:cantSplit/>
          <w:trHeight w:val="532"/>
          <w:jc w:val="center"/>
        </w:trPr>
        <w:tc>
          <w:tcPr>
            <w:tcW w:w="568" w:type="dxa"/>
            <w:shd w:val="clear" w:color="auto" w:fill="auto"/>
            <w:vAlign w:val="center"/>
          </w:tcPr>
          <w:p w14:paraId="24EB302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DA358E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Ростехнадзора от 08.12.2020 № 505</w:t>
            </w:r>
          </w:p>
        </w:tc>
        <w:tc>
          <w:tcPr>
            <w:tcW w:w="7098" w:type="dxa"/>
            <w:shd w:val="clear" w:color="auto" w:fill="auto"/>
            <w:vAlign w:val="center"/>
          </w:tcPr>
          <w:p w14:paraId="2E97799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941D0E" w:rsidRPr="00941D0E" w14:paraId="207AE2E6" w14:textId="77777777" w:rsidTr="00504C03">
        <w:trPr>
          <w:cantSplit/>
          <w:trHeight w:val="557"/>
          <w:jc w:val="center"/>
        </w:trPr>
        <w:tc>
          <w:tcPr>
            <w:tcW w:w="568" w:type="dxa"/>
            <w:shd w:val="clear" w:color="auto" w:fill="auto"/>
            <w:vAlign w:val="center"/>
          </w:tcPr>
          <w:p w14:paraId="7E18FA2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F40F3B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Ростехнадзора от 12.01.2007 № 7</w:t>
            </w:r>
          </w:p>
        </w:tc>
        <w:tc>
          <w:tcPr>
            <w:tcW w:w="7098" w:type="dxa"/>
            <w:shd w:val="clear" w:color="auto" w:fill="auto"/>
            <w:vAlign w:val="center"/>
          </w:tcPr>
          <w:p w14:paraId="19D1CB8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941D0E" w:rsidRPr="00941D0E" w14:paraId="6BCD25DC" w14:textId="77777777" w:rsidTr="00504C03">
        <w:trPr>
          <w:cantSplit/>
          <w:trHeight w:val="311"/>
          <w:jc w:val="center"/>
        </w:trPr>
        <w:tc>
          <w:tcPr>
            <w:tcW w:w="568" w:type="dxa"/>
            <w:shd w:val="clear" w:color="auto" w:fill="auto"/>
            <w:vAlign w:val="center"/>
          </w:tcPr>
          <w:p w14:paraId="255F630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765E1D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Ростехнадзора от 12.03.2020 № 107</w:t>
            </w:r>
          </w:p>
        </w:tc>
        <w:tc>
          <w:tcPr>
            <w:tcW w:w="7098" w:type="dxa"/>
            <w:shd w:val="clear" w:color="auto" w:fill="auto"/>
            <w:vAlign w:val="center"/>
          </w:tcPr>
          <w:p w14:paraId="7A961C6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941D0E" w:rsidRPr="00941D0E" w14:paraId="53D2EA32" w14:textId="77777777" w:rsidTr="00504C03">
        <w:trPr>
          <w:cantSplit/>
          <w:trHeight w:val="785"/>
          <w:jc w:val="center"/>
        </w:trPr>
        <w:tc>
          <w:tcPr>
            <w:tcW w:w="568" w:type="dxa"/>
            <w:shd w:val="clear" w:color="auto" w:fill="auto"/>
            <w:vAlign w:val="center"/>
          </w:tcPr>
          <w:p w14:paraId="383265D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079481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Ростехнадзора от 15.12.2020 № 531</w:t>
            </w:r>
          </w:p>
        </w:tc>
        <w:tc>
          <w:tcPr>
            <w:tcW w:w="7098" w:type="dxa"/>
            <w:shd w:val="clear" w:color="auto" w:fill="auto"/>
            <w:vAlign w:val="center"/>
          </w:tcPr>
          <w:p w14:paraId="47CE63A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сетей газораспределения и газопотребления»</w:t>
            </w:r>
          </w:p>
        </w:tc>
      </w:tr>
      <w:tr w:rsidR="00941D0E" w:rsidRPr="00941D0E" w14:paraId="4182A398" w14:textId="77777777" w:rsidTr="00504C03">
        <w:trPr>
          <w:cantSplit/>
          <w:trHeight w:val="1173"/>
          <w:jc w:val="center"/>
        </w:trPr>
        <w:tc>
          <w:tcPr>
            <w:tcW w:w="568" w:type="dxa"/>
            <w:shd w:val="clear" w:color="auto" w:fill="auto"/>
            <w:vAlign w:val="center"/>
          </w:tcPr>
          <w:p w14:paraId="5D6F594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3BFEB5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Ростехнадзора от 26.12.2006 № 1128</w:t>
            </w:r>
          </w:p>
        </w:tc>
        <w:tc>
          <w:tcPr>
            <w:tcW w:w="7098" w:type="dxa"/>
            <w:shd w:val="clear" w:color="auto" w:fill="auto"/>
            <w:vAlign w:val="center"/>
          </w:tcPr>
          <w:p w14:paraId="44B3D1C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941D0E" w:rsidRPr="00941D0E" w14:paraId="1BBC1D42" w14:textId="77777777" w:rsidTr="00504C03">
        <w:trPr>
          <w:cantSplit/>
          <w:trHeight w:val="937"/>
          <w:jc w:val="center"/>
        </w:trPr>
        <w:tc>
          <w:tcPr>
            <w:tcW w:w="568" w:type="dxa"/>
            <w:shd w:val="clear" w:color="auto" w:fill="auto"/>
            <w:vAlign w:val="center"/>
          </w:tcPr>
          <w:p w14:paraId="4BCAC6D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D3A66D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ФАПСИ от 13.06.2001 № 152</w:t>
            </w:r>
          </w:p>
        </w:tc>
        <w:tc>
          <w:tcPr>
            <w:tcW w:w="7098" w:type="dxa"/>
            <w:shd w:val="clear" w:color="auto" w:fill="auto"/>
            <w:vAlign w:val="center"/>
          </w:tcPr>
          <w:p w14:paraId="048920C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tc>
      </w:tr>
      <w:tr w:rsidR="00941D0E" w:rsidRPr="00941D0E" w14:paraId="28AB2B53" w14:textId="77777777" w:rsidTr="00504C03">
        <w:trPr>
          <w:cantSplit/>
          <w:trHeight w:val="780"/>
          <w:jc w:val="center"/>
        </w:trPr>
        <w:tc>
          <w:tcPr>
            <w:tcW w:w="568" w:type="dxa"/>
            <w:shd w:val="clear" w:color="auto" w:fill="auto"/>
            <w:vAlign w:val="center"/>
          </w:tcPr>
          <w:p w14:paraId="1ABB3D1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C22E26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ФСБ России от 09.02.2005 № 66</w:t>
            </w:r>
          </w:p>
        </w:tc>
        <w:tc>
          <w:tcPr>
            <w:tcW w:w="7098" w:type="dxa"/>
            <w:shd w:val="clear" w:color="auto" w:fill="auto"/>
            <w:vAlign w:val="center"/>
          </w:tcPr>
          <w:p w14:paraId="0154AE3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941D0E" w:rsidRPr="00941D0E" w14:paraId="38E8B9D4" w14:textId="77777777" w:rsidTr="00504C03">
        <w:trPr>
          <w:cantSplit/>
          <w:trHeight w:val="779"/>
          <w:jc w:val="center"/>
        </w:trPr>
        <w:tc>
          <w:tcPr>
            <w:tcW w:w="568" w:type="dxa"/>
            <w:shd w:val="clear" w:color="auto" w:fill="auto"/>
            <w:vAlign w:val="center"/>
          </w:tcPr>
          <w:p w14:paraId="49A9D85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3DE122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ФСТЭК России от 11.02.2013 № 17</w:t>
            </w:r>
          </w:p>
        </w:tc>
        <w:tc>
          <w:tcPr>
            <w:tcW w:w="7098" w:type="dxa"/>
            <w:shd w:val="clear" w:color="auto" w:fill="auto"/>
            <w:vAlign w:val="center"/>
          </w:tcPr>
          <w:p w14:paraId="496B6AB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941D0E" w:rsidRPr="00941D0E" w14:paraId="11ECCD92" w14:textId="77777777" w:rsidTr="00504C03">
        <w:trPr>
          <w:cantSplit/>
          <w:trHeight w:val="932"/>
          <w:jc w:val="center"/>
        </w:trPr>
        <w:tc>
          <w:tcPr>
            <w:tcW w:w="568" w:type="dxa"/>
            <w:shd w:val="clear" w:color="auto" w:fill="auto"/>
            <w:vAlign w:val="center"/>
          </w:tcPr>
          <w:p w14:paraId="532DD65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08425F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ФСТЭК России от 18.02.2013 № 21</w:t>
            </w:r>
          </w:p>
        </w:tc>
        <w:tc>
          <w:tcPr>
            <w:tcW w:w="7098" w:type="dxa"/>
            <w:shd w:val="clear" w:color="auto" w:fill="auto"/>
            <w:vAlign w:val="center"/>
          </w:tcPr>
          <w:p w14:paraId="08B1393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941D0E" w:rsidRPr="00941D0E" w14:paraId="7E986DFB" w14:textId="77777777" w:rsidTr="00504C03">
        <w:trPr>
          <w:cantSplit/>
          <w:trHeight w:val="932"/>
          <w:jc w:val="center"/>
        </w:trPr>
        <w:tc>
          <w:tcPr>
            <w:tcW w:w="568" w:type="dxa"/>
            <w:shd w:val="clear" w:color="auto" w:fill="auto"/>
            <w:vAlign w:val="center"/>
          </w:tcPr>
          <w:p w14:paraId="449724A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5668AA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Приказ ФСТЭК России от 25.12.2017  № 239 </w:t>
            </w:r>
          </w:p>
        </w:tc>
        <w:tc>
          <w:tcPr>
            <w:tcW w:w="7098" w:type="dxa"/>
            <w:shd w:val="clear" w:color="auto" w:fill="auto"/>
            <w:vAlign w:val="center"/>
          </w:tcPr>
          <w:p w14:paraId="79E26DB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требований по обеспечению безопасности значимых объектов критической информационной инфраструктуры Российской Федерации </w:t>
            </w:r>
          </w:p>
        </w:tc>
      </w:tr>
      <w:tr w:rsidR="00941D0E" w:rsidRPr="00941D0E" w14:paraId="1640274F" w14:textId="77777777" w:rsidTr="00504C03">
        <w:trPr>
          <w:cantSplit/>
          <w:trHeight w:val="627"/>
          <w:jc w:val="center"/>
        </w:trPr>
        <w:tc>
          <w:tcPr>
            <w:tcW w:w="568" w:type="dxa"/>
            <w:shd w:val="clear" w:color="auto" w:fill="auto"/>
            <w:vAlign w:val="center"/>
          </w:tcPr>
          <w:p w14:paraId="38C0284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ED6DE0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ПУЭ Приказ Минэнерго России от 08.07.2002  № 204</w:t>
            </w:r>
          </w:p>
        </w:tc>
        <w:tc>
          <w:tcPr>
            <w:tcW w:w="7098" w:type="dxa"/>
            <w:shd w:val="clear" w:color="auto" w:fill="auto"/>
            <w:vAlign w:val="center"/>
          </w:tcPr>
          <w:p w14:paraId="5410740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Правил устройства электроустановок</w:t>
            </w:r>
          </w:p>
        </w:tc>
      </w:tr>
      <w:tr w:rsidR="00941D0E" w:rsidRPr="00941D0E" w14:paraId="19126BB2" w14:textId="77777777" w:rsidTr="00504C03">
        <w:trPr>
          <w:cantSplit/>
          <w:trHeight w:val="627"/>
          <w:jc w:val="center"/>
        </w:trPr>
        <w:tc>
          <w:tcPr>
            <w:tcW w:w="568" w:type="dxa"/>
            <w:shd w:val="clear" w:color="auto" w:fill="auto"/>
            <w:vAlign w:val="center"/>
          </w:tcPr>
          <w:p w14:paraId="3630B15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510B79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Приказ МЧС РФ</w:t>
            </w:r>
          </w:p>
          <w:p w14:paraId="6D60EDC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от 27.07.2020 №559</w:t>
            </w:r>
          </w:p>
        </w:tc>
        <w:tc>
          <w:tcPr>
            <w:tcW w:w="7098" w:type="dxa"/>
            <w:shd w:val="clear" w:color="auto" w:fill="auto"/>
            <w:vAlign w:val="center"/>
          </w:tcPr>
          <w:p w14:paraId="3A8EF32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Об утверждении свода правил СП 10.13130 «Системы противопожарной защиты. внутренний противопожарный водопровод. Нормы и правила проектирования»</w:t>
            </w:r>
          </w:p>
        </w:tc>
      </w:tr>
      <w:tr w:rsidR="00941D0E" w:rsidRPr="00941D0E" w14:paraId="2DBC103B" w14:textId="77777777" w:rsidTr="00504C03">
        <w:trPr>
          <w:cantSplit/>
          <w:trHeight w:val="627"/>
          <w:jc w:val="center"/>
        </w:trPr>
        <w:tc>
          <w:tcPr>
            <w:tcW w:w="568" w:type="dxa"/>
            <w:shd w:val="clear" w:color="auto" w:fill="auto"/>
            <w:vAlign w:val="center"/>
          </w:tcPr>
          <w:p w14:paraId="72BA474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F4E6BA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Приказ МЧС РФ</w:t>
            </w:r>
          </w:p>
          <w:p w14:paraId="2E84CA4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От 25.03.2009 №182</w:t>
            </w:r>
          </w:p>
          <w:p w14:paraId="37519D5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12.13130.2009</w:t>
            </w:r>
          </w:p>
        </w:tc>
        <w:tc>
          <w:tcPr>
            <w:tcW w:w="7098" w:type="dxa"/>
            <w:shd w:val="clear" w:color="auto" w:fill="auto"/>
            <w:vAlign w:val="center"/>
          </w:tcPr>
          <w:p w14:paraId="510E5412" w14:textId="77777777" w:rsidR="00941D0E" w:rsidRPr="00941D0E" w:rsidRDefault="00941D0E" w:rsidP="00941D0E">
            <w:pPr>
              <w:autoSpaceDE w:val="0"/>
              <w:autoSpaceDN w:val="0"/>
              <w:adjustRightInd w:val="0"/>
              <w:spacing w:after="0" w:line="240" w:lineRule="auto"/>
              <w:rPr>
                <w:rFonts w:ascii="Times New Roman" w:hAnsi="Times New Roman"/>
                <w:sz w:val="20"/>
                <w:szCs w:val="20"/>
              </w:rPr>
            </w:pPr>
            <w:r w:rsidRPr="00941D0E">
              <w:rPr>
                <w:rFonts w:ascii="Times New Roman" w:hAnsi="Times New Roman"/>
                <w:sz w:val="20"/>
                <w:szCs w:val="20"/>
              </w:rPr>
              <w:t>Об утверждении свода правил «Определение категорий помещений, зданий и наружных установок по взрывопожарной и пожарной опасности»</w:t>
            </w:r>
          </w:p>
        </w:tc>
      </w:tr>
      <w:tr w:rsidR="00941D0E" w:rsidRPr="00941D0E" w14:paraId="68D30626" w14:textId="77777777" w:rsidTr="00504C03">
        <w:trPr>
          <w:cantSplit/>
          <w:trHeight w:val="952"/>
          <w:jc w:val="center"/>
        </w:trPr>
        <w:tc>
          <w:tcPr>
            <w:tcW w:w="568" w:type="dxa"/>
            <w:shd w:val="clear" w:color="auto" w:fill="auto"/>
            <w:vAlign w:val="center"/>
          </w:tcPr>
          <w:p w14:paraId="22C76B2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767324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Распоряжение Правительства Российской Федерации от 04.11.2017 № 2438-р</w:t>
            </w:r>
          </w:p>
        </w:tc>
        <w:tc>
          <w:tcPr>
            <w:tcW w:w="7098" w:type="dxa"/>
            <w:shd w:val="clear" w:color="auto" w:fill="auto"/>
            <w:vAlign w:val="center"/>
          </w:tcPr>
          <w:p w14:paraId="2CFFB51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941D0E" w:rsidRPr="00941D0E" w14:paraId="1F2234D6" w14:textId="77777777" w:rsidTr="00504C03">
        <w:trPr>
          <w:cantSplit/>
          <w:trHeight w:val="567"/>
          <w:jc w:val="center"/>
        </w:trPr>
        <w:tc>
          <w:tcPr>
            <w:tcW w:w="568" w:type="dxa"/>
            <w:shd w:val="clear" w:color="auto" w:fill="auto"/>
            <w:vAlign w:val="center"/>
          </w:tcPr>
          <w:p w14:paraId="029FD4F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8BAF16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Распоряжение Росавтодора от 01.02.2008 № 44-р</w:t>
            </w:r>
          </w:p>
        </w:tc>
        <w:tc>
          <w:tcPr>
            <w:tcW w:w="7098" w:type="dxa"/>
            <w:shd w:val="clear" w:color="auto" w:fill="auto"/>
            <w:vAlign w:val="center"/>
          </w:tcPr>
          <w:p w14:paraId="46CC1A8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941D0E" w:rsidRPr="00941D0E" w14:paraId="1315E5E6" w14:textId="77777777" w:rsidTr="00504C03">
        <w:trPr>
          <w:cantSplit/>
          <w:trHeight w:val="785"/>
          <w:jc w:val="center"/>
        </w:trPr>
        <w:tc>
          <w:tcPr>
            <w:tcW w:w="568" w:type="dxa"/>
            <w:shd w:val="clear" w:color="auto" w:fill="auto"/>
            <w:vAlign w:val="center"/>
          </w:tcPr>
          <w:p w14:paraId="7E51CB6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2F4600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Распоряжение Росавтодора от 16.11.2007 № 452-р</w:t>
            </w:r>
          </w:p>
        </w:tc>
        <w:tc>
          <w:tcPr>
            <w:tcW w:w="7098" w:type="dxa"/>
            <w:shd w:val="clear" w:color="auto" w:fill="auto"/>
            <w:vAlign w:val="center"/>
          </w:tcPr>
          <w:p w14:paraId="1415602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ремонту цементобетонных покрытий автомобильных дорог методом виброрезонансного разрушения (для опытно-экспериментального внедрения)</w:t>
            </w:r>
          </w:p>
        </w:tc>
      </w:tr>
      <w:tr w:rsidR="00941D0E" w:rsidRPr="00941D0E" w14:paraId="4293E1C0" w14:textId="77777777" w:rsidTr="00504C03">
        <w:trPr>
          <w:cantSplit/>
          <w:trHeight w:val="1371"/>
          <w:jc w:val="center"/>
        </w:trPr>
        <w:tc>
          <w:tcPr>
            <w:tcW w:w="568" w:type="dxa"/>
            <w:shd w:val="clear" w:color="auto" w:fill="auto"/>
            <w:vAlign w:val="center"/>
          </w:tcPr>
          <w:p w14:paraId="4A21717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00A8B9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Решение ГКРЧ при Минкомсвязи России  от 20.12.2011 № 11-13-02</w:t>
            </w:r>
          </w:p>
        </w:tc>
        <w:tc>
          <w:tcPr>
            <w:tcW w:w="7098" w:type="dxa"/>
            <w:shd w:val="clear" w:color="auto" w:fill="auto"/>
            <w:vAlign w:val="center"/>
          </w:tcPr>
          <w:p w14:paraId="2F9A03E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941D0E" w:rsidRPr="00941D0E" w14:paraId="39D7670C" w14:textId="77777777" w:rsidTr="00504C03">
        <w:trPr>
          <w:cantSplit/>
          <w:trHeight w:val="797"/>
          <w:jc w:val="center"/>
        </w:trPr>
        <w:tc>
          <w:tcPr>
            <w:tcW w:w="568" w:type="dxa"/>
            <w:shd w:val="clear" w:color="auto" w:fill="auto"/>
            <w:vAlign w:val="center"/>
          </w:tcPr>
          <w:p w14:paraId="3E48526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78DF01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Решение Гостехкомиссии России 25.07.1997</w:t>
            </w:r>
          </w:p>
        </w:tc>
        <w:tc>
          <w:tcPr>
            <w:tcW w:w="7098" w:type="dxa"/>
            <w:shd w:val="clear" w:color="auto" w:fill="auto"/>
            <w:vAlign w:val="center"/>
          </w:tcPr>
          <w:p w14:paraId="1B41794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941D0E" w:rsidRPr="00941D0E" w14:paraId="6B3F589E" w14:textId="77777777" w:rsidTr="00504C03">
        <w:trPr>
          <w:cantSplit/>
          <w:trHeight w:val="780"/>
          <w:jc w:val="center"/>
        </w:trPr>
        <w:tc>
          <w:tcPr>
            <w:tcW w:w="568" w:type="dxa"/>
            <w:shd w:val="clear" w:color="auto" w:fill="auto"/>
            <w:vAlign w:val="center"/>
          </w:tcPr>
          <w:p w14:paraId="17991CA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7ED6F6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Решение Гостехкомиссии России от 30.03.1992</w:t>
            </w:r>
          </w:p>
        </w:tc>
        <w:tc>
          <w:tcPr>
            <w:tcW w:w="7098" w:type="dxa"/>
            <w:shd w:val="clear" w:color="auto" w:fill="auto"/>
            <w:vAlign w:val="center"/>
          </w:tcPr>
          <w:p w14:paraId="1AD7FE3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941D0E" w:rsidRPr="00941D0E" w14:paraId="26AE8CB2" w14:textId="77777777" w:rsidTr="00504C03">
        <w:trPr>
          <w:cantSplit/>
          <w:trHeight w:val="793"/>
          <w:jc w:val="center"/>
        </w:trPr>
        <w:tc>
          <w:tcPr>
            <w:tcW w:w="568" w:type="dxa"/>
            <w:shd w:val="clear" w:color="auto" w:fill="auto"/>
            <w:vAlign w:val="center"/>
          </w:tcPr>
          <w:p w14:paraId="783795C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77A51E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Решение Гостехкомиссии России от 30.03.1992</w:t>
            </w:r>
          </w:p>
        </w:tc>
        <w:tc>
          <w:tcPr>
            <w:tcW w:w="7098" w:type="dxa"/>
            <w:shd w:val="clear" w:color="auto" w:fill="auto"/>
            <w:vAlign w:val="center"/>
          </w:tcPr>
          <w:p w14:paraId="7AA4FDE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941D0E" w:rsidRPr="00941D0E" w14:paraId="51E49ED8" w14:textId="77777777" w:rsidTr="00504C03">
        <w:trPr>
          <w:cantSplit/>
          <w:trHeight w:val="253"/>
          <w:jc w:val="center"/>
        </w:trPr>
        <w:tc>
          <w:tcPr>
            <w:tcW w:w="10065" w:type="dxa"/>
            <w:gridSpan w:val="3"/>
            <w:shd w:val="clear" w:color="auto" w:fill="auto"/>
            <w:vAlign w:val="center"/>
          </w:tcPr>
          <w:p w14:paraId="11585E9C" w14:textId="77777777" w:rsidR="00941D0E" w:rsidRPr="00941D0E" w:rsidRDefault="00941D0E" w:rsidP="00941D0E">
            <w:pPr>
              <w:spacing w:after="0" w:line="214" w:lineRule="auto"/>
              <w:jc w:val="center"/>
              <w:rPr>
                <w:rFonts w:ascii="Times New Roman" w:hAnsi="Times New Roman"/>
                <w:b/>
                <w:sz w:val="20"/>
                <w:szCs w:val="20"/>
              </w:rPr>
            </w:pPr>
            <w:r w:rsidRPr="00941D0E">
              <w:rPr>
                <w:rFonts w:ascii="Times New Roman" w:hAnsi="Times New Roman"/>
                <w:b/>
                <w:sz w:val="20"/>
                <w:szCs w:val="20"/>
              </w:rPr>
              <w:t>ОТРАСЛЕВЫЕ ДОРОЖНЫЕ МЕТОДИЧЕСКИЕ ДОКУМЕНТЫ</w:t>
            </w:r>
          </w:p>
          <w:p w14:paraId="06324744" w14:textId="77777777" w:rsidR="00941D0E" w:rsidRPr="00941D0E" w:rsidRDefault="00941D0E" w:rsidP="00941D0E">
            <w:pPr>
              <w:spacing w:after="0" w:line="214" w:lineRule="auto"/>
              <w:jc w:val="center"/>
              <w:rPr>
                <w:rFonts w:ascii="Times New Roman" w:hAnsi="Times New Roman"/>
                <w:bCs/>
                <w:sz w:val="20"/>
                <w:szCs w:val="20"/>
              </w:rPr>
            </w:pPr>
            <w:r w:rsidRPr="00941D0E">
              <w:rPr>
                <w:rFonts w:ascii="Times New Roman" w:hAnsi="Times New Roman"/>
                <w:b/>
                <w:sz w:val="20"/>
                <w:szCs w:val="20"/>
              </w:rPr>
              <w:t>(рекомендательного характера)</w:t>
            </w:r>
          </w:p>
        </w:tc>
      </w:tr>
      <w:tr w:rsidR="00941D0E" w:rsidRPr="00941D0E" w14:paraId="264B6ED0" w14:textId="77777777" w:rsidTr="00504C03">
        <w:trPr>
          <w:cantSplit/>
          <w:trHeight w:val="113"/>
          <w:jc w:val="center"/>
        </w:trPr>
        <w:tc>
          <w:tcPr>
            <w:tcW w:w="568" w:type="dxa"/>
            <w:shd w:val="clear" w:color="auto" w:fill="auto"/>
            <w:vAlign w:val="center"/>
          </w:tcPr>
          <w:p w14:paraId="4AAEA59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912E1D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218.011-98</w:t>
            </w:r>
          </w:p>
        </w:tc>
        <w:tc>
          <w:tcPr>
            <w:tcW w:w="7098" w:type="dxa"/>
            <w:shd w:val="clear" w:color="auto" w:fill="auto"/>
            <w:vAlign w:val="center"/>
          </w:tcPr>
          <w:p w14:paraId="546E4B4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941D0E" w:rsidRPr="00941D0E" w14:paraId="1C8E106E" w14:textId="77777777" w:rsidTr="00504C03">
        <w:trPr>
          <w:cantSplit/>
          <w:trHeight w:val="113"/>
          <w:jc w:val="center"/>
        </w:trPr>
        <w:tc>
          <w:tcPr>
            <w:tcW w:w="568" w:type="dxa"/>
            <w:shd w:val="clear" w:color="auto" w:fill="auto"/>
            <w:vAlign w:val="center"/>
          </w:tcPr>
          <w:p w14:paraId="36E6F0F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4B7E21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218.2.‎003-2009</w:t>
            </w:r>
          </w:p>
        </w:tc>
        <w:tc>
          <w:tcPr>
            <w:tcW w:w="7098" w:type="dxa"/>
            <w:shd w:val="clear" w:color="auto" w:fill="auto"/>
            <w:vAlign w:val="center"/>
          </w:tcPr>
          <w:p w14:paraId="2D687CF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941D0E" w:rsidRPr="00941D0E" w14:paraId="1374B18C" w14:textId="77777777" w:rsidTr="00504C03">
        <w:trPr>
          <w:cantSplit/>
          <w:trHeight w:val="113"/>
          <w:jc w:val="center"/>
        </w:trPr>
        <w:tc>
          <w:tcPr>
            <w:tcW w:w="568" w:type="dxa"/>
            <w:shd w:val="clear" w:color="auto" w:fill="auto"/>
            <w:vAlign w:val="center"/>
          </w:tcPr>
          <w:p w14:paraId="11190E8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94E035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218.2.006-2010</w:t>
            </w:r>
          </w:p>
        </w:tc>
        <w:tc>
          <w:tcPr>
            <w:tcW w:w="7098" w:type="dxa"/>
            <w:shd w:val="clear" w:color="auto" w:fill="auto"/>
            <w:vAlign w:val="center"/>
          </w:tcPr>
          <w:p w14:paraId="10E3EFD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расчету устойчивости оползнеопасных склонов (откосов) и определению оползневых давлений на инженерные сооружения автомобильных дорог</w:t>
            </w:r>
          </w:p>
        </w:tc>
      </w:tr>
      <w:tr w:rsidR="00941D0E" w:rsidRPr="00941D0E" w14:paraId="0F225716" w14:textId="77777777" w:rsidTr="00504C03">
        <w:trPr>
          <w:cantSplit/>
          <w:trHeight w:val="113"/>
          <w:jc w:val="center"/>
        </w:trPr>
        <w:tc>
          <w:tcPr>
            <w:tcW w:w="568" w:type="dxa"/>
            <w:shd w:val="clear" w:color="auto" w:fill="auto"/>
            <w:vAlign w:val="center"/>
          </w:tcPr>
          <w:p w14:paraId="7ECC024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38137E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218.2.007-2011</w:t>
            </w:r>
          </w:p>
        </w:tc>
        <w:tc>
          <w:tcPr>
            <w:tcW w:w="7098" w:type="dxa"/>
            <w:shd w:val="clear" w:color="auto" w:fill="auto"/>
            <w:vAlign w:val="center"/>
          </w:tcPr>
          <w:p w14:paraId="3F49D94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941D0E" w:rsidRPr="00941D0E" w14:paraId="37F44196" w14:textId="77777777" w:rsidTr="00504C03">
        <w:trPr>
          <w:cantSplit/>
          <w:trHeight w:val="113"/>
          <w:jc w:val="center"/>
        </w:trPr>
        <w:tc>
          <w:tcPr>
            <w:tcW w:w="568" w:type="dxa"/>
            <w:shd w:val="clear" w:color="auto" w:fill="auto"/>
            <w:vAlign w:val="center"/>
          </w:tcPr>
          <w:p w14:paraId="3373A0F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5F3D40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218.2.012-2011</w:t>
            </w:r>
          </w:p>
        </w:tc>
        <w:tc>
          <w:tcPr>
            <w:tcW w:w="7098" w:type="dxa"/>
            <w:shd w:val="clear" w:color="auto" w:fill="auto"/>
            <w:vAlign w:val="center"/>
          </w:tcPr>
          <w:p w14:paraId="2619699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941D0E" w:rsidRPr="00941D0E" w14:paraId="356AA58F" w14:textId="77777777" w:rsidTr="00504C03">
        <w:trPr>
          <w:cantSplit/>
          <w:trHeight w:val="113"/>
          <w:jc w:val="center"/>
        </w:trPr>
        <w:tc>
          <w:tcPr>
            <w:tcW w:w="568" w:type="dxa"/>
            <w:shd w:val="clear" w:color="auto" w:fill="auto"/>
            <w:vAlign w:val="center"/>
          </w:tcPr>
          <w:p w14:paraId="3084E3C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522D2F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218.2.013-2011</w:t>
            </w:r>
          </w:p>
        </w:tc>
        <w:tc>
          <w:tcPr>
            <w:tcW w:w="7098" w:type="dxa"/>
            <w:shd w:val="clear" w:color="auto" w:fill="auto"/>
            <w:vAlign w:val="center"/>
          </w:tcPr>
          <w:p w14:paraId="5403EB6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941D0E" w:rsidRPr="00941D0E" w14:paraId="10BBF14D" w14:textId="77777777" w:rsidTr="00504C03">
        <w:trPr>
          <w:cantSplit/>
          <w:trHeight w:val="113"/>
          <w:jc w:val="center"/>
        </w:trPr>
        <w:tc>
          <w:tcPr>
            <w:tcW w:w="568" w:type="dxa"/>
            <w:shd w:val="clear" w:color="auto" w:fill="auto"/>
            <w:vAlign w:val="center"/>
          </w:tcPr>
          <w:p w14:paraId="575E424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6227EA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218.2.018-2012</w:t>
            </w:r>
          </w:p>
        </w:tc>
        <w:tc>
          <w:tcPr>
            <w:tcW w:w="7098" w:type="dxa"/>
            <w:shd w:val="clear" w:color="auto" w:fill="auto"/>
            <w:vAlign w:val="center"/>
          </w:tcPr>
          <w:p w14:paraId="0460CD9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941D0E" w:rsidRPr="00941D0E" w14:paraId="13F7F537" w14:textId="77777777" w:rsidTr="00504C03">
        <w:trPr>
          <w:cantSplit/>
          <w:trHeight w:val="113"/>
          <w:jc w:val="center"/>
        </w:trPr>
        <w:tc>
          <w:tcPr>
            <w:tcW w:w="568" w:type="dxa"/>
            <w:shd w:val="clear" w:color="auto" w:fill="auto"/>
            <w:vAlign w:val="center"/>
          </w:tcPr>
          <w:p w14:paraId="1524C97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F52112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218.2.024-2012</w:t>
            </w:r>
          </w:p>
        </w:tc>
        <w:tc>
          <w:tcPr>
            <w:tcW w:w="7098" w:type="dxa"/>
            <w:shd w:val="clear" w:color="auto" w:fill="auto"/>
            <w:vAlign w:val="center"/>
          </w:tcPr>
          <w:p w14:paraId="4A68079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941D0E" w:rsidRPr="00941D0E" w14:paraId="45227DD7" w14:textId="77777777" w:rsidTr="00504C03">
        <w:trPr>
          <w:cantSplit/>
          <w:trHeight w:val="113"/>
          <w:jc w:val="center"/>
        </w:trPr>
        <w:tc>
          <w:tcPr>
            <w:tcW w:w="568" w:type="dxa"/>
            <w:shd w:val="clear" w:color="auto" w:fill="auto"/>
            <w:vAlign w:val="center"/>
          </w:tcPr>
          <w:p w14:paraId="2A86EBC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5106FB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218.2.025-2012</w:t>
            </w:r>
          </w:p>
        </w:tc>
        <w:tc>
          <w:tcPr>
            <w:tcW w:w="7098" w:type="dxa"/>
            <w:shd w:val="clear" w:color="auto" w:fill="auto"/>
            <w:vAlign w:val="center"/>
          </w:tcPr>
          <w:p w14:paraId="32997B7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Деформационные швы мостовых сооружений на автомобильных дорогах</w:t>
            </w:r>
          </w:p>
        </w:tc>
      </w:tr>
      <w:tr w:rsidR="00941D0E" w:rsidRPr="00941D0E" w14:paraId="5AE10DD9" w14:textId="77777777" w:rsidTr="00504C03">
        <w:trPr>
          <w:cantSplit/>
          <w:trHeight w:val="113"/>
          <w:jc w:val="center"/>
        </w:trPr>
        <w:tc>
          <w:tcPr>
            <w:tcW w:w="568" w:type="dxa"/>
            <w:shd w:val="clear" w:color="auto" w:fill="auto"/>
            <w:vAlign w:val="center"/>
          </w:tcPr>
          <w:p w14:paraId="5742736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B5114A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218.2.026-2012</w:t>
            </w:r>
          </w:p>
        </w:tc>
        <w:tc>
          <w:tcPr>
            <w:tcW w:w="7098" w:type="dxa"/>
            <w:shd w:val="clear" w:color="auto" w:fill="auto"/>
            <w:vAlign w:val="center"/>
          </w:tcPr>
          <w:p w14:paraId="6091F7E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941D0E" w:rsidRPr="00941D0E" w14:paraId="2425B807" w14:textId="77777777" w:rsidTr="00504C03">
        <w:trPr>
          <w:cantSplit/>
          <w:trHeight w:val="113"/>
          <w:jc w:val="center"/>
        </w:trPr>
        <w:tc>
          <w:tcPr>
            <w:tcW w:w="568" w:type="dxa"/>
            <w:shd w:val="clear" w:color="auto" w:fill="auto"/>
            <w:vAlign w:val="center"/>
          </w:tcPr>
          <w:p w14:paraId="06DD140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A55197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218.2.027-2012</w:t>
            </w:r>
          </w:p>
        </w:tc>
        <w:tc>
          <w:tcPr>
            <w:tcW w:w="7098" w:type="dxa"/>
            <w:shd w:val="clear" w:color="auto" w:fill="auto"/>
            <w:vAlign w:val="center"/>
          </w:tcPr>
          <w:p w14:paraId="5DBFDA4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расчету и проектированию армогрунтовых подпорных стен на автомобильных дорогах</w:t>
            </w:r>
          </w:p>
        </w:tc>
      </w:tr>
      <w:tr w:rsidR="00941D0E" w:rsidRPr="00941D0E" w14:paraId="28611949" w14:textId="77777777" w:rsidTr="00504C03">
        <w:trPr>
          <w:cantSplit/>
          <w:trHeight w:val="113"/>
          <w:jc w:val="center"/>
        </w:trPr>
        <w:tc>
          <w:tcPr>
            <w:tcW w:w="568" w:type="dxa"/>
            <w:shd w:val="clear" w:color="auto" w:fill="auto"/>
            <w:vAlign w:val="center"/>
          </w:tcPr>
          <w:p w14:paraId="56119D0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CC260D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218.2.030-2013</w:t>
            </w:r>
          </w:p>
        </w:tc>
        <w:tc>
          <w:tcPr>
            <w:tcW w:w="7098" w:type="dxa"/>
            <w:shd w:val="clear" w:color="auto" w:fill="auto"/>
            <w:vAlign w:val="center"/>
          </w:tcPr>
          <w:p w14:paraId="4809507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941D0E" w:rsidRPr="00941D0E" w14:paraId="4BE572AA" w14:textId="77777777" w:rsidTr="00504C03">
        <w:trPr>
          <w:cantSplit/>
          <w:trHeight w:val="113"/>
          <w:jc w:val="center"/>
        </w:trPr>
        <w:tc>
          <w:tcPr>
            <w:tcW w:w="568" w:type="dxa"/>
            <w:shd w:val="clear" w:color="auto" w:fill="auto"/>
            <w:vAlign w:val="center"/>
          </w:tcPr>
          <w:p w14:paraId="3013CB8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272E05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218.2.031-2013</w:t>
            </w:r>
          </w:p>
        </w:tc>
        <w:tc>
          <w:tcPr>
            <w:tcW w:w="7098" w:type="dxa"/>
            <w:shd w:val="clear" w:color="auto" w:fill="auto"/>
            <w:vAlign w:val="center"/>
          </w:tcPr>
          <w:p w14:paraId="0C163B1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применению золы-уноса и золошлаковых смесей от сжигания угля на тепловых электростанциях в дорожном строительстве</w:t>
            </w:r>
          </w:p>
        </w:tc>
      </w:tr>
      <w:tr w:rsidR="00941D0E" w:rsidRPr="00941D0E" w14:paraId="1F051FD9" w14:textId="77777777" w:rsidTr="00504C03">
        <w:trPr>
          <w:cantSplit/>
          <w:trHeight w:val="113"/>
          <w:jc w:val="center"/>
        </w:trPr>
        <w:tc>
          <w:tcPr>
            <w:tcW w:w="568" w:type="dxa"/>
            <w:shd w:val="clear" w:color="auto" w:fill="auto"/>
            <w:vAlign w:val="center"/>
          </w:tcPr>
          <w:p w14:paraId="3C6CD30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5E8274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218.2.033-2013</w:t>
            </w:r>
          </w:p>
        </w:tc>
        <w:tc>
          <w:tcPr>
            <w:tcW w:w="7098" w:type="dxa"/>
            <w:shd w:val="clear" w:color="auto" w:fill="auto"/>
            <w:vAlign w:val="center"/>
          </w:tcPr>
          <w:p w14:paraId="2636CA8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выполнению инженерно-геологических изысканий на оползнеопасных склонах и откосах автомобильных дорог</w:t>
            </w:r>
          </w:p>
        </w:tc>
      </w:tr>
      <w:tr w:rsidR="00941D0E" w:rsidRPr="00941D0E" w14:paraId="1ED7645E" w14:textId="77777777" w:rsidTr="00504C03">
        <w:trPr>
          <w:cantSplit/>
          <w:trHeight w:val="113"/>
          <w:jc w:val="center"/>
        </w:trPr>
        <w:tc>
          <w:tcPr>
            <w:tcW w:w="568" w:type="dxa"/>
            <w:shd w:val="clear" w:color="auto" w:fill="auto"/>
            <w:vAlign w:val="center"/>
          </w:tcPr>
          <w:p w14:paraId="22A38A2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6F77DC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218.2.034-2013</w:t>
            </w:r>
          </w:p>
        </w:tc>
        <w:tc>
          <w:tcPr>
            <w:tcW w:w="7098" w:type="dxa"/>
            <w:shd w:val="clear" w:color="auto" w:fill="auto"/>
            <w:vAlign w:val="center"/>
          </w:tcPr>
          <w:p w14:paraId="0FA0974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941D0E" w:rsidRPr="00941D0E" w14:paraId="07A74209" w14:textId="77777777" w:rsidTr="00504C03">
        <w:trPr>
          <w:cantSplit/>
          <w:trHeight w:val="113"/>
          <w:jc w:val="center"/>
        </w:trPr>
        <w:tc>
          <w:tcPr>
            <w:tcW w:w="568" w:type="dxa"/>
            <w:shd w:val="clear" w:color="auto" w:fill="auto"/>
            <w:vAlign w:val="center"/>
          </w:tcPr>
          <w:p w14:paraId="4832362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9534A8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218.2.038-2014</w:t>
            </w:r>
          </w:p>
        </w:tc>
        <w:tc>
          <w:tcPr>
            <w:tcW w:w="7098" w:type="dxa"/>
            <w:shd w:val="clear" w:color="auto" w:fill="auto"/>
            <w:vAlign w:val="center"/>
          </w:tcPr>
          <w:p w14:paraId="1B5E31C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941D0E" w:rsidRPr="00941D0E" w14:paraId="0E36DD64" w14:textId="77777777" w:rsidTr="00504C03">
        <w:trPr>
          <w:cantSplit/>
          <w:trHeight w:val="113"/>
          <w:jc w:val="center"/>
        </w:trPr>
        <w:tc>
          <w:tcPr>
            <w:tcW w:w="568" w:type="dxa"/>
            <w:shd w:val="clear" w:color="auto" w:fill="auto"/>
            <w:vAlign w:val="center"/>
          </w:tcPr>
          <w:p w14:paraId="369CF7F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EE2588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218.2.044-2014</w:t>
            </w:r>
          </w:p>
        </w:tc>
        <w:tc>
          <w:tcPr>
            <w:tcW w:w="7098" w:type="dxa"/>
            <w:shd w:val="clear" w:color="auto" w:fill="auto"/>
            <w:vAlign w:val="center"/>
          </w:tcPr>
          <w:p w14:paraId="0C6B5F6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941D0E" w:rsidRPr="00941D0E" w14:paraId="7D569A38" w14:textId="77777777" w:rsidTr="00504C03">
        <w:trPr>
          <w:cantSplit/>
          <w:trHeight w:val="113"/>
          <w:jc w:val="center"/>
        </w:trPr>
        <w:tc>
          <w:tcPr>
            <w:tcW w:w="568" w:type="dxa"/>
            <w:shd w:val="clear" w:color="auto" w:fill="auto"/>
            <w:vAlign w:val="center"/>
          </w:tcPr>
          <w:p w14:paraId="69D7EDF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BCFFB4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218.2.045-2014</w:t>
            </w:r>
          </w:p>
        </w:tc>
        <w:tc>
          <w:tcPr>
            <w:tcW w:w="7098" w:type="dxa"/>
            <w:shd w:val="clear" w:color="auto" w:fill="auto"/>
            <w:vAlign w:val="center"/>
          </w:tcPr>
          <w:p w14:paraId="14E7027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941D0E" w:rsidRPr="00941D0E" w14:paraId="6C1DEA1B" w14:textId="77777777" w:rsidTr="00504C03">
        <w:trPr>
          <w:cantSplit/>
          <w:trHeight w:val="113"/>
          <w:jc w:val="center"/>
        </w:trPr>
        <w:tc>
          <w:tcPr>
            <w:tcW w:w="568" w:type="dxa"/>
            <w:shd w:val="clear" w:color="auto" w:fill="auto"/>
            <w:vAlign w:val="center"/>
          </w:tcPr>
          <w:p w14:paraId="7E67545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D1CAE6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218.2.049-2015</w:t>
            </w:r>
          </w:p>
        </w:tc>
        <w:tc>
          <w:tcPr>
            <w:tcW w:w="7098" w:type="dxa"/>
            <w:shd w:val="clear" w:color="auto" w:fill="auto"/>
            <w:vAlign w:val="center"/>
          </w:tcPr>
          <w:p w14:paraId="305C9DC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проектированию и строительству габионных конструкций на автомобильных дорогах</w:t>
            </w:r>
          </w:p>
        </w:tc>
      </w:tr>
      <w:tr w:rsidR="00941D0E" w:rsidRPr="00941D0E" w14:paraId="7A2F113A" w14:textId="77777777" w:rsidTr="00504C03">
        <w:trPr>
          <w:cantSplit/>
          <w:trHeight w:val="113"/>
          <w:jc w:val="center"/>
        </w:trPr>
        <w:tc>
          <w:tcPr>
            <w:tcW w:w="568" w:type="dxa"/>
            <w:shd w:val="clear" w:color="auto" w:fill="auto"/>
            <w:vAlign w:val="center"/>
          </w:tcPr>
          <w:p w14:paraId="52AAEF9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2B64F5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218.2.050-2015</w:t>
            </w:r>
          </w:p>
        </w:tc>
        <w:tc>
          <w:tcPr>
            <w:tcW w:w="7098" w:type="dxa"/>
            <w:shd w:val="clear" w:color="auto" w:fill="auto"/>
            <w:vAlign w:val="center"/>
          </w:tcPr>
          <w:p w14:paraId="270EB47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941D0E" w:rsidRPr="00941D0E" w14:paraId="3AD13A0A" w14:textId="77777777" w:rsidTr="00504C03">
        <w:trPr>
          <w:cantSplit/>
          <w:trHeight w:val="113"/>
          <w:jc w:val="center"/>
        </w:trPr>
        <w:tc>
          <w:tcPr>
            <w:tcW w:w="568" w:type="dxa"/>
            <w:shd w:val="clear" w:color="auto" w:fill="auto"/>
            <w:vAlign w:val="center"/>
          </w:tcPr>
          <w:p w14:paraId="7AB4CB8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4F1558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218.2.051-2015</w:t>
            </w:r>
          </w:p>
        </w:tc>
        <w:tc>
          <w:tcPr>
            <w:tcW w:w="7098" w:type="dxa"/>
            <w:shd w:val="clear" w:color="auto" w:fill="auto"/>
            <w:vAlign w:val="center"/>
          </w:tcPr>
          <w:p w14:paraId="396A371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941D0E" w:rsidRPr="00941D0E" w14:paraId="0A8A2783" w14:textId="77777777" w:rsidTr="00504C03">
        <w:trPr>
          <w:cantSplit/>
          <w:trHeight w:val="113"/>
          <w:jc w:val="center"/>
        </w:trPr>
        <w:tc>
          <w:tcPr>
            <w:tcW w:w="568" w:type="dxa"/>
            <w:shd w:val="clear" w:color="auto" w:fill="auto"/>
            <w:vAlign w:val="center"/>
          </w:tcPr>
          <w:p w14:paraId="07AC57B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9ACF4C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218.2.052-2015</w:t>
            </w:r>
          </w:p>
        </w:tc>
        <w:tc>
          <w:tcPr>
            <w:tcW w:w="7098" w:type="dxa"/>
            <w:shd w:val="clear" w:color="auto" w:fill="auto"/>
            <w:vAlign w:val="center"/>
          </w:tcPr>
          <w:p w14:paraId="7B3710B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941D0E" w:rsidRPr="00941D0E" w14:paraId="6F822934" w14:textId="77777777" w:rsidTr="00504C03">
        <w:trPr>
          <w:cantSplit/>
          <w:trHeight w:val="113"/>
          <w:jc w:val="center"/>
        </w:trPr>
        <w:tc>
          <w:tcPr>
            <w:tcW w:w="568" w:type="dxa"/>
            <w:shd w:val="clear" w:color="auto" w:fill="auto"/>
            <w:vAlign w:val="center"/>
          </w:tcPr>
          <w:p w14:paraId="711A820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0FA9A7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218.2.053-2015</w:t>
            </w:r>
          </w:p>
        </w:tc>
        <w:tc>
          <w:tcPr>
            <w:tcW w:w="7098" w:type="dxa"/>
            <w:shd w:val="clear" w:color="auto" w:fill="auto"/>
            <w:vAlign w:val="center"/>
          </w:tcPr>
          <w:p w14:paraId="4905686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941D0E" w:rsidRPr="00941D0E" w14:paraId="1E02C791" w14:textId="77777777" w:rsidTr="00504C03">
        <w:trPr>
          <w:cantSplit/>
          <w:trHeight w:val="113"/>
          <w:jc w:val="center"/>
        </w:trPr>
        <w:tc>
          <w:tcPr>
            <w:tcW w:w="568" w:type="dxa"/>
            <w:shd w:val="clear" w:color="auto" w:fill="auto"/>
            <w:vAlign w:val="center"/>
          </w:tcPr>
          <w:p w14:paraId="6F73932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FE1CC6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218.2.054-2015</w:t>
            </w:r>
          </w:p>
        </w:tc>
        <w:tc>
          <w:tcPr>
            <w:tcW w:w="7098" w:type="dxa"/>
            <w:shd w:val="clear" w:color="auto" w:fill="auto"/>
            <w:vAlign w:val="center"/>
          </w:tcPr>
          <w:p w14:paraId="546ABDD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941D0E" w:rsidRPr="00941D0E" w14:paraId="2BA30DDC" w14:textId="77777777" w:rsidTr="00504C03">
        <w:trPr>
          <w:cantSplit/>
          <w:trHeight w:val="113"/>
          <w:jc w:val="center"/>
        </w:trPr>
        <w:tc>
          <w:tcPr>
            <w:tcW w:w="568" w:type="dxa"/>
            <w:shd w:val="clear" w:color="auto" w:fill="auto"/>
            <w:vAlign w:val="center"/>
          </w:tcPr>
          <w:p w14:paraId="6BAEB7F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8D3E0E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218.2.055-2015</w:t>
            </w:r>
          </w:p>
        </w:tc>
        <w:tc>
          <w:tcPr>
            <w:tcW w:w="7098" w:type="dxa"/>
            <w:shd w:val="clear" w:color="auto" w:fill="auto"/>
            <w:vAlign w:val="center"/>
          </w:tcPr>
          <w:p w14:paraId="6368196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расчёту дренажных систем дорожных конструкций</w:t>
            </w:r>
          </w:p>
        </w:tc>
      </w:tr>
      <w:tr w:rsidR="00941D0E" w:rsidRPr="00941D0E" w14:paraId="4CBA1DA6" w14:textId="77777777" w:rsidTr="00504C03">
        <w:trPr>
          <w:cantSplit/>
          <w:trHeight w:val="113"/>
          <w:jc w:val="center"/>
        </w:trPr>
        <w:tc>
          <w:tcPr>
            <w:tcW w:w="568" w:type="dxa"/>
            <w:shd w:val="clear" w:color="auto" w:fill="auto"/>
            <w:vAlign w:val="center"/>
          </w:tcPr>
          <w:p w14:paraId="2957866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DCC740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218.2.058-2019</w:t>
            </w:r>
          </w:p>
        </w:tc>
        <w:tc>
          <w:tcPr>
            <w:tcW w:w="7098" w:type="dxa"/>
            <w:shd w:val="clear" w:color="auto" w:fill="auto"/>
            <w:vAlign w:val="center"/>
          </w:tcPr>
          <w:p w14:paraId="478B795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941D0E" w:rsidRPr="00941D0E" w14:paraId="5CE38EDC" w14:textId="77777777" w:rsidTr="00504C03">
        <w:trPr>
          <w:cantSplit/>
          <w:trHeight w:val="113"/>
          <w:jc w:val="center"/>
        </w:trPr>
        <w:tc>
          <w:tcPr>
            <w:tcW w:w="568" w:type="dxa"/>
            <w:shd w:val="clear" w:color="auto" w:fill="auto"/>
            <w:vAlign w:val="center"/>
          </w:tcPr>
          <w:p w14:paraId="1B10417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9AD76F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218.2.059-2015</w:t>
            </w:r>
          </w:p>
        </w:tc>
        <w:tc>
          <w:tcPr>
            <w:tcW w:w="7098" w:type="dxa"/>
            <w:shd w:val="clear" w:color="auto" w:fill="auto"/>
            <w:vAlign w:val="center"/>
          </w:tcPr>
          <w:p w14:paraId="6EB97C5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941D0E" w:rsidRPr="00941D0E" w14:paraId="29BDDE8A" w14:textId="77777777" w:rsidTr="00504C03">
        <w:trPr>
          <w:cantSplit/>
          <w:trHeight w:val="113"/>
          <w:jc w:val="center"/>
        </w:trPr>
        <w:tc>
          <w:tcPr>
            <w:tcW w:w="568" w:type="dxa"/>
            <w:shd w:val="clear" w:color="auto" w:fill="auto"/>
            <w:vAlign w:val="center"/>
          </w:tcPr>
          <w:p w14:paraId="20EC80F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C1B4A0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218.2.061-2015</w:t>
            </w:r>
          </w:p>
        </w:tc>
        <w:tc>
          <w:tcPr>
            <w:tcW w:w="7098" w:type="dxa"/>
            <w:shd w:val="clear" w:color="auto" w:fill="auto"/>
            <w:vAlign w:val="center"/>
          </w:tcPr>
          <w:p w14:paraId="2DF4F73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941D0E" w:rsidRPr="00941D0E" w14:paraId="2272934F" w14:textId="77777777" w:rsidTr="00504C03">
        <w:trPr>
          <w:cantSplit/>
          <w:trHeight w:val="113"/>
          <w:jc w:val="center"/>
        </w:trPr>
        <w:tc>
          <w:tcPr>
            <w:tcW w:w="568" w:type="dxa"/>
            <w:shd w:val="clear" w:color="auto" w:fill="auto"/>
            <w:vAlign w:val="center"/>
          </w:tcPr>
          <w:p w14:paraId="740F25E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42D091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218.2.063-2015</w:t>
            </w:r>
          </w:p>
        </w:tc>
        <w:tc>
          <w:tcPr>
            <w:tcW w:w="7098" w:type="dxa"/>
            <w:shd w:val="clear" w:color="auto" w:fill="auto"/>
            <w:vAlign w:val="center"/>
          </w:tcPr>
          <w:p w14:paraId="4EC2CE5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941D0E" w:rsidRPr="00941D0E" w14:paraId="520E5BF3" w14:textId="77777777" w:rsidTr="00504C03">
        <w:trPr>
          <w:cantSplit/>
          <w:trHeight w:val="113"/>
          <w:jc w:val="center"/>
        </w:trPr>
        <w:tc>
          <w:tcPr>
            <w:tcW w:w="568" w:type="dxa"/>
            <w:shd w:val="clear" w:color="auto" w:fill="auto"/>
            <w:vAlign w:val="center"/>
          </w:tcPr>
          <w:p w14:paraId="2089FDE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8DEC70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218.2.064-2015</w:t>
            </w:r>
          </w:p>
        </w:tc>
        <w:tc>
          <w:tcPr>
            <w:tcW w:w="7098" w:type="dxa"/>
            <w:shd w:val="clear" w:color="auto" w:fill="auto"/>
            <w:vAlign w:val="center"/>
          </w:tcPr>
          <w:p w14:paraId="4586739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941D0E" w:rsidRPr="00941D0E" w14:paraId="3A96AE07" w14:textId="77777777" w:rsidTr="00504C03">
        <w:trPr>
          <w:cantSplit/>
          <w:trHeight w:val="113"/>
          <w:jc w:val="center"/>
        </w:trPr>
        <w:tc>
          <w:tcPr>
            <w:tcW w:w="568" w:type="dxa"/>
            <w:shd w:val="clear" w:color="auto" w:fill="auto"/>
            <w:vAlign w:val="center"/>
          </w:tcPr>
          <w:p w14:paraId="0BEA542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7ABB5C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218.2.066-2016</w:t>
            </w:r>
          </w:p>
        </w:tc>
        <w:tc>
          <w:tcPr>
            <w:tcW w:w="7098" w:type="dxa"/>
            <w:shd w:val="clear" w:color="auto" w:fill="auto"/>
            <w:vAlign w:val="center"/>
          </w:tcPr>
          <w:p w14:paraId="5168BFE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использованию анкерных свай и микросвай в составе мероприятий инженерной защиты автомобильных дорог</w:t>
            </w:r>
          </w:p>
        </w:tc>
      </w:tr>
      <w:tr w:rsidR="00941D0E" w:rsidRPr="00941D0E" w14:paraId="1BAAB5CB" w14:textId="77777777" w:rsidTr="00504C03">
        <w:trPr>
          <w:cantSplit/>
          <w:trHeight w:val="113"/>
          <w:jc w:val="center"/>
        </w:trPr>
        <w:tc>
          <w:tcPr>
            <w:tcW w:w="568" w:type="dxa"/>
            <w:shd w:val="clear" w:color="auto" w:fill="auto"/>
            <w:vAlign w:val="center"/>
          </w:tcPr>
          <w:p w14:paraId="419F035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C50987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218.2.075-2016</w:t>
            </w:r>
          </w:p>
        </w:tc>
        <w:tc>
          <w:tcPr>
            <w:tcW w:w="7098" w:type="dxa"/>
            <w:shd w:val="clear" w:color="auto" w:fill="auto"/>
            <w:vAlign w:val="center"/>
          </w:tcPr>
          <w:p w14:paraId="0AF6085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941D0E" w:rsidRPr="00941D0E" w14:paraId="4A4C2321" w14:textId="77777777" w:rsidTr="00504C03">
        <w:trPr>
          <w:cantSplit/>
          <w:trHeight w:val="113"/>
          <w:jc w:val="center"/>
        </w:trPr>
        <w:tc>
          <w:tcPr>
            <w:tcW w:w="568" w:type="dxa"/>
            <w:shd w:val="clear" w:color="auto" w:fill="auto"/>
            <w:vAlign w:val="center"/>
          </w:tcPr>
          <w:p w14:paraId="7F0CEB7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DB1E8F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218.2.082-2017</w:t>
            </w:r>
          </w:p>
        </w:tc>
        <w:tc>
          <w:tcPr>
            <w:tcW w:w="7098" w:type="dxa"/>
            <w:shd w:val="clear" w:color="auto" w:fill="auto"/>
            <w:vAlign w:val="center"/>
          </w:tcPr>
          <w:p w14:paraId="1D43BA3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941D0E" w:rsidRPr="00941D0E" w14:paraId="77DF7B8B" w14:textId="77777777" w:rsidTr="00504C03">
        <w:trPr>
          <w:cantSplit/>
          <w:trHeight w:val="113"/>
          <w:jc w:val="center"/>
        </w:trPr>
        <w:tc>
          <w:tcPr>
            <w:tcW w:w="568" w:type="dxa"/>
            <w:shd w:val="clear" w:color="auto" w:fill="auto"/>
            <w:vAlign w:val="center"/>
          </w:tcPr>
          <w:p w14:paraId="65EC7D9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C9A99B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218.2.086-2019</w:t>
            </w:r>
          </w:p>
        </w:tc>
        <w:tc>
          <w:tcPr>
            <w:tcW w:w="7098" w:type="dxa"/>
            <w:shd w:val="clear" w:color="auto" w:fill="auto"/>
            <w:vAlign w:val="center"/>
          </w:tcPr>
          <w:p w14:paraId="1208D4F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941D0E" w:rsidRPr="00941D0E" w14:paraId="78B37611" w14:textId="77777777" w:rsidTr="00504C03">
        <w:trPr>
          <w:cantSplit/>
          <w:trHeight w:val="113"/>
          <w:jc w:val="center"/>
        </w:trPr>
        <w:tc>
          <w:tcPr>
            <w:tcW w:w="568" w:type="dxa"/>
            <w:shd w:val="clear" w:color="auto" w:fill="auto"/>
            <w:vAlign w:val="center"/>
          </w:tcPr>
          <w:p w14:paraId="539385F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D8677E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218.2.087-2017</w:t>
            </w:r>
          </w:p>
        </w:tc>
        <w:tc>
          <w:tcPr>
            <w:tcW w:w="7098" w:type="dxa"/>
            <w:shd w:val="clear" w:color="auto" w:fill="auto"/>
            <w:vAlign w:val="center"/>
          </w:tcPr>
          <w:p w14:paraId="0AB2640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941D0E" w:rsidRPr="00941D0E" w14:paraId="62A60FB7" w14:textId="77777777" w:rsidTr="00504C03">
        <w:trPr>
          <w:cantSplit/>
          <w:trHeight w:val="113"/>
          <w:jc w:val="center"/>
        </w:trPr>
        <w:tc>
          <w:tcPr>
            <w:tcW w:w="568" w:type="dxa"/>
            <w:shd w:val="clear" w:color="auto" w:fill="auto"/>
            <w:vAlign w:val="center"/>
          </w:tcPr>
          <w:p w14:paraId="17C5661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AEB046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218.2.092-2018</w:t>
            </w:r>
          </w:p>
        </w:tc>
        <w:tc>
          <w:tcPr>
            <w:tcW w:w="7098" w:type="dxa"/>
            <w:shd w:val="clear" w:color="auto" w:fill="auto"/>
            <w:vAlign w:val="center"/>
          </w:tcPr>
          <w:p w14:paraId="7515DC0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941D0E" w:rsidRPr="00941D0E" w14:paraId="356E2642" w14:textId="77777777" w:rsidTr="00504C03">
        <w:trPr>
          <w:cantSplit/>
          <w:trHeight w:val="113"/>
          <w:jc w:val="center"/>
        </w:trPr>
        <w:tc>
          <w:tcPr>
            <w:tcW w:w="568" w:type="dxa"/>
            <w:shd w:val="clear" w:color="auto" w:fill="auto"/>
            <w:vAlign w:val="center"/>
          </w:tcPr>
          <w:p w14:paraId="17B5DB5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6AC55B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218.2.093-2019</w:t>
            </w:r>
          </w:p>
        </w:tc>
        <w:tc>
          <w:tcPr>
            <w:tcW w:w="7098" w:type="dxa"/>
            <w:shd w:val="clear" w:color="auto" w:fill="auto"/>
            <w:vAlign w:val="center"/>
          </w:tcPr>
          <w:p w14:paraId="0C62629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941D0E" w:rsidRPr="00941D0E" w14:paraId="48D55A4C" w14:textId="77777777" w:rsidTr="00504C03">
        <w:trPr>
          <w:cantSplit/>
          <w:trHeight w:val="113"/>
          <w:jc w:val="center"/>
        </w:trPr>
        <w:tc>
          <w:tcPr>
            <w:tcW w:w="568" w:type="dxa"/>
            <w:shd w:val="clear" w:color="auto" w:fill="auto"/>
            <w:vAlign w:val="center"/>
          </w:tcPr>
          <w:p w14:paraId="5DBE8A2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1C7657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218.2.094-2018</w:t>
            </w:r>
          </w:p>
        </w:tc>
        <w:tc>
          <w:tcPr>
            <w:tcW w:w="7098" w:type="dxa"/>
            <w:shd w:val="clear" w:color="auto" w:fill="auto"/>
            <w:vAlign w:val="center"/>
          </w:tcPr>
          <w:p w14:paraId="098B876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941D0E" w:rsidRPr="00941D0E" w14:paraId="4C7F1F9C" w14:textId="77777777" w:rsidTr="00504C03">
        <w:trPr>
          <w:cantSplit/>
          <w:trHeight w:val="113"/>
          <w:jc w:val="center"/>
        </w:trPr>
        <w:tc>
          <w:tcPr>
            <w:tcW w:w="568" w:type="dxa"/>
            <w:shd w:val="clear" w:color="auto" w:fill="auto"/>
            <w:vAlign w:val="center"/>
          </w:tcPr>
          <w:p w14:paraId="3BF5E91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3FB8B7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218.2.097-2019</w:t>
            </w:r>
          </w:p>
        </w:tc>
        <w:tc>
          <w:tcPr>
            <w:tcW w:w="7098" w:type="dxa"/>
            <w:shd w:val="clear" w:color="auto" w:fill="auto"/>
            <w:vAlign w:val="center"/>
          </w:tcPr>
          <w:p w14:paraId="44214C7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геоэкозащиных технологий при проектировании, строительстве и эксплуатации автомобильных дорог</w:t>
            </w:r>
          </w:p>
        </w:tc>
      </w:tr>
      <w:tr w:rsidR="00941D0E" w:rsidRPr="00941D0E" w14:paraId="624CE460" w14:textId="77777777" w:rsidTr="00504C03">
        <w:trPr>
          <w:cantSplit/>
          <w:trHeight w:val="113"/>
          <w:jc w:val="center"/>
        </w:trPr>
        <w:tc>
          <w:tcPr>
            <w:tcW w:w="568" w:type="dxa"/>
            <w:shd w:val="clear" w:color="auto" w:fill="auto"/>
            <w:vAlign w:val="center"/>
          </w:tcPr>
          <w:p w14:paraId="43EC8E3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518DF6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218.2.098-2018</w:t>
            </w:r>
          </w:p>
        </w:tc>
        <w:tc>
          <w:tcPr>
            <w:tcW w:w="7098" w:type="dxa"/>
            <w:shd w:val="clear" w:color="auto" w:fill="auto"/>
            <w:vAlign w:val="center"/>
          </w:tcPr>
          <w:p w14:paraId="06400D5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применению преднапрягаемой однородной системы укрепления склонов на основе стальной сети из высокопрочной (&gt;1770 Н/мм2) проволоки</w:t>
            </w:r>
          </w:p>
        </w:tc>
      </w:tr>
      <w:tr w:rsidR="00941D0E" w:rsidRPr="00941D0E" w14:paraId="06398802" w14:textId="77777777" w:rsidTr="00504C03">
        <w:trPr>
          <w:cantSplit/>
          <w:trHeight w:val="113"/>
          <w:jc w:val="center"/>
        </w:trPr>
        <w:tc>
          <w:tcPr>
            <w:tcW w:w="568" w:type="dxa"/>
            <w:shd w:val="clear" w:color="auto" w:fill="auto"/>
            <w:vAlign w:val="center"/>
          </w:tcPr>
          <w:p w14:paraId="3AE216E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E96A36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218.2.103-2020</w:t>
            </w:r>
          </w:p>
        </w:tc>
        <w:tc>
          <w:tcPr>
            <w:tcW w:w="7098" w:type="dxa"/>
            <w:shd w:val="clear" w:color="auto" w:fill="auto"/>
            <w:vAlign w:val="center"/>
          </w:tcPr>
          <w:p w14:paraId="44081C7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941D0E" w:rsidRPr="00941D0E" w14:paraId="72391608" w14:textId="77777777" w:rsidTr="00504C03">
        <w:trPr>
          <w:cantSplit/>
          <w:trHeight w:val="113"/>
          <w:jc w:val="center"/>
        </w:trPr>
        <w:tc>
          <w:tcPr>
            <w:tcW w:w="568" w:type="dxa"/>
            <w:shd w:val="clear" w:color="auto" w:fill="auto"/>
            <w:vAlign w:val="center"/>
          </w:tcPr>
          <w:p w14:paraId="682368B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17583A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218.3.006-2011</w:t>
            </w:r>
          </w:p>
        </w:tc>
        <w:tc>
          <w:tcPr>
            <w:tcW w:w="7098" w:type="dxa"/>
            <w:shd w:val="clear" w:color="auto" w:fill="auto"/>
            <w:vAlign w:val="center"/>
          </w:tcPr>
          <w:p w14:paraId="0448A6F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контролю качества дорожных знаков</w:t>
            </w:r>
          </w:p>
        </w:tc>
      </w:tr>
      <w:tr w:rsidR="00941D0E" w:rsidRPr="00941D0E" w14:paraId="29FA53EB" w14:textId="77777777" w:rsidTr="00504C03">
        <w:trPr>
          <w:cantSplit/>
          <w:trHeight w:val="113"/>
          <w:jc w:val="center"/>
        </w:trPr>
        <w:tc>
          <w:tcPr>
            <w:tcW w:w="568" w:type="dxa"/>
            <w:shd w:val="clear" w:color="auto" w:fill="auto"/>
            <w:vAlign w:val="center"/>
          </w:tcPr>
          <w:p w14:paraId="130F30B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8CD71A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218.3.008-2011</w:t>
            </w:r>
          </w:p>
        </w:tc>
        <w:tc>
          <w:tcPr>
            <w:tcW w:w="7098" w:type="dxa"/>
            <w:shd w:val="clear" w:color="auto" w:fill="auto"/>
            <w:vAlign w:val="center"/>
          </w:tcPr>
          <w:p w14:paraId="0C8D762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941D0E" w:rsidRPr="00941D0E" w14:paraId="2331F866" w14:textId="77777777" w:rsidTr="00504C03">
        <w:trPr>
          <w:cantSplit/>
          <w:trHeight w:val="113"/>
          <w:jc w:val="center"/>
        </w:trPr>
        <w:tc>
          <w:tcPr>
            <w:tcW w:w="568" w:type="dxa"/>
            <w:shd w:val="clear" w:color="auto" w:fill="auto"/>
            <w:vAlign w:val="center"/>
          </w:tcPr>
          <w:p w14:paraId="0372161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AC75C2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218.3.014-2011</w:t>
            </w:r>
          </w:p>
        </w:tc>
        <w:tc>
          <w:tcPr>
            <w:tcW w:w="7098" w:type="dxa"/>
            <w:shd w:val="clear" w:color="auto" w:fill="auto"/>
            <w:vAlign w:val="center"/>
          </w:tcPr>
          <w:p w14:paraId="5D26590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941D0E" w:rsidRPr="00941D0E" w14:paraId="39CB1BD3" w14:textId="77777777" w:rsidTr="00504C03">
        <w:trPr>
          <w:cantSplit/>
          <w:trHeight w:val="113"/>
          <w:jc w:val="center"/>
        </w:trPr>
        <w:tc>
          <w:tcPr>
            <w:tcW w:w="568" w:type="dxa"/>
            <w:shd w:val="clear" w:color="auto" w:fill="auto"/>
            <w:vAlign w:val="center"/>
          </w:tcPr>
          <w:p w14:paraId="4F1323E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C54BC9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218.3.028-2013</w:t>
            </w:r>
          </w:p>
        </w:tc>
        <w:tc>
          <w:tcPr>
            <w:tcW w:w="7098" w:type="dxa"/>
            <w:shd w:val="clear" w:color="auto" w:fill="auto"/>
            <w:vAlign w:val="center"/>
          </w:tcPr>
          <w:p w14:paraId="49D2DF3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941D0E" w:rsidRPr="00941D0E" w14:paraId="61644DCC" w14:textId="77777777" w:rsidTr="00504C03">
        <w:trPr>
          <w:cantSplit/>
          <w:trHeight w:val="113"/>
          <w:jc w:val="center"/>
        </w:trPr>
        <w:tc>
          <w:tcPr>
            <w:tcW w:w="568" w:type="dxa"/>
            <w:shd w:val="clear" w:color="auto" w:fill="auto"/>
            <w:vAlign w:val="center"/>
          </w:tcPr>
          <w:p w14:paraId="3FF7406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B6D6AB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218.3.029-2013</w:t>
            </w:r>
          </w:p>
        </w:tc>
        <w:tc>
          <w:tcPr>
            <w:tcW w:w="7098" w:type="dxa"/>
            <w:shd w:val="clear" w:color="auto" w:fill="auto"/>
            <w:vAlign w:val="center"/>
          </w:tcPr>
          <w:p w14:paraId="7FA4693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цветных покрытий противоскольжения</w:t>
            </w:r>
          </w:p>
        </w:tc>
      </w:tr>
      <w:tr w:rsidR="00941D0E" w:rsidRPr="00941D0E" w14:paraId="7DC4113F" w14:textId="77777777" w:rsidTr="00504C03">
        <w:trPr>
          <w:cantSplit/>
          <w:trHeight w:val="113"/>
          <w:jc w:val="center"/>
        </w:trPr>
        <w:tc>
          <w:tcPr>
            <w:tcW w:w="568" w:type="dxa"/>
            <w:shd w:val="clear" w:color="auto" w:fill="auto"/>
            <w:vAlign w:val="center"/>
          </w:tcPr>
          <w:p w14:paraId="6009729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57DB86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218.3.030-2013</w:t>
            </w:r>
          </w:p>
        </w:tc>
        <w:tc>
          <w:tcPr>
            <w:tcW w:w="7098" w:type="dxa"/>
            <w:shd w:val="clear" w:color="auto" w:fill="auto"/>
            <w:vAlign w:val="center"/>
          </w:tcPr>
          <w:p w14:paraId="23187EC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941D0E" w:rsidRPr="00941D0E" w14:paraId="50C7CC3C" w14:textId="77777777" w:rsidTr="00504C03">
        <w:trPr>
          <w:cantSplit/>
          <w:trHeight w:val="113"/>
          <w:jc w:val="center"/>
        </w:trPr>
        <w:tc>
          <w:tcPr>
            <w:tcW w:w="568" w:type="dxa"/>
            <w:shd w:val="clear" w:color="auto" w:fill="auto"/>
            <w:vAlign w:val="center"/>
          </w:tcPr>
          <w:p w14:paraId="65D69B3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50E6F0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218.3.031-2013</w:t>
            </w:r>
          </w:p>
        </w:tc>
        <w:tc>
          <w:tcPr>
            <w:tcW w:w="7098" w:type="dxa"/>
            <w:shd w:val="clear" w:color="auto" w:fill="auto"/>
            <w:vAlign w:val="center"/>
          </w:tcPr>
          <w:p w14:paraId="45C5CFF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941D0E" w:rsidRPr="00941D0E" w14:paraId="00955360" w14:textId="77777777" w:rsidTr="00504C03">
        <w:trPr>
          <w:cantSplit/>
          <w:trHeight w:val="113"/>
          <w:jc w:val="center"/>
        </w:trPr>
        <w:tc>
          <w:tcPr>
            <w:tcW w:w="568" w:type="dxa"/>
            <w:shd w:val="clear" w:color="auto" w:fill="auto"/>
            <w:vAlign w:val="center"/>
          </w:tcPr>
          <w:p w14:paraId="1BF2F8A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33A1D3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218.3.036-2013</w:t>
            </w:r>
          </w:p>
        </w:tc>
        <w:tc>
          <w:tcPr>
            <w:tcW w:w="7098" w:type="dxa"/>
            <w:shd w:val="clear" w:color="auto" w:fill="auto"/>
            <w:vAlign w:val="center"/>
          </w:tcPr>
          <w:p w14:paraId="777FE58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941D0E" w:rsidRPr="00941D0E" w14:paraId="34AEB4EA" w14:textId="77777777" w:rsidTr="00504C03">
        <w:trPr>
          <w:cantSplit/>
          <w:trHeight w:val="378"/>
          <w:jc w:val="center"/>
        </w:trPr>
        <w:tc>
          <w:tcPr>
            <w:tcW w:w="568" w:type="dxa"/>
            <w:shd w:val="clear" w:color="auto" w:fill="auto"/>
            <w:vAlign w:val="center"/>
          </w:tcPr>
          <w:p w14:paraId="7BAC299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6C3998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218.3.037-2014</w:t>
            </w:r>
          </w:p>
        </w:tc>
        <w:tc>
          <w:tcPr>
            <w:tcW w:w="7098" w:type="dxa"/>
            <w:shd w:val="clear" w:color="auto" w:fill="auto"/>
            <w:vAlign w:val="center"/>
          </w:tcPr>
          <w:p w14:paraId="68E502F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контролю прочности цементобетона покрытий и оснований автомобильных дорог по образцам </w:t>
            </w:r>
          </w:p>
        </w:tc>
      </w:tr>
      <w:tr w:rsidR="00941D0E" w:rsidRPr="00941D0E" w14:paraId="6259E7AE" w14:textId="77777777" w:rsidTr="00504C03">
        <w:trPr>
          <w:cantSplit/>
          <w:trHeight w:val="113"/>
          <w:jc w:val="center"/>
        </w:trPr>
        <w:tc>
          <w:tcPr>
            <w:tcW w:w="568" w:type="dxa"/>
            <w:shd w:val="clear" w:color="auto" w:fill="auto"/>
            <w:vAlign w:val="center"/>
          </w:tcPr>
          <w:p w14:paraId="2D5F34E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87E194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218.3.038-2015</w:t>
            </w:r>
          </w:p>
        </w:tc>
        <w:tc>
          <w:tcPr>
            <w:tcW w:w="7098" w:type="dxa"/>
            <w:shd w:val="clear" w:color="auto" w:fill="auto"/>
            <w:vAlign w:val="center"/>
          </w:tcPr>
          <w:p w14:paraId="589B8C1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941D0E" w:rsidRPr="00941D0E" w14:paraId="3666E4D0" w14:textId="77777777" w:rsidTr="00504C03">
        <w:trPr>
          <w:cantSplit/>
          <w:trHeight w:val="113"/>
          <w:jc w:val="center"/>
        </w:trPr>
        <w:tc>
          <w:tcPr>
            <w:tcW w:w="568" w:type="dxa"/>
            <w:shd w:val="clear" w:color="auto" w:fill="auto"/>
            <w:vAlign w:val="center"/>
          </w:tcPr>
          <w:p w14:paraId="2E19E73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2C6E24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218.3.039-2014</w:t>
            </w:r>
          </w:p>
        </w:tc>
        <w:tc>
          <w:tcPr>
            <w:tcW w:w="7098" w:type="dxa"/>
            <w:shd w:val="clear" w:color="auto" w:fill="auto"/>
            <w:vAlign w:val="center"/>
          </w:tcPr>
          <w:p w14:paraId="12E355F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941D0E" w:rsidRPr="00941D0E" w14:paraId="71995BF0" w14:textId="77777777" w:rsidTr="00504C03">
        <w:trPr>
          <w:cantSplit/>
          <w:trHeight w:val="113"/>
          <w:jc w:val="center"/>
        </w:trPr>
        <w:tc>
          <w:tcPr>
            <w:tcW w:w="568" w:type="dxa"/>
            <w:shd w:val="clear" w:color="auto" w:fill="auto"/>
            <w:vAlign w:val="center"/>
          </w:tcPr>
          <w:p w14:paraId="2464DCD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C79502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218.3.041-2020</w:t>
            </w:r>
          </w:p>
        </w:tc>
        <w:tc>
          <w:tcPr>
            <w:tcW w:w="7098" w:type="dxa"/>
            <w:shd w:val="clear" w:color="auto" w:fill="auto"/>
            <w:vAlign w:val="center"/>
          </w:tcPr>
          <w:p w14:paraId="650450B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941D0E" w:rsidRPr="00941D0E" w14:paraId="12E44836" w14:textId="77777777" w:rsidTr="00504C03">
        <w:trPr>
          <w:cantSplit/>
          <w:trHeight w:val="113"/>
          <w:jc w:val="center"/>
        </w:trPr>
        <w:tc>
          <w:tcPr>
            <w:tcW w:w="568" w:type="dxa"/>
            <w:shd w:val="clear" w:color="auto" w:fill="auto"/>
            <w:vAlign w:val="center"/>
          </w:tcPr>
          <w:p w14:paraId="2368EFC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BC2E32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218.3.042-2014</w:t>
            </w:r>
          </w:p>
        </w:tc>
        <w:tc>
          <w:tcPr>
            <w:tcW w:w="7098" w:type="dxa"/>
            <w:shd w:val="clear" w:color="auto" w:fill="auto"/>
            <w:vAlign w:val="center"/>
          </w:tcPr>
          <w:p w14:paraId="4E905A4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941D0E" w:rsidRPr="00941D0E" w14:paraId="4F1D50FC" w14:textId="77777777" w:rsidTr="00504C03">
        <w:trPr>
          <w:cantSplit/>
          <w:trHeight w:val="113"/>
          <w:jc w:val="center"/>
        </w:trPr>
        <w:tc>
          <w:tcPr>
            <w:tcW w:w="568" w:type="dxa"/>
            <w:shd w:val="clear" w:color="auto" w:fill="auto"/>
            <w:vAlign w:val="center"/>
          </w:tcPr>
          <w:p w14:paraId="5AB3011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03E393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218.3.044-2015</w:t>
            </w:r>
          </w:p>
        </w:tc>
        <w:tc>
          <w:tcPr>
            <w:tcW w:w="7098" w:type="dxa"/>
            <w:shd w:val="clear" w:color="auto" w:fill="auto"/>
            <w:vAlign w:val="center"/>
          </w:tcPr>
          <w:p w14:paraId="0E257C4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Требования к технологическим картам на выполнение дорожных работ</w:t>
            </w:r>
          </w:p>
        </w:tc>
      </w:tr>
      <w:tr w:rsidR="00941D0E" w:rsidRPr="00941D0E" w14:paraId="3C15D6FF" w14:textId="77777777" w:rsidTr="00504C03">
        <w:trPr>
          <w:cantSplit/>
          <w:trHeight w:val="113"/>
          <w:jc w:val="center"/>
        </w:trPr>
        <w:tc>
          <w:tcPr>
            <w:tcW w:w="568" w:type="dxa"/>
            <w:shd w:val="clear" w:color="auto" w:fill="auto"/>
            <w:vAlign w:val="center"/>
          </w:tcPr>
          <w:p w14:paraId="32B8BF4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48F81B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218.3.046-2015</w:t>
            </w:r>
          </w:p>
        </w:tc>
        <w:tc>
          <w:tcPr>
            <w:tcW w:w="7098" w:type="dxa"/>
            <w:shd w:val="clear" w:color="auto" w:fill="auto"/>
            <w:vAlign w:val="center"/>
          </w:tcPr>
          <w:p w14:paraId="4070A27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технологии ремонта водопропускных груб с использованием композиционных материалов</w:t>
            </w:r>
          </w:p>
        </w:tc>
      </w:tr>
      <w:tr w:rsidR="00941D0E" w:rsidRPr="00941D0E" w14:paraId="20BA6427" w14:textId="77777777" w:rsidTr="00504C03">
        <w:trPr>
          <w:cantSplit/>
          <w:trHeight w:val="113"/>
          <w:jc w:val="center"/>
        </w:trPr>
        <w:tc>
          <w:tcPr>
            <w:tcW w:w="568" w:type="dxa"/>
            <w:shd w:val="clear" w:color="auto" w:fill="auto"/>
            <w:vAlign w:val="center"/>
          </w:tcPr>
          <w:p w14:paraId="2CE5C2B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56BA44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218.3.047-2015</w:t>
            </w:r>
          </w:p>
        </w:tc>
        <w:tc>
          <w:tcPr>
            <w:tcW w:w="7098" w:type="dxa"/>
            <w:shd w:val="clear" w:color="auto" w:fill="auto"/>
            <w:vAlign w:val="center"/>
          </w:tcPr>
          <w:p w14:paraId="0D8ACBD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941D0E" w:rsidRPr="00941D0E" w14:paraId="31E4B67D" w14:textId="77777777" w:rsidTr="00504C03">
        <w:trPr>
          <w:cantSplit/>
          <w:trHeight w:val="113"/>
          <w:jc w:val="center"/>
        </w:trPr>
        <w:tc>
          <w:tcPr>
            <w:tcW w:w="568" w:type="dxa"/>
            <w:shd w:val="clear" w:color="auto" w:fill="auto"/>
            <w:vAlign w:val="center"/>
          </w:tcPr>
          <w:p w14:paraId="29A0E15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BF2ABA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218.3.048-2019</w:t>
            </w:r>
          </w:p>
        </w:tc>
        <w:tc>
          <w:tcPr>
            <w:tcW w:w="7098" w:type="dxa"/>
            <w:shd w:val="clear" w:color="auto" w:fill="auto"/>
            <w:vAlign w:val="center"/>
          </w:tcPr>
          <w:p w14:paraId="47AF79E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941D0E" w:rsidRPr="00941D0E" w14:paraId="670EFA2C" w14:textId="77777777" w:rsidTr="00504C03">
        <w:trPr>
          <w:cantSplit/>
          <w:trHeight w:val="113"/>
          <w:jc w:val="center"/>
        </w:trPr>
        <w:tc>
          <w:tcPr>
            <w:tcW w:w="568" w:type="dxa"/>
            <w:shd w:val="clear" w:color="auto" w:fill="auto"/>
            <w:vAlign w:val="center"/>
          </w:tcPr>
          <w:p w14:paraId="2E39A0E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3DE2F9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218.3.049-2015</w:t>
            </w:r>
          </w:p>
        </w:tc>
        <w:tc>
          <w:tcPr>
            <w:tcW w:w="7098" w:type="dxa"/>
            <w:shd w:val="clear" w:color="auto" w:fill="auto"/>
            <w:vAlign w:val="center"/>
          </w:tcPr>
          <w:p w14:paraId="2DD532E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(геодрен) для осушения и усиления дорожных конструкций при строительстве и реконструкции автомобильных дорог</w:t>
            </w:r>
          </w:p>
        </w:tc>
      </w:tr>
      <w:tr w:rsidR="00941D0E" w:rsidRPr="00941D0E" w14:paraId="7CFC237E" w14:textId="77777777" w:rsidTr="00504C03">
        <w:trPr>
          <w:cantSplit/>
          <w:trHeight w:val="113"/>
          <w:jc w:val="center"/>
        </w:trPr>
        <w:tc>
          <w:tcPr>
            <w:tcW w:w="568" w:type="dxa"/>
            <w:shd w:val="clear" w:color="auto" w:fill="auto"/>
            <w:vAlign w:val="center"/>
          </w:tcPr>
          <w:p w14:paraId="44A0488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40BDF2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218.3.050-2015</w:t>
            </w:r>
          </w:p>
        </w:tc>
        <w:tc>
          <w:tcPr>
            <w:tcW w:w="7098" w:type="dxa"/>
            <w:shd w:val="clear" w:color="auto" w:fill="auto"/>
            <w:vAlign w:val="center"/>
          </w:tcPr>
          <w:p w14:paraId="667DA3A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941D0E" w:rsidRPr="00941D0E" w14:paraId="79EF1C85" w14:textId="77777777" w:rsidTr="00504C03">
        <w:trPr>
          <w:cantSplit/>
          <w:trHeight w:val="113"/>
          <w:jc w:val="center"/>
        </w:trPr>
        <w:tc>
          <w:tcPr>
            <w:tcW w:w="568" w:type="dxa"/>
            <w:shd w:val="clear" w:color="auto" w:fill="auto"/>
            <w:vAlign w:val="center"/>
          </w:tcPr>
          <w:p w14:paraId="6FEA933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51E2A9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218.3.052-2015</w:t>
            </w:r>
          </w:p>
        </w:tc>
        <w:tc>
          <w:tcPr>
            <w:tcW w:w="7098" w:type="dxa"/>
            <w:shd w:val="clear" w:color="auto" w:fill="auto"/>
            <w:vAlign w:val="center"/>
          </w:tcPr>
          <w:p w14:paraId="4155216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подготовке территории для строительства и реконструкции автомобильных дорог общего пользования федерального значения</w:t>
            </w:r>
          </w:p>
        </w:tc>
      </w:tr>
      <w:tr w:rsidR="00941D0E" w:rsidRPr="00941D0E" w14:paraId="0D8309F2" w14:textId="77777777" w:rsidTr="00504C03">
        <w:trPr>
          <w:cantSplit/>
          <w:trHeight w:val="113"/>
          <w:jc w:val="center"/>
        </w:trPr>
        <w:tc>
          <w:tcPr>
            <w:tcW w:w="568" w:type="dxa"/>
            <w:shd w:val="clear" w:color="auto" w:fill="auto"/>
            <w:vAlign w:val="center"/>
          </w:tcPr>
          <w:p w14:paraId="65260BA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F9B0BA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218.3.053-2015</w:t>
            </w:r>
          </w:p>
        </w:tc>
        <w:tc>
          <w:tcPr>
            <w:tcW w:w="7098" w:type="dxa"/>
            <w:shd w:val="clear" w:color="auto" w:fill="auto"/>
            <w:vAlign w:val="center"/>
          </w:tcPr>
          <w:p w14:paraId="7A1B89D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941D0E" w:rsidRPr="00941D0E" w14:paraId="680676A3" w14:textId="77777777" w:rsidTr="00504C03">
        <w:trPr>
          <w:cantSplit/>
          <w:trHeight w:val="113"/>
          <w:jc w:val="center"/>
        </w:trPr>
        <w:tc>
          <w:tcPr>
            <w:tcW w:w="568" w:type="dxa"/>
            <w:shd w:val="clear" w:color="auto" w:fill="auto"/>
            <w:vAlign w:val="center"/>
          </w:tcPr>
          <w:p w14:paraId="7721357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00E25E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218.3.054-2015</w:t>
            </w:r>
          </w:p>
        </w:tc>
        <w:tc>
          <w:tcPr>
            <w:tcW w:w="7098" w:type="dxa"/>
            <w:shd w:val="clear" w:color="auto" w:fill="auto"/>
            <w:vAlign w:val="center"/>
          </w:tcPr>
          <w:p w14:paraId="49D0BD9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устройству поверхностной обработки и тонких слоев износа с применением различных видов фиброволокон</w:t>
            </w:r>
          </w:p>
        </w:tc>
      </w:tr>
      <w:tr w:rsidR="00941D0E" w:rsidRPr="00941D0E" w14:paraId="2E775E80" w14:textId="77777777" w:rsidTr="00504C03">
        <w:trPr>
          <w:cantSplit/>
          <w:trHeight w:val="113"/>
          <w:jc w:val="center"/>
        </w:trPr>
        <w:tc>
          <w:tcPr>
            <w:tcW w:w="568" w:type="dxa"/>
            <w:shd w:val="clear" w:color="auto" w:fill="auto"/>
            <w:vAlign w:val="center"/>
          </w:tcPr>
          <w:p w14:paraId="5B02462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14AE29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218.3.057-2015</w:t>
            </w:r>
          </w:p>
        </w:tc>
        <w:tc>
          <w:tcPr>
            <w:tcW w:w="7098" w:type="dxa"/>
            <w:shd w:val="clear" w:color="auto" w:fill="auto"/>
            <w:vAlign w:val="center"/>
          </w:tcPr>
          <w:p w14:paraId="30E3CE8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Методика оценки и контроля воздушной пористости дорожного цементобетона с применением программного комплекса обработки данных оптической микроскопии образцов-шлифов</w:t>
            </w:r>
          </w:p>
        </w:tc>
      </w:tr>
      <w:tr w:rsidR="00941D0E" w:rsidRPr="00941D0E" w14:paraId="12DF30CE" w14:textId="77777777" w:rsidTr="00504C03">
        <w:trPr>
          <w:cantSplit/>
          <w:trHeight w:val="113"/>
          <w:jc w:val="center"/>
        </w:trPr>
        <w:tc>
          <w:tcPr>
            <w:tcW w:w="568" w:type="dxa"/>
            <w:shd w:val="clear" w:color="auto" w:fill="auto"/>
            <w:vAlign w:val="center"/>
          </w:tcPr>
          <w:p w14:paraId="347115B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15B4BC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218.3.059-2015</w:t>
            </w:r>
          </w:p>
        </w:tc>
        <w:tc>
          <w:tcPr>
            <w:tcW w:w="7098" w:type="dxa"/>
            <w:shd w:val="clear" w:color="auto" w:fill="auto"/>
            <w:vAlign w:val="center"/>
          </w:tcPr>
          <w:p w14:paraId="5676491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941D0E" w:rsidRPr="00941D0E" w14:paraId="2759B15C" w14:textId="77777777" w:rsidTr="00504C03">
        <w:trPr>
          <w:cantSplit/>
          <w:trHeight w:val="113"/>
          <w:jc w:val="center"/>
        </w:trPr>
        <w:tc>
          <w:tcPr>
            <w:tcW w:w="568" w:type="dxa"/>
            <w:shd w:val="clear" w:color="auto" w:fill="auto"/>
            <w:vAlign w:val="center"/>
          </w:tcPr>
          <w:p w14:paraId="176017D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C7E839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218.3.062-2019</w:t>
            </w:r>
          </w:p>
        </w:tc>
        <w:tc>
          <w:tcPr>
            <w:tcW w:w="7098" w:type="dxa"/>
            <w:shd w:val="clear" w:color="auto" w:fill="auto"/>
            <w:vAlign w:val="center"/>
          </w:tcPr>
          <w:p w14:paraId="7C8C244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Применение роботизированных теледиагностических комплексов для обследования водопропускных и водоотводных сооружений на автомобильных дорогах</w:t>
            </w:r>
          </w:p>
        </w:tc>
      </w:tr>
      <w:tr w:rsidR="00941D0E" w:rsidRPr="00941D0E" w14:paraId="07663B1B" w14:textId="77777777" w:rsidTr="00504C03">
        <w:trPr>
          <w:cantSplit/>
          <w:trHeight w:val="113"/>
          <w:jc w:val="center"/>
        </w:trPr>
        <w:tc>
          <w:tcPr>
            <w:tcW w:w="568" w:type="dxa"/>
            <w:shd w:val="clear" w:color="auto" w:fill="auto"/>
            <w:vAlign w:val="center"/>
          </w:tcPr>
          <w:p w14:paraId="36F5D4F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FF8BB1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218.3.070-2016</w:t>
            </w:r>
          </w:p>
        </w:tc>
        <w:tc>
          <w:tcPr>
            <w:tcW w:w="7098" w:type="dxa"/>
            <w:shd w:val="clear" w:color="auto" w:fill="auto"/>
            <w:vAlign w:val="center"/>
          </w:tcPr>
          <w:p w14:paraId="542E184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941D0E" w:rsidRPr="00941D0E" w14:paraId="637D6FA2" w14:textId="77777777" w:rsidTr="00504C03">
        <w:trPr>
          <w:cantSplit/>
          <w:trHeight w:val="113"/>
          <w:jc w:val="center"/>
        </w:trPr>
        <w:tc>
          <w:tcPr>
            <w:tcW w:w="568" w:type="dxa"/>
            <w:shd w:val="clear" w:color="auto" w:fill="auto"/>
            <w:vAlign w:val="center"/>
          </w:tcPr>
          <w:p w14:paraId="77F6301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A9F751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218.3.074-2019</w:t>
            </w:r>
          </w:p>
        </w:tc>
        <w:tc>
          <w:tcPr>
            <w:tcW w:w="7098" w:type="dxa"/>
            <w:shd w:val="clear" w:color="auto" w:fill="auto"/>
            <w:vAlign w:val="center"/>
          </w:tcPr>
          <w:p w14:paraId="125BB6B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941D0E" w:rsidRPr="00941D0E" w14:paraId="192F3C5D" w14:textId="77777777" w:rsidTr="00504C03">
        <w:trPr>
          <w:cantSplit/>
          <w:trHeight w:val="113"/>
          <w:jc w:val="center"/>
        </w:trPr>
        <w:tc>
          <w:tcPr>
            <w:tcW w:w="568" w:type="dxa"/>
            <w:shd w:val="clear" w:color="auto" w:fill="auto"/>
            <w:vAlign w:val="center"/>
          </w:tcPr>
          <w:p w14:paraId="5E307BE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50F50C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218.3.075-2016</w:t>
            </w:r>
          </w:p>
        </w:tc>
        <w:tc>
          <w:tcPr>
            <w:tcW w:w="7098" w:type="dxa"/>
            <w:shd w:val="clear" w:color="auto" w:fill="auto"/>
            <w:vAlign w:val="center"/>
          </w:tcPr>
          <w:p w14:paraId="37998FD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контролю качества выполнения дорожно-строительных работ методом георадиолокации</w:t>
            </w:r>
          </w:p>
        </w:tc>
      </w:tr>
      <w:tr w:rsidR="00941D0E" w:rsidRPr="00941D0E" w14:paraId="79D99777" w14:textId="77777777" w:rsidTr="00504C03">
        <w:trPr>
          <w:cantSplit/>
          <w:trHeight w:val="113"/>
          <w:jc w:val="center"/>
        </w:trPr>
        <w:tc>
          <w:tcPr>
            <w:tcW w:w="568" w:type="dxa"/>
            <w:shd w:val="clear" w:color="auto" w:fill="auto"/>
            <w:vAlign w:val="center"/>
          </w:tcPr>
          <w:p w14:paraId="442B83C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46BCB9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218.3.076-2016</w:t>
            </w:r>
          </w:p>
        </w:tc>
        <w:tc>
          <w:tcPr>
            <w:tcW w:w="7098" w:type="dxa"/>
            <w:shd w:val="clear" w:color="auto" w:fill="auto"/>
            <w:vAlign w:val="center"/>
          </w:tcPr>
          <w:p w14:paraId="466DB58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941D0E" w:rsidRPr="00941D0E" w14:paraId="7A6379B8" w14:textId="77777777" w:rsidTr="00504C03">
        <w:trPr>
          <w:cantSplit/>
          <w:trHeight w:val="113"/>
          <w:jc w:val="center"/>
        </w:trPr>
        <w:tc>
          <w:tcPr>
            <w:tcW w:w="568" w:type="dxa"/>
            <w:shd w:val="clear" w:color="auto" w:fill="auto"/>
            <w:vAlign w:val="center"/>
          </w:tcPr>
          <w:p w14:paraId="2B949C8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F44C67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218.3.088-2017</w:t>
            </w:r>
          </w:p>
        </w:tc>
        <w:tc>
          <w:tcPr>
            <w:tcW w:w="7098" w:type="dxa"/>
            <w:shd w:val="clear" w:color="auto" w:fill="auto"/>
            <w:vAlign w:val="center"/>
          </w:tcPr>
          <w:p w14:paraId="0C7EDFF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срокам и технологии нарезки швов в затвердевшем цементобетоне</w:t>
            </w:r>
          </w:p>
        </w:tc>
      </w:tr>
      <w:tr w:rsidR="00941D0E" w:rsidRPr="00941D0E" w14:paraId="276CCDE7" w14:textId="77777777" w:rsidTr="00504C03">
        <w:trPr>
          <w:cantSplit/>
          <w:trHeight w:val="113"/>
          <w:jc w:val="center"/>
        </w:trPr>
        <w:tc>
          <w:tcPr>
            <w:tcW w:w="568" w:type="dxa"/>
            <w:shd w:val="clear" w:color="auto" w:fill="auto"/>
            <w:vAlign w:val="center"/>
          </w:tcPr>
          <w:p w14:paraId="55418A5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E66222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218.3.089-2019</w:t>
            </w:r>
          </w:p>
        </w:tc>
        <w:tc>
          <w:tcPr>
            <w:tcW w:w="7098" w:type="dxa"/>
            <w:shd w:val="clear" w:color="auto" w:fill="auto"/>
            <w:vAlign w:val="center"/>
          </w:tcPr>
          <w:p w14:paraId="3F39CCA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941D0E" w:rsidRPr="00941D0E" w14:paraId="105B7B52" w14:textId="77777777" w:rsidTr="00504C03">
        <w:trPr>
          <w:cantSplit/>
          <w:trHeight w:val="113"/>
          <w:jc w:val="center"/>
        </w:trPr>
        <w:tc>
          <w:tcPr>
            <w:tcW w:w="568" w:type="dxa"/>
            <w:shd w:val="clear" w:color="auto" w:fill="auto"/>
            <w:vAlign w:val="center"/>
          </w:tcPr>
          <w:p w14:paraId="1423E95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0BB80F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218.3.093-2017</w:t>
            </w:r>
          </w:p>
        </w:tc>
        <w:tc>
          <w:tcPr>
            <w:tcW w:w="7098" w:type="dxa"/>
            <w:shd w:val="clear" w:color="auto" w:fill="auto"/>
            <w:vAlign w:val="center"/>
          </w:tcPr>
          <w:p w14:paraId="744EDC0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
        </w:tc>
      </w:tr>
      <w:tr w:rsidR="00941D0E" w:rsidRPr="00941D0E" w14:paraId="076B3C24" w14:textId="77777777" w:rsidTr="00504C03">
        <w:trPr>
          <w:cantSplit/>
          <w:trHeight w:val="113"/>
          <w:jc w:val="center"/>
        </w:trPr>
        <w:tc>
          <w:tcPr>
            <w:tcW w:w="568" w:type="dxa"/>
            <w:shd w:val="clear" w:color="auto" w:fill="auto"/>
            <w:vAlign w:val="center"/>
          </w:tcPr>
          <w:p w14:paraId="2096A1A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DC350B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218.3.094-2017</w:t>
            </w:r>
          </w:p>
        </w:tc>
        <w:tc>
          <w:tcPr>
            <w:tcW w:w="7098" w:type="dxa"/>
            <w:shd w:val="clear" w:color="auto" w:fill="auto"/>
            <w:vAlign w:val="center"/>
          </w:tcPr>
          <w:p w14:paraId="58FD45C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941D0E" w:rsidRPr="00941D0E" w14:paraId="68C35FE7" w14:textId="77777777" w:rsidTr="00504C03">
        <w:trPr>
          <w:cantSplit/>
          <w:trHeight w:val="113"/>
          <w:jc w:val="center"/>
        </w:trPr>
        <w:tc>
          <w:tcPr>
            <w:tcW w:w="568" w:type="dxa"/>
            <w:shd w:val="clear" w:color="auto" w:fill="auto"/>
            <w:vAlign w:val="center"/>
          </w:tcPr>
          <w:p w14:paraId="37EED7D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0DA433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218.3.095-2017</w:t>
            </w:r>
          </w:p>
        </w:tc>
        <w:tc>
          <w:tcPr>
            <w:tcW w:w="7098" w:type="dxa"/>
            <w:shd w:val="clear" w:color="auto" w:fill="auto"/>
            <w:vAlign w:val="center"/>
          </w:tcPr>
          <w:p w14:paraId="305284F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941D0E" w:rsidRPr="00941D0E" w14:paraId="55A7EA20" w14:textId="77777777" w:rsidTr="00504C03">
        <w:trPr>
          <w:cantSplit/>
          <w:trHeight w:val="113"/>
          <w:jc w:val="center"/>
        </w:trPr>
        <w:tc>
          <w:tcPr>
            <w:tcW w:w="568" w:type="dxa"/>
            <w:shd w:val="clear" w:color="auto" w:fill="auto"/>
            <w:vAlign w:val="center"/>
          </w:tcPr>
          <w:p w14:paraId="2A4303E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7F9665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218.3.100-2017</w:t>
            </w:r>
          </w:p>
        </w:tc>
        <w:tc>
          <w:tcPr>
            <w:tcW w:w="7098" w:type="dxa"/>
            <w:shd w:val="clear" w:color="auto" w:fill="auto"/>
            <w:vAlign w:val="center"/>
          </w:tcPr>
          <w:p w14:paraId="65D91FD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941D0E" w:rsidRPr="00941D0E" w14:paraId="354905F1" w14:textId="77777777" w:rsidTr="00504C03">
        <w:trPr>
          <w:cantSplit/>
          <w:trHeight w:val="113"/>
          <w:jc w:val="center"/>
        </w:trPr>
        <w:tc>
          <w:tcPr>
            <w:tcW w:w="568" w:type="dxa"/>
            <w:shd w:val="clear" w:color="auto" w:fill="auto"/>
            <w:vAlign w:val="center"/>
          </w:tcPr>
          <w:p w14:paraId="25CDB81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01C753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218.3.103-2018</w:t>
            </w:r>
          </w:p>
        </w:tc>
        <w:tc>
          <w:tcPr>
            <w:tcW w:w="7098" w:type="dxa"/>
            <w:shd w:val="clear" w:color="auto" w:fill="auto"/>
            <w:vAlign w:val="center"/>
          </w:tcPr>
          <w:p w14:paraId="3EC8B80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винтовых свай на автомобильных дорогах</w:t>
            </w:r>
          </w:p>
        </w:tc>
      </w:tr>
      <w:tr w:rsidR="00941D0E" w:rsidRPr="00941D0E" w14:paraId="4C949819" w14:textId="77777777" w:rsidTr="00504C03">
        <w:trPr>
          <w:cantSplit/>
          <w:trHeight w:val="113"/>
          <w:jc w:val="center"/>
        </w:trPr>
        <w:tc>
          <w:tcPr>
            <w:tcW w:w="568" w:type="dxa"/>
            <w:shd w:val="clear" w:color="auto" w:fill="auto"/>
            <w:vAlign w:val="center"/>
          </w:tcPr>
          <w:p w14:paraId="4D75ABC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64B676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218.3.106-2019</w:t>
            </w:r>
          </w:p>
        </w:tc>
        <w:tc>
          <w:tcPr>
            <w:tcW w:w="7098" w:type="dxa"/>
            <w:shd w:val="clear" w:color="auto" w:fill="auto"/>
            <w:vAlign w:val="center"/>
          </w:tcPr>
          <w:p w14:paraId="05CAB52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Применение гибких бетонных поверхностных покрытий для защиты и укрепления автомобильных дорог</w:t>
            </w:r>
          </w:p>
        </w:tc>
      </w:tr>
      <w:tr w:rsidR="00941D0E" w:rsidRPr="00941D0E" w14:paraId="420C70FC" w14:textId="77777777" w:rsidTr="00504C03">
        <w:trPr>
          <w:cantSplit/>
          <w:trHeight w:val="113"/>
          <w:jc w:val="center"/>
        </w:trPr>
        <w:tc>
          <w:tcPr>
            <w:tcW w:w="568" w:type="dxa"/>
            <w:shd w:val="clear" w:color="auto" w:fill="auto"/>
            <w:vAlign w:val="center"/>
          </w:tcPr>
          <w:p w14:paraId="7B9BC56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1F0135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208.3.108-2019</w:t>
            </w:r>
          </w:p>
        </w:tc>
        <w:tc>
          <w:tcPr>
            <w:tcW w:w="7098" w:type="dxa"/>
            <w:shd w:val="clear" w:color="auto" w:fill="auto"/>
            <w:vAlign w:val="center"/>
          </w:tcPr>
          <w:p w14:paraId="12221F0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941D0E" w:rsidRPr="00941D0E" w14:paraId="2DC31E9C" w14:textId="77777777" w:rsidTr="00504C03">
        <w:trPr>
          <w:cantSplit/>
          <w:trHeight w:val="113"/>
          <w:jc w:val="center"/>
        </w:trPr>
        <w:tc>
          <w:tcPr>
            <w:tcW w:w="568" w:type="dxa"/>
            <w:shd w:val="clear" w:color="auto" w:fill="auto"/>
            <w:vAlign w:val="center"/>
          </w:tcPr>
          <w:p w14:paraId="7257448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8ED6FE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218.3.110-2019</w:t>
            </w:r>
          </w:p>
        </w:tc>
        <w:tc>
          <w:tcPr>
            <w:tcW w:w="7098" w:type="dxa"/>
            <w:shd w:val="clear" w:color="auto" w:fill="auto"/>
            <w:vAlign w:val="center"/>
          </w:tcPr>
          <w:p w14:paraId="67EA978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Правила разработки проектов содержания автомобильных дорог</w:t>
            </w:r>
          </w:p>
        </w:tc>
      </w:tr>
      <w:tr w:rsidR="00941D0E" w:rsidRPr="00941D0E" w14:paraId="1F415E9A" w14:textId="77777777" w:rsidTr="00504C03">
        <w:trPr>
          <w:cantSplit/>
          <w:trHeight w:val="113"/>
          <w:jc w:val="center"/>
        </w:trPr>
        <w:tc>
          <w:tcPr>
            <w:tcW w:w="568" w:type="dxa"/>
            <w:shd w:val="clear" w:color="auto" w:fill="auto"/>
            <w:vAlign w:val="center"/>
          </w:tcPr>
          <w:p w14:paraId="317A0BF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22A76B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218.3.115-2019</w:t>
            </w:r>
          </w:p>
        </w:tc>
        <w:tc>
          <w:tcPr>
            <w:tcW w:w="7098" w:type="dxa"/>
            <w:shd w:val="clear" w:color="auto" w:fill="auto"/>
            <w:vAlign w:val="center"/>
          </w:tcPr>
          <w:p w14:paraId="221874B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941D0E" w:rsidRPr="00941D0E" w14:paraId="7EB63038" w14:textId="77777777" w:rsidTr="00504C03">
        <w:trPr>
          <w:cantSplit/>
          <w:trHeight w:val="412"/>
          <w:jc w:val="center"/>
        </w:trPr>
        <w:tc>
          <w:tcPr>
            <w:tcW w:w="568" w:type="dxa"/>
            <w:shd w:val="clear" w:color="auto" w:fill="auto"/>
            <w:vAlign w:val="center"/>
          </w:tcPr>
          <w:p w14:paraId="29D70B8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9E2A5E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218.4.002-2008</w:t>
            </w:r>
          </w:p>
        </w:tc>
        <w:tc>
          <w:tcPr>
            <w:tcW w:w="7098" w:type="dxa"/>
            <w:shd w:val="clear" w:color="auto" w:fill="auto"/>
            <w:vAlign w:val="center"/>
          </w:tcPr>
          <w:p w14:paraId="4703FAB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941D0E" w:rsidRPr="00941D0E" w14:paraId="6AB9F03E" w14:textId="77777777" w:rsidTr="00504C03">
        <w:trPr>
          <w:cantSplit/>
          <w:trHeight w:val="113"/>
          <w:jc w:val="center"/>
        </w:trPr>
        <w:tc>
          <w:tcPr>
            <w:tcW w:w="568" w:type="dxa"/>
            <w:shd w:val="clear" w:color="auto" w:fill="auto"/>
            <w:vAlign w:val="center"/>
          </w:tcPr>
          <w:p w14:paraId="2E64CA3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BAE227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218.4.002-2009</w:t>
            </w:r>
          </w:p>
        </w:tc>
        <w:tc>
          <w:tcPr>
            <w:tcW w:w="7098" w:type="dxa"/>
            <w:shd w:val="clear" w:color="auto" w:fill="auto"/>
            <w:vAlign w:val="center"/>
          </w:tcPr>
          <w:p w14:paraId="126C95C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941D0E" w:rsidRPr="00941D0E" w14:paraId="7C713986" w14:textId="77777777" w:rsidTr="00504C03">
        <w:trPr>
          <w:cantSplit/>
          <w:trHeight w:val="113"/>
          <w:jc w:val="center"/>
        </w:trPr>
        <w:tc>
          <w:tcPr>
            <w:tcW w:w="568" w:type="dxa"/>
            <w:shd w:val="clear" w:color="auto" w:fill="auto"/>
            <w:vAlign w:val="center"/>
          </w:tcPr>
          <w:p w14:paraId="7A42604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F7450E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218.4.004-2009</w:t>
            </w:r>
          </w:p>
        </w:tc>
        <w:tc>
          <w:tcPr>
            <w:tcW w:w="7098" w:type="dxa"/>
            <w:shd w:val="clear" w:color="auto" w:fill="auto"/>
            <w:vAlign w:val="center"/>
          </w:tcPr>
          <w:p w14:paraId="0C50379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941D0E" w:rsidRPr="00941D0E" w14:paraId="4252DF9B" w14:textId="77777777" w:rsidTr="00504C03">
        <w:trPr>
          <w:cantSplit/>
          <w:trHeight w:val="113"/>
          <w:jc w:val="center"/>
        </w:trPr>
        <w:tc>
          <w:tcPr>
            <w:tcW w:w="568" w:type="dxa"/>
            <w:shd w:val="clear" w:color="auto" w:fill="auto"/>
            <w:vAlign w:val="center"/>
          </w:tcPr>
          <w:p w14:paraId="1EB8C73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1BE398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218.4.005-2010</w:t>
            </w:r>
          </w:p>
        </w:tc>
        <w:tc>
          <w:tcPr>
            <w:tcW w:w="7098" w:type="dxa"/>
            <w:shd w:val="clear" w:color="auto" w:fill="auto"/>
            <w:vAlign w:val="center"/>
          </w:tcPr>
          <w:p w14:paraId="69B0E52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941D0E" w:rsidRPr="00941D0E" w14:paraId="7545F840" w14:textId="77777777" w:rsidTr="00504C03">
        <w:trPr>
          <w:cantSplit/>
          <w:trHeight w:val="113"/>
          <w:jc w:val="center"/>
        </w:trPr>
        <w:tc>
          <w:tcPr>
            <w:tcW w:w="568" w:type="dxa"/>
            <w:shd w:val="clear" w:color="auto" w:fill="auto"/>
            <w:vAlign w:val="center"/>
          </w:tcPr>
          <w:p w14:paraId="0059152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48C41F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218.4.007-2011</w:t>
            </w:r>
          </w:p>
        </w:tc>
        <w:tc>
          <w:tcPr>
            <w:tcW w:w="7098" w:type="dxa"/>
            <w:shd w:val="clear" w:color="auto" w:fill="auto"/>
            <w:vAlign w:val="center"/>
          </w:tcPr>
          <w:p w14:paraId="43CB9CA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941D0E" w:rsidRPr="00941D0E" w14:paraId="165E1773" w14:textId="77777777" w:rsidTr="00504C03">
        <w:trPr>
          <w:cantSplit/>
          <w:trHeight w:val="113"/>
          <w:jc w:val="center"/>
        </w:trPr>
        <w:tc>
          <w:tcPr>
            <w:tcW w:w="568" w:type="dxa"/>
            <w:shd w:val="clear" w:color="auto" w:fill="auto"/>
            <w:vAlign w:val="center"/>
          </w:tcPr>
          <w:p w14:paraId="1851AEE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0B0A7B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218.4.020-2014</w:t>
            </w:r>
          </w:p>
        </w:tc>
        <w:tc>
          <w:tcPr>
            <w:tcW w:w="7098" w:type="dxa"/>
            <w:shd w:val="clear" w:color="auto" w:fill="auto"/>
            <w:vAlign w:val="center"/>
          </w:tcPr>
          <w:p w14:paraId="641F0DB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941D0E" w:rsidRPr="00941D0E" w14:paraId="4E5AA376" w14:textId="77777777" w:rsidTr="00504C03">
        <w:trPr>
          <w:cantSplit/>
          <w:trHeight w:val="113"/>
          <w:jc w:val="center"/>
        </w:trPr>
        <w:tc>
          <w:tcPr>
            <w:tcW w:w="568" w:type="dxa"/>
            <w:shd w:val="clear" w:color="auto" w:fill="auto"/>
            <w:vAlign w:val="center"/>
          </w:tcPr>
          <w:p w14:paraId="32B654D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7E0BF0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218.4.022-2015</w:t>
            </w:r>
          </w:p>
        </w:tc>
        <w:tc>
          <w:tcPr>
            <w:tcW w:w="7098" w:type="dxa"/>
            <w:shd w:val="clear" w:color="auto" w:fill="auto"/>
            <w:vAlign w:val="center"/>
          </w:tcPr>
          <w:p w14:paraId="240E297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941D0E" w:rsidRPr="00941D0E" w14:paraId="24F091E6" w14:textId="77777777" w:rsidTr="00504C03">
        <w:trPr>
          <w:cantSplit/>
          <w:trHeight w:val="113"/>
          <w:jc w:val="center"/>
        </w:trPr>
        <w:tc>
          <w:tcPr>
            <w:tcW w:w="568" w:type="dxa"/>
            <w:shd w:val="clear" w:color="auto" w:fill="auto"/>
            <w:vAlign w:val="center"/>
          </w:tcPr>
          <w:p w14:paraId="063DB3C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82748F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218.4.023-2015</w:t>
            </w:r>
          </w:p>
        </w:tc>
        <w:tc>
          <w:tcPr>
            <w:tcW w:w="7098" w:type="dxa"/>
            <w:shd w:val="clear" w:color="auto" w:fill="auto"/>
            <w:vAlign w:val="center"/>
          </w:tcPr>
          <w:p w14:paraId="6627EE5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оценке эффективности строительства, реконструкции, капитального ремонта и ремонта автомобильных дорог</w:t>
            </w:r>
          </w:p>
        </w:tc>
      </w:tr>
      <w:tr w:rsidR="00941D0E" w:rsidRPr="00941D0E" w14:paraId="23ED5B7B" w14:textId="77777777" w:rsidTr="00504C03">
        <w:trPr>
          <w:cantSplit/>
          <w:trHeight w:val="113"/>
          <w:jc w:val="center"/>
        </w:trPr>
        <w:tc>
          <w:tcPr>
            <w:tcW w:w="568" w:type="dxa"/>
            <w:shd w:val="clear" w:color="auto" w:fill="auto"/>
            <w:vAlign w:val="center"/>
          </w:tcPr>
          <w:p w14:paraId="3C19E0C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7D1CD7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218.4.025-2016</w:t>
            </w:r>
          </w:p>
        </w:tc>
        <w:tc>
          <w:tcPr>
            <w:tcW w:w="7098" w:type="dxa"/>
            <w:shd w:val="clear" w:color="auto" w:fill="auto"/>
            <w:vAlign w:val="center"/>
          </w:tcPr>
          <w:p w14:paraId="56C3785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941D0E" w:rsidRPr="00941D0E" w14:paraId="5BE36637" w14:textId="77777777" w:rsidTr="00504C03">
        <w:trPr>
          <w:cantSplit/>
          <w:trHeight w:val="113"/>
          <w:jc w:val="center"/>
        </w:trPr>
        <w:tc>
          <w:tcPr>
            <w:tcW w:w="568" w:type="dxa"/>
            <w:shd w:val="clear" w:color="auto" w:fill="auto"/>
            <w:vAlign w:val="center"/>
          </w:tcPr>
          <w:p w14:paraId="63DB536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01B687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218.4.026-2016</w:t>
            </w:r>
          </w:p>
        </w:tc>
        <w:tc>
          <w:tcPr>
            <w:tcW w:w="7098" w:type="dxa"/>
            <w:shd w:val="clear" w:color="auto" w:fill="auto"/>
            <w:vAlign w:val="center"/>
          </w:tcPr>
          <w:p w14:paraId="6683731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941D0E" w:rsidRPr="00941D0E" w14:paraId="60D43D5D" w14:textId="77777777" w:rsidTr="00504C03">
        <w:trPr>
          <w:cantSplit/>
          <w:trHeight w:val="113"/>
          <w:jc w:val="center"/>
        </w:trPr>
        <w:tc>
          <w:tcPr>
            <w:tcW w:w="568" w:type="dxa"/>
            <w:shd w:val="clear" w:color="auto" w:fill="auto"/>
            <w:vAlign w:val="center"/>
          </w:tcPr>
          <w:p w14:paraId="3DD5278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55AD7F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218.4.027-2016</w:t>
            </w:r>
          </w:p>
        </w:tc>
        <w:tc>
          <w:tcPr>
            <w:tcW w:w="7098" w:type="dxa"/>
            <w:shd w:val="clear" w:color="auto" w:fill="auto"/>
            <w:vAlign w:val="center"/>
          </w:tcPr>
          <w:p w14:paraId="791CCC3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941D0E" w:rsidRPr="00941D0E" w14:paraId="7FCCEF10" w14:textId="77777777" w:rsidTr="00504C03">
        <w:trPr>
          <w:cantSplit/>
          <w:trHeight w:val="113"/>
          <w:jc w:val="center"/>
        </w:trPr>
        <w:tc>
          <w:tcPr>
            <w:tcW w:w="568" w:type="dxa"/>
            <w:shd w:val="clear" w:color="auto" w:fill="auto"/>
            <w:vAlign w:val="center"/>
          </w:tcPr>
          <w:p w14:paraId="494306B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B65132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218.4.028-2016</w:t>
            </w:r>
          </w:p>
        </w:tc>
        <w:tc>
          <w:tcPr>
            <w:tcW w:w="7098" w:type="dxa"/>
            <w:shd w:val="clear" w:color="auto" w:fill="auto"/>
            <w:vAlign w:val="center"/>
          </w:tcPr>
          <w:p w14:paraId="5F9C073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941D0E" w:rsidRPr="00941D0E" w14:paraId="77FFC5AE" w14:textId="77777777" w:rsidTr="00504C03">
        <w:trPr>
          <w:cantSplit/>
          <w:trHeight w:val="113"/>
          <w:jc w:val="center"/>
        </w:trPr>
        <w:tc>
          <w:tcPr>
            <w:tcW w:w="568" w:type="dxa"/>
            <w:shd w:val="clear" w:color="auto" w:fill="auto"/>
            <w:vAlign w:val="center"/>
          </w:tcPr>
          <w:p w14:paraId="73FC3A3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E521E2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218.4.029-2016</w:t>
            </w:r>
          </w:p>
        </w:tc>
        <w:tc>
          <w:tcPr>
            <w:tcW w:w="7098" w:type="dxa"/>
            <w:shd w:val="clear" w:color="auto" w:fill="auto"/>
            <w:vAlign w:val="center"/>
          </w:tcPr>
          <w:p w14:paraId="1F5AC33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941D0E" w:rsidRPr="00941D0E" w14:paraId="3BF55275" w14:textId="77777777" w:rsidTr="00504C03">
        <w:trPr>
          <w:cantSplit/>
          <w:trHeight w:val="113"/>
          <w:jc w:val="center"/>
        </w:trPr>
        <w:tc>
          <w:tcPr>
            <w:tcW w:w="568" w:type="dxa"/>
            <w:shd w:val="clear" w:color="auto" w:fill="auto"/>
            <w:vAlign w:val="center"/>
          </w:tcPr>
          <w:p w14:paraId="2A4FA6F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CC503D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218.4.036-2022</w:t>
            </w:r>
          </w:p>
        </w:tc>
        <w:tc>
          <w:tcPr>
            <w:tcW w:w="7098" w:type="dxa"/>
            <w:shd w:val="clear" w:color="auto" w:fill="auto"/>
            <w:vAlign w:val="center"/>
          </w:tcPr>
          <w:p w14:paraId="3D31D64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941D0E" w:rsidRPr="00941D0E" w14:paraId="085F17A5" w14:textId="77777777" w:rsidTr="00504C03">
        <w:trPr>
          <w:cantSplit/>
          <w:trHeight w:val="113"/>
          <w:jc w:val="center"/>
        </w:trPr>
        <w:tc>
          <w:tcPr>
            <w:tcW w:w="568" w:type="dxa"/>
            <w:shd w:val="clear" w:color="auto" w:fill="auto"/>
            <w:vAlign w:val="center"/>
          </w:tcPr>
          <w:p w14:paraId="4D6919F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416BD5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218.4.039-2018</w:t>
            </w:r>
          </w:p>
        </w:tc>
        <w:tc>
          <w:tcPr>
            <w:tcW w:w="7098" w:type="dxa"/>
            <w:shd w:val="clear" w:color="auto" w:fill="auto"/>
            <w:vAlign w:val="center"/>
          </w:tcPr>
          <w:p w14:paraId="0769FEC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941D0E" w:rsidRPr="00941D0E" w14:paraId="163F7A78" w14:textId="77777777" w:rsidTr="00504C03">
        <w:trPr>
          <w:cantSplit/>
          <w:trHeight w:val="113"/>
          <w:jc w:val="center"/>
        </w:trPr>
        <w:tc>
          <w:tcPr>
            <w:tcW w:w="568" w:type="dxa"/>
            <w:shd w:val="clear" w:color="auto" w:fill="auto"/>
            <w:vAlign w:val="center"/>
          </w:tcPr>
          <w:p w14:paraId="431ACD2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63C9A6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 4.1.001-2020</w:t>
            </w:r>
          </w:p>
        </w:tc>
        <w:tc>
          <w:tcPr>
            <w:tcW w:w="7098" w:type="dxa"/>
            <w:shd w:val="clear" w:color="auto" w:fill="auto"/>
            <w:vAlign w:val="center"/>
          </w:tcPr>
          <w:p w14:paraId="0DFBF70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941D0E" w:rsidRPr="00941D0E" w14:paraId="70573156" w14:textId="77777777" w:rsidTr="00504C03">
        <w:trPr>
          <w:cantSplit/>
          <w:trHeight w:val="113"/>
          <w:jc w:val="center"/>
        </w:trPr>
        <w:tc>
          <w:tcPr>
            <w:tcW w:w="568" w:type="dxa"/>
            <w:shd w:val="clear" w:color="auto" w:fill="auto"/>
            <w:vAlign w:val="center"/>
          </w:tcPr>
          <w:p w14:paraId="1C49FB4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D3A8B2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218.5.009-2017</w:t>
            </w:r>
          </w:p>
        </w:tc>
        <w:tc>
          <w:tcPr>
            <w:tcW w:w="7098" w:type="dxa"/>
            <w:shd w:val="clear" w:color="auto" w:fill="auto"/>
            <w:vAlign w:val="center"/>
          </w:tcPr>
          <w:p w14:paraId="29F9D46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941D0E" w:rsidRPr="00941D0E" w14:paraId="362CA2BC" w14:textId="77777777" w:rsidTr="00504C03">
        <w:trPr>
          <w:cantSplit/>
          <w:trHeight w:val="113"/>
          <w:jc w:val="center"/>
        </w:trPr>
        <w:tc>
          <w:tcPr>
            <w:tcW w:w="568" w:type="dxa"/>
            <w:shd w:val="clear" w:color="auto" w:fill="auto"/>
            <w:vAlign w:val="center"/>
          </w:tcPr>
          <w:p w14:paraId="5C0CA4F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C220B0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218.5.014-2019</w:t>
            </w:r>
          </w:p>
        </w:tc>
        <w:tc>
          <w:tcPr>
            <w:tcW w:w="7098" w:type="dxa"/>
            <w:shd w:val="clear" w:color="auto" w:fill="auto"/>
            <w:vAlign w:val="center"/>
          </w:tcPr>
          <w:p w14:paraId="710DB6D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941D0E" w:rsidRPr="00941D0E" w14:paraId="76C6FAD8" w14:textId="77777777" w:rsidTr="00504C03">
        <w:trPr>
          <w:cantSplit/>
          <w:trHeight w:val="113"/>
          <w:jc w:val="center"/>
        </w:trPr>
        <w:tc>
          <w:tcPr>
            <w:tcW w:w="568" w:type="dxa"/>
            <w:shd w:val="clear" w:color="auto" w:fill="auto"/>
            <w:vAlign w:val="center"/>
          </w:tcPr>
          <w:p w14:paraId="696BE28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ADE6C3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218.6.002-2010</w:t>
            </w:r>
          </w:p>
        </w:tc>
        <w:tc>
          <w:tcPr>
            <w:tcW w:w="7098" w:type="dxa"/>
            <w:shd w:val="clear" w:color="auto" w:fill="auto"/>
            <w:vAlign w:val="center"/>
          </w:tcPr>
          <w:p w14:paraId="71EB9BD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средств в весенний период на основании результатов диагностики автомобильных дорог общего пользования федерального значения</w:t>
            </w:r>
          </w:p>
        </w:tc>
      </w:tr>
      <w:tr w:rsidR="00941D0E" w:rsidRPr="00941D0E" w14:paraId="509D8C47" w14:textId="77777777" w:rsidTr="00504C03">
        <w:trPr>
          <w:cantSplit/>
          <w:trHeight w:val="113"/>
          <w:jc w:val="center"/>
        </w:trPr>
        <w:tc>
          <w:tcPr>
            <w:tcW w:w="568" w:type="dxa"/>
            <w:shd w:val="clear" w:color="auto" w:fill="auto"/>
            <w:vAlign w:val="center"/>
          </w:tcPr>
          <w:p w14:paraId="4A922C0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4AFD03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218.6.003-2011</w:t>
            </w:r>
          </w:p>
        </w:tc>
        <w:tc>
          <w:tcPr>
            <w:tcW w:w="7098" w:type="dxa"/>
            <w:shd w:val="clear" w:color="auto" w:fill="auto"/>
            <w:vAlign w:val="center"/>
          </w:tcPr>
          <w:p w14:paraId="47D4FA9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941D0E" w:rsidRPr="00941D0E" w14:paraId="443C1E70" w14:textId="77777777" w:rsidTr="00504C03">
        <w:trPr>
          <w:cantSplit/>
          <w:trHeight w:val="113"/>
          <w:jc w:val="center"/>
        </w:trPr>
        <w:tc>
          <w:tcPr>
            <w:tcW w:w="568" w:type="dxa"/>
            <w:shd w:val="clear" w:color="auto" w:fill="auto"/>
            <w:vAlign w:val="center"/>
          </w:tcPr>
          <w:p w14:paraId="471B667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135F76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218.6.004-2011</w:t>
            </w:r>
          </w:p>
        </w:tc>
        <w:tc>
          <w:tcPr>
            <w:tcW w:w="7098" w:type="dxa"/>
            <w:shd w:val="clear" w:color="auto" w:fill="auto"/>
            <w:vAlign w:val="center"/>
          </w:tcPr>
          <w:p w14:paraId="0E61426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941D0E" w:rsidRPr="00941D0E" w14:paraId="096EE9BB" w14:textId="77777777" w:rsidTr="00504C03">
        <w:trPr>
          <w:cantSplit/>
          <w:trHeight w:val="113"/>
          <w:jc w:val="center"/>
        </w:trPr>
        <w:tc>
          <w:tcPr>
            <w:tcW w:w="568" w:type="dxa"/>
            <w:shd w:val="clear" w:color="auto" w:fill="auto"/>
            <w:vAlign w:val="center"/>
          </w:tcPr>
          <w:p w14:paraId="5168918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3A4D51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218.6.009-2013</w:t>
            </w:r>
          </w:p>
        </w:tc>
        <w:tc>
          <w:tcPr>
            <w:tcW w:w="7098" w:type="dxa"/>
            <w:shd w:val="clear" w:color="auto" w:fill="auto"/>
            <w:vAlign w:val="center"/>
          </w:tcPr>
          <w:p w14:paraId="558FD1C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941D0E" w:rsidRPr="00941D0E" w14:paraId="037B8EA4" w14:textId="77777777" w:rsidTr="00504C03">
        <w:trPr>
          <w:cantSplit/>
          <w:trHeight w:val="113"/>
          <w:jc w:val="center"/>
        </w:trPr>
        <w:tc>
          <w:tcPr>
            <w:tcW w:w="568" w:type="dxa"/>
            <w:shd w:val="clear" w:color="auto" w:fill="auto"/>
            <w:vAlign w:val="center"/>
          </w:tcPr>
          <w:p w14:paraId="7F094DC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2F9908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218.6.011-2013</w:t>
            </w:r>
          </w:p>
        </w:tc>
        <w:tc>
          <w:tcPr>
            <w:tcW w:w="7098" w:type="dxa"/>
            <w:shd w:val="clear" w:color="auto" w:fill="auto"/>
            <w:vAlign w:val="center"/>
          </w:tcPr>
          <w:p w14:paraId="5B2A5E9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941D0E" w:rsidRPr="00941D0E" w14:paraId="17BF5E18" w14:textId="77777777" w:rsidTr="00504C03">
        <w:trPr>
          <w:cantSplit/>
          <w:trHeight w:val="113"/>
          <w:jc w:val="center"/>
        </w:trPr>
        <w:tc>
          <w:tcPr>
            <w:tcW w:w="568" w:type="dxa"/>
            <w:shd w:val="clear" w:color="auto" w:fill="auto"/>
            <w:vAlign w:val="center"/>
          </w:tcPr>
          <w:p w14:paraId="361BDD8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60D72F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218.6.015-2015</w:t>
            </w:r>
          </w:p>
        </w:tc>
        <w:tc>
          <w:tcPr>
            <w:tcW w:w="7098" w:type="dxa"/>
            <w:shd w:val="clear" w:color="auto" w:fill="auto"/>
            <w:vAlign w:val="center"/>
          </w:tcPr>
          <w:p w14:paraId="2D00EE3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941D0E" w:rsidRPr="00941D0E" w14:paraId="6ACEAF2A" w14:textId="77777777" w:rsidTr="00504C03">
        <w:trPr>
          <w:cantSplit/>
          <w:trHeight w:val="113"/>
          <w:jc w:val="center"/>
        </w:trPr>
        <w:tc>
          <w:tcPr>
            <w:tcW w:w="568" w:type="dxa"/>
            <w:shd w:val="clear" w:color="auto" w:fill="auto"/>
            <w:vAlign w:val="center"/>
          </w:tcPr>
          <w:p w14:paraId="2389755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B67746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218.6.018-2016</w:t>
            </w:r>
          </w:p>
        </w:tc>
        <w:tc>
          <w:tcPr>
            <w:tcW w:w="7098" w:type="dxa"/>
            <w:shd w:val="clear" w:color="auto" w:fill="auto"/>
            <w:vAlign w:val="center"/>
          </w:tcPr>
          <w:p w14:paraId="7AE97F8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941D0E" w:rsidRPr="00941D0E" w14:paraId="1239E9BE" w14:textId="77777777" w:rsidTr="00504C03">
        <w:trPr>
          <w:cantSplit/>
          <w:trHeight w:val="113"/>
          <w:jc w:val="center"/>
        </w:trPr>
        <w:tc>
          <w:tcPr>
            <w:tcW w:w="568" w:type="dxa"/>
            <w:shd w:val="clear" w:color="auto" w:fill="auto"/>
            <w:vAlign w:val="center"/>
          </w:tcPr>
          <w:p w14:paraId="1622DCF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283A93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218.6.020-2016</w:t>
            </w:r>
          </w:p>
        </w:tc>
        <w:tc>
          <w:tcPr>
            <w:tcW w:w="7098" w:type="dxa"/>
            <w:shd w:val="clear" w:color="auto" w:fill="auto"/>
            <w:vAlign w:val="center"/>
          </w:tcPr>
          <w:p w14:paraId="1FFEEF9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941D0E" w:rsidRPr="00941D0E" w14:paraId="2C4E14EE" w14:textId="77777777" w:rsidTr="00504C03">
        <w:trPr>
          <w:cantSplit/>
          <w:trHeight w:val="113"/>
          <w:jc w:val="center"/>
        </w:trPr>
        <w:tc>
          <w:tcPr>
            <w:tcW w:w="568" w:type="dxa"/>
            <w:shd w:val="clear" w:color="auto" w:fill="auto"/>
            <w:vAlign w:val="center"/>
          </w:tcPr>
          <w:p w14:paraId="52C8E3D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FDA2D7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218.6.021-2019</w:t>
            </w:r>
          </w:p>
        </w:tc>
        <w:tc>
          <w:tcPr>
            <w:tcW w:w="7098" w:type="dxa"/>
            <w:shd w:val="clear" w:color="auto" w:fill="auto"/>
            <w:vAlign w:val="center"/>
          </w:tcPr>
          <w:p w14:paraId="700FE19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применению чистых низкотемпературных противогололедных материалов для зимнего содержания автомобильных дорог</w:t>
            </w:r>
          </w:p>
        </w:tc>
      </w:tr>
      <w:tr w:rsidR="00941D0E" w:rsidRPr="00941D0E" w14:paraId="439E5A02" w14:textId="77777777" w:rsidTr="00504C03">
        <w:trPr>
          <w:cantSplit/>
          <w:trHeight w:val="113"/>
          <w:jc w:val="center"/>
        </w:trPr>
        <w:tc>
          <w:tcPr>
            <w:tcW w:w="568" w:type="dxa"/>
            <w:shd w:val="clear" w:color="auto" w:fill="auto"/>
            <w:vAlign w:val="center"/>
          </w:tcPr>
          <w:p w14:paraId="4A85B56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68DA43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218.6.027-2017</w:t>
            </w:r>
          </w:p>
        </w:tc>
        <w:tc>
          <w:tcPr>
            <w:tcW w:w="7098" w:type="dxa"/>
            <w:shd w:val="clear" w:color="auto" w:fill="auto"/>
            <w:vAlign w:val="center"/>
          </w:tcPr>
          <w:p w14:paraId="02E26DE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941D0E" w:rsidRPr="00941D0E" w14:paraId="163C2289" w14:textId="77777777" w:rsidTr="00504C03">
        <w:trPr>
          <w:cantSplit/>
          <w:trHeight w:val="113"/>
          <w:jc w:val="center"/>
        </w:trPr>
        <w:tc>
          <w:tcPr>
            <w:tcW w:w="568" w:type="dxa"/>
            <w:shd w:val="clear" w:color="auto" w:fill="auto"/>
            <w:vAlign w:val="center"/>
          </w:tcPr>
          <w:p w14:paraId="2CEFCF9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6FB2AE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218.6.028-2017</w:t>
            </w:r>
          </w:p>
        </w:tc>
        <w:tc>
          <w:tcPr>
            <w:tcW w:w="7098" w:type="dxa"/>
            <w:shd w:val="clear" w:color="auto" w:fill="auto"/>
            <w:vAlign w:val="center"/>
          </w:tcPr>
          <w:p w14:paraId="6CA8792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941D0E" w:rsidRPr="00941D0E" w14:paraId="7CC76125" w14:textId="77777777" w:rsidTr="00504C03">
        <w:trPr>
          <w:cantSplit/>
          <w:trHeight w:val="113"/>
          <w:jc w:val="center"/>
        </w:trPr>
        <w:tc>
          <w:tcPr>
            <w:tcW w:w="568" w:type="dxa"/>
            <w:shd w:val="clear" w:color="auto" w:fill="auto"/>
            <w:vAlign w:val="center"/>
          </w:tcPr>
          <w:p w14:paraId="1C05AE2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0F5B8A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218.6.029-2017</w:t>
            </w:r>
          </w:p>
        </w:tc>
        <w:tc>
          <w:tcPr>
            <w:tcW w:w="7098" w:type="dxa"/>
            <w:shd w:val="clear" w:color="auto" w:fill="auto"/>
            <w:vAlign w:val="center"/>
          </w:tcPr>
          <w:p w14:paraId="0DB8920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941D0E" w:rsidRPr="00941D0E" w14:paraId="5C8E88EF" w14:textId="77777777" w:rsidTr="00504C03">
        <w:trPr>
          <w:cantSplit/>
          <w:trHeight w:val="113"/>
          <w:jc w:val="center"/>
        </w:trPr>
        <w:tc>
          <w:tcPr>
            <w:tcW w:w="568" w:type="dxa"/>
            <w:shd w:val="clear" w:color="auto" w:fill="auto"/>
            <w:vAlign w:val="center"/>
          </w:tcPr>
          <w:p w14:paraId="07E6CEA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C92295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218.6.031-2018</w:t>
            </w:r>
          </w:p>
        </w:tc>
        <w:tc>
          <w:tcPr>
            <w:tcW w:w="7098" w:type="dxa"/>
            <w:shd w:val="clear" w:color="auto" w:fill="auto"/>
            <w:vAlign w:val="center"/>
          </w:tcPr>
          <w:p w14:paraId="4E48DE8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941D0E" w:rsidRPr="00941D0E" w14:paraId="674457F1" w14:textId="77777777" w:rsidTr="00504C03">
        <w:trPr>
          <w:cantSplit/>
          <w:trHeight w:val="113"/>
          <w:jc w:val="center"/>
        </w:trPr>
        <w:tc>
          <w:tcPr>
            <w:tcW w:w="568" w:type="dxa"/>
            <w:shd w:val="clear" w:color="auto" w:fill="auto"/>
            <w:vAlign w:val="center"/>
          </w:tcPr>
          <w:p w14:paraId="63281E2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518A1A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218.6.034-2019</w:t>
            </w:r>
          </w:p>
        </w:tc>
        <w:tc>
          <w:tcPr>
            <w:tcW w:w="7098" w:type="dxa"/>
            <w:shd w:val="clear" w:color="auto" w:fill="auto"/>
            <w:vAlign w:val="center"/>
          </w:tcPr>
          <w:p w14:paraId="6CFDFF9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941D0E" w:rsidRPr="00941D0E" w14:paraId="48A6D4CA" w14:textId="77777777" w:rsidTr="00504C03">
        <w:trPr>
          <w:cantSplit/>
          <w:trHeight w:val="113"/>
          <w:jc w:val="center"/>
        </w:trPr>
        <w:tc>
          <w:tcPr>
            <w:tcW w:w="568" w:type="dxa"/>
            <w:shd w:val="clear" w:color="auto" w:fill="auto"/>
            <w:vAlign w:val="center"/>
          </w:tcPr>
          <w:p w14:paraId="43EEA90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5D6F0F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218.6.2.001-2020</w:t>
            </w:r>
          </w:p>
        </w:tc>
        <w:tc>
          <w:tcPr>
            <w:tcW w:w="7098" w:type="dxa"/>
            <w:shd w:val="clear" w:color="auto" w:fill="auto"/>
            <w:vAlign w:val="center"/>
          </w:tcPr>
          <w:p w14:paraId="11E63C5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оснащению искусственных сооружений на автомобильных дорогах системами обеспечения противогололедной обстановки</w:t>
            </w:r>
          </w:p>
        </w:tc>
      </w:tr>
      <w:tr w:rsidR="00941D0E" w:rsidRPr="00941D0E" w14:paraId="4E2D0A63" w14:textId="77777777" w:rsidTr="00504C03">
        <w:trPr>
          <w:cantSplit/>
          <w:trHeight w:val="113"/>
          <w:jc w:val="center"/>
        </w:trPr>
        <w:tc>
          <w:tcPr>
            <w:tcW w:w="568" w:type="dxa"/>
            <w:shd w:val="clear" w:color="auto" w:fill="auto"/>
            <w:vAlign w:val="center"/>
          </w:tcPr>
          <w:p w14:paraId="433E1FC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155D95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218.8.001-2009</w:t>
            </w:r>
          </w:p>
        </w:tc>
        <w:tc>
          <w:tcPr>
            <w:tcW w:w="7098" w:type="dxa"/>
            <w:shd w:val="clear" w:color="auto" w:fill="auto"/>
            <w:vAlign w:val="center"/>
          </w:tcPr>
          <w:p w14:paraId="157F42A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941D0E" w:rsidRPr="00941D0E" w14:paraId="4B96959E" w14:textId="77777777" w:rsidTr="00504C03">
        <w:trPr>
          <w:cantSplit/>
          <w:trHeight w:val="113"/>
          <w:jc w:val="center"/>
        </w:trPr>
        <w:tc>
          <w:tcPr>
            <w:tcW w:w="568" w:type="dxa"/>
            <w:shd w:val="clear" w:color="auto" w:fill="auto"/>
            <w:vAlign w:val="center"/>
          </w:tcPr>
          <w:p w14:paraId="30F44C4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71E671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218.8.002-2010</w:t>
            </w:r>
          </w:p>
        </w:tc>
        <w:tc>
          <w:tcPr>
            <w:tcW w:w="7098" w:type="dxa"/>
            <w:shd w:val="clear" w:color="auto" w:fill="auto"/>
            <w:vAlign w:val="center"/>
          </w:tcPr>
          <w:p w14:paraId="546541B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941D0E" w:rsidRPr="00941D0E" w14:paraId="75B178FE" w14:textId="77777777" w:rsidTr="00504C03">
        <w:trPr>
          <w:cantSplit/>
          <w:trHeight w:val="113"/>
          <w:jc w:val="center"/>
        </w:trPr>
        <w:tc>
          <w:tcPr>
            <w:tcW w:w="568" w:type="dxa"/>
            <w:shd w:val="clear" w:color="auto" w:fill="auto"/>
            <w:vAlign w:val="center"/>
          </w:tcPr>
          <w:p w14:paraId="6AF6B89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613A1A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218.8.008-2017</w:t>
            </w:r>
          </w:p>
        </w:tc>
        <w:tc>
          <w:tcPr>
            <w:tcW w:w="7098" w:type="dxa"/>
            <w:shd w:val="clear" w:color="auto" w:fill="auto"/>
            <w:vAlign w:val="center"/>
          </w:tcPr>
          <w:p w14:paraId="0A2CD9F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941D0E" w:rsidRPr="00941D0E" w14:paraId="7B367889" w14:textId="77777777" w:rsidTr="00504C03">
        <w:trPr>
          <w:cantSplit/>
          <w:trHeight w:val="113"/>
          <w:jc w:val="center"/>
        </w:trPr>
        <w:tc>
          <w:tcPr>
            <w:tcW w:w="568" w:type="dxa"/>
            <w:shd w:val="clear" w:color="auto" w:fill="auto"/>
            <w:vAlign w:val="center"/>
          </w:tcPr>
          <w:p w14:paraId="347B99F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4CD7B2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218.8.012-2019</w:t>
            </w:r>
          </w:p>
        </w:tc>
        <w:tc>
          <w:tcPr>
            <w:tcW w:w="7098" w:type="dxa"/>
            <w:shd w:val="clear" w:color="auto" w:fill="auto"/>
            <w:vAlign w:val="center"/>
          </w:tcPr>
          <w:p w14:paraId="59FA87B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941D0E" w:rsidRPr="00941D0E" w14:paraId="0DD60E24" w14:textId="77777777" w:rsidTr="00504C03">
        <w:trPr>
          <w:cantSplit/>
          <w:trHeight w:val="1074"/>
          <w:jc w:val="center"/>
        </w:trPr>
        <w:tc>
          <w:tcPr>
            <w:tcW w:w="568" w:type="dxa"/>
            <w:shd w:val="clear" w:color="auto" w:fill="auto"/>
            <w:vAlign w:val="center"/>
          </w:tcPr>
          <w:p w14:paraId="73BB0AE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99EA99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218.8.8.001-2020</w:t>
            </w:r>
          </w:p>
        </w:tc>
        <w:tc>
          <w:tcPr>
            <w:tcW w:w="7098" w:type="dxa"/>
            <w:shd w:val="clear" w:color="auto" w:fill="auto"/>
            <w:vAlign w:val="center"/>
          </w:tcPr>
          <w:p w14:paraId="06DE00E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разработке составов бетонов высокой прочности на основе высокодисперсных и тонкопомолотых заполнителей (минеральные и техногенные вещества, в том числе молотый стеклобой) в дорожном строительстве</w:t>
            </w:r>
          </w:p>
        </w:tc>
      </w:tr>
      <w:tr w:rsidR="00941D0E" w:rsidRPr="00941D0E" w14:paraId="4F0297BB" w14:textId="77777777" w:rsidTr="00504C03">
        <w:trPr>
          <w:cantSplit/>
          <w:trHeight w:val="113"/>
          <w:jc w:val="center"/>
        </w:trPr>
        <w:tc>
          <w:tcPr>
            <w:tcW w:w="568" w:type="dxa"/>
            <w:shd w:val="clear" w:color="auto" w:fill="auto"/>
            <w:vAlign w:val="center"/>
          </w:tcPr>
          <w:p w14:paraId="67E93B9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99FF8C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218.9.008-2019</w:t>
            </w:r>
          </w:p>
        </w:tc>
        <w:tc>
          <w:tcPr>
            <w:tcW w:w="7098" w:type="dxa"/>
            <w:shd w:val="clear" w:color="auto" w:fill="auto"/>
            <w:vAlign w:val="center"/>
          </w:tcPr>
          <w:p w14:paraId="0916E95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941D0E" w:rsidRPr="00941D0E" w14:paraId="65B7310B" w14:textId="77777777" w:rsidTr="00504C03">
        <w:trPr>
          <w:cantSplit/>
          <w:trHeight w:val="439"/>
          <w:jc w:val="center"/>
        </w:trPr>
        <w:tc>
          <w:tcPr>
            <w:tcW w:w="568" w:type="dxa"/>
            <w:shd w:val="clear" w:color="auto" w:fill="auto"/>
            <w:vAlign w:val="center"/>
          </w:tcPr>
          <w:p w14:paraId="3183B4B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4B83A1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218.9.010-2016</w:t>
            </w:r>
          </w:p>
        </w:tc>
        <w:tc>
          <w:tcPr>
            <w:tcW w:w="7098" w:type="dxa"/>
            <w:shd w:val="clear" w:color="auto" w:fill="auto"/>
            <w:vAlign w:val="center"/>
          </w:tcPr>
          <w:p w14:paraId="4A98DF3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автоматизации лабораторного контроля</w:t>
            </w:r>
          </w:p>
        </w:tc>
      </w:tr>
      <w:tr w:rsidR="00941D0E" w:rsidRPr="00941D0E" w14:paraId="696BE2E0" w14:textId="77777777" w:rsidTr="00504C03">
        <w:trPr>
          <w:cantSplit/>
          <w:trHeight w:val="439"/>
          <w:jc w:val="center"/>
        </w:trPr>
        <w:tc>
          <w:tcPr>
            <w:tcW w:w="568" w:type="dxa"/>
            <w:shd w:val="clear" w:color="auto" w:fill="auto"/>
            <w:vAlign w:val="center"/>
          </w:tcPr>
          <w:p w14:paraId="3FE14F7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1B21AE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218.9.011-2016</w:t>
            </w:r>
          </w:p>
        </w:tc>
        <w:tc>
          <w:tcPr>
            <w:tcW w:w="7098" w:type="dxa"/>
            <w:shd w:val="clear" w:color="auto" w:fill="auto"/>
            <w:vAlign w:val="center"/>
          </w:tcPr>
          <w:p w14:paraId="68BE591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выполнению обоснования интеллектуальных транспортных систем</w:t>
            </w:r>
          </w:p>
        </w:tc>
      </w:tr>
      <w:tr w:rsidR="00941D0E" w:rsidRPr="00941D0E" w14:paraId="12490938" w14:textId="77777777" w:rsidTr="00504C03">
        <w:trPr>
          <w:cantSplit/>
          <w:trHeight w:val="839"/>
          <w:jc w:val="center"/>
        </w:trPr>
        <w:tc>
          <w:tcPr>
            <w:tcW w:w="568" w:type="dxa"/>
            <w:shd w:val="clear" w:color="auto" w:fill="auto"/>
            <w:vAlign w:val="center"/>
          </w:tcPr>
          <w:p w14:paraId="6AEB9552"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ACC64D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218.9.017-2019</w:t>
            </w:r>
          </w:p>
        </w:tc>
        <w:tc>
          <w:tcPr>
            <w:tcW w:w="7098" w:type="dxa"/>
            <w:shd w:val="clear" w:color="auto" w:fill="auto"/>
            <w:vAlign w:val="center"/>
          </w:tcPr>
          <w:p w14:paraId="3E45AEA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реконструкции автомобильных дорог</w:t>
            </w:r>
          </w:p>
        </w:tc>
      </w:tr>
      <w:tr w:rsidR="00941D0E" w:rsidRPr="00941D0E" w14:paraId="110F68AA" w14:textId="77777777" w:rsidTr="00504C03">
        <w:trPr>
          <w:cantSplit/>
          <w:trHeight w:val="848"/>
          <w:jc w:val="center"/>
        </w:trPr>
        <w:tc>
          <w:tcPr>
            <w:tcW w:w="568" w:type="dxa"/>
            <w:shd w:val="clear" w:color="auto" w:fill="auto"/>
            <w:vAlign w:val="center"/>
          </w:tcPr>
          <w:p w14:paraId="16F35BB3"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11197E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218.10.001-2020</w:t>
            </w:r>
          </w:p>
        </w:tc>
        <w:tc>
          <w:tcPr>
            <w:tcW w:w="7098" w:type="dxa"/>
            <w:shd w:val="clear" w:color="auto" w:fill="auto"/>
            <w:vAlign w:val="center"/>
          </w:tcPr>
          <w:p w14:paraId="6AFD436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941D0E" w:rsidRPr="00941D0E" w14:paraId="7DECC70F" w14:textId="77777777" w:rsidTr="00504C03">
        <w:trPr>
          <w:cantSplit/>
          <w:trHeight w:val="113"/>
          <w:jc w:val="center"/>
        </w:trPr>
        <w:tc>
          <w:tcPr>
            <w:tcW w:w="568" w:type="dxa"/>
            <w:shd w:val="clear" w:color="auto" w:fill="auto"/>
            <w:vAlign w:val="center"/>
          </w:tcPr>
          <w:p w14:paraId="172EF5B0"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F940FB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218.11.001-2015</w:t>
            </w:r>
          </w:p>
        </w:tc>
        <w:tc>
          <w:tcPr>
            <w:tcW w:w="7098" w:type="dxa"/>
            <w:shd w:val="clear" w:color="auto" w:fill="auto"/>
            <w:vAlign w:val="center"/>
          </w:tcPr>
          <w:p w14:paraId="6E2AE05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941D0E" w:rsidRPr="00941D0E" w14:paraId="330C4E33" w14:textId="77777777" w:rsidTr="00504C03">
        <w:trPr>
          <w:cantSplit/>
          <w:trHeight w:val="113"/>
          <w:jc w:val="center"/>
        </w:trPr>
        <w:tc>
          <w:tcPr>
            <w:tcW w:w="568" w:type="dxa"/>
            <w:shd w:val="clear" w:color="auto" w:fill="auto"/>
            <w:vAlign w:val="center"/>
          </w:tcPr>
          <w:p w14:paraId="7F9D94D7"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B63E8D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ОДН/218.046-01/МОДН 2-2001</w:t>
            </w:r>
            <w:r w:rsidRPr="00941D0E">
              <w:rPr>
                <w:rFonts w:ascii="Times New Roman" w:hAnsi="Times New Roman"/>
                <w:color w:val="000000" w:themeColor="text1"/>
                <w:sz w:val="20"/>
                <w:szCs w:val="20"/>
                <w:vertAlign w:val="superscript"/>
              </w:rPr>
              <w:t>3</w:t>
            </w:r>
          </w:p>
        </w:tc>
        <w:tc>
          <w:tcPr>
            <w:tcW w:w="7098" w:type="dxa"/>
            <w:shd w:val="clear" w:color="auto" w:fill="auto"/>
            <w:vAlign w:val="center"/>
          </w:tcPr>
          <w:p w14:paraId="22E7D61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Проектирование нежестких дорожных одежд</w:t>
            </w:r>
          </w:p>
        </w:tc>
      </w:tr>
      <w:tr w:rsidR="00941D0E" w:rsidRPr="00941D0E" w14:paraId="25F4F6B6" w14:textId="77777777" w:rsidTr="00504C03">
        <w:trPr>
          <w:cantSplit/>
          <w:trHeight w:val="113"/>
          <w:jc w:val="center"/>
        </w:trPr>
        <w:tc>
          <w:tcPr>
            <w:tcW w:w="568" w:type="dxa"/>
            <w:shd w:val="clear" w:color="auto" w:fill="auto"/>
            <w:vAlign w:val="center"/>
          </w:tcPr>
          <w:p w14:paraId="7A20D650"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8CAA87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Р 078-2019</w:t>
            </w:r>
          </w:p>
        </w:tc>
        <w:tc>
          <w:tcPr>
            <w:tcW w:w="7098" w:type="dxa"/>
            <w:shd w:val="clear" w:color="auto" w:fill="auto"/>
            <w:vAlign w:val="center"/>
          </w:tcPr>
          <w:p w14:paraId="71AD71D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«Инженерно-техническая укрепленность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r w:rsidR="00941D0E" w:rsidRPr="00941D0E" w14:paraId="1A022357" w14:textId="77777777" w:rsidTr="00504C03">
        <w:trPr>
          <w:cantSplit/>
          <w:trHeight w:val="113"/>
          <w:jc w:val="center"/>
        </w:trPr>
        <w:tc>
          <w:tcPr>
            <w:tcW w:w="10065" w:type="dxa"/>
            <w:gridSpan w:val="3"/>
            <w:shd w:val="clear" w:color="auto" w:fill="auto"/>
            <w:vAlign w:val="center"/>
          </w:tcPr>
          <w:p w14:paraId="41A9612F" w14:textId="77777777" w:rsidR="00941D0E" w:rsidRPr="00941D0E" w:rsidRDefault="00941D0E" w:rsidP="00941D0E">
            <w:pPr>
              <w:spacing w:after="0" w:line="214" w:lineRule="auto"/>
              <w:jc w:val="center"/>
              <w:rPr>
                <w:rFonts w:ascii="Times New Roman" w:hAnsi="Times New Roman"/>
                <w:color w:val="000000" w:themeColor="text1"/>
                <w:sz w:val="20"/>
                <w:szCs w:val="20"/>
              </w:rPr>
            </w:pPr>
            <w:r w:rsidRPr="00941D0E">
              <w:rPr>
                <w:rFonts w:ascii="Times New Roman" w:hAnsi="Times New Roman"/>
                <w:b/>
                <w:sz w:val="20"/>
                <w:szCs w:val="20"/>
              </w:rPr>
              <w:t>ПРИКАЗЫ И РАСПОРЯЖЕНИЯ ГОСУДАРСТВЕННОЙ КОМПАНИИ</w:t>
            </w:r>
          </w:p>
        </w:tc>
      </w:tr>
      <w:tr w:rsidR="00941D0E" w:rsidRPr="00941D0E" w14:paraId="57E720BF" w14:textId="77777777" w:rsidTr="00504C03">
        <w:trPr>
          <w:cantSplit/>
          <w:trHeight w:val="1145"/>
          <w:jc w:val="center"/>
        </w:trPr>
        <w:tc>
          <w:tcPr>
            <w:tcW w:w="568" w:type="dxa"/>
            <w:shd w:val="clear" w:color="auto" w:fill="auto"/>
            <w:vAlign w:val="center"/>
          </w:tcPr>
          <w:p w14:paraId="5F127D39"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35ACB8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«Автодор» от 02.07.2014 № 124 (в редакции приказа, от 30.02.2017 №31)</w:t>
            </w:r>
          </w:p>
        </w:tc>
        <w:tc>
          <w:tcPr>
            <w:tcW w:w="7098" w:type="dxa"/>
            <w:shd w:val="clear" w:color="auto" w:fill="auto"/>
            <w:vAlign w:val="center"/>
          </w:tcPr>
          <w:p w14:paraId="2D3EA90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941D0E" w:rsidRPr="00941D0E" w14:paraId="053E96C0" w14:textId="77777777" w:rsidTr="00504C03">
        <w:trPr>
          <w:cantSplit/>
          <w:trHeight w:val="569"/>
          <w:jc w:val="center"/>
        </w:trPr>
        <w:tc>
          <w:tcPr>
            <w:tcW w:w="568" w:type="dxa"/>
            <w:shd w:val="clear" w:color="auto" w:fill="auto"/>
            <w:vAlign w:val="center"/>
          </w:tcPr>
          <w:p w14:paraId="58E029DC"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AB2BB0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«Автодор» от 04.09.2020 № 230</w:t>
            </w:r>
          </w:p>
        </w:tc>
        <w:tc>
          <w:tcPr>
            <w:tcW w:w="7098" w:type="dxa"/>
            <w:shd w:val="clear" w:color="auto" w:fill="auto"/>
            <w:vAlign w:val="center"/>
          </w:tcPr>
          <w:p w14:paraId="25BE012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941D0E" w:rsidRPr="00941D0E" w14:paraId="4AB31A18" w14:textId="77777777" w:rsidTr="00504C03">
        <w:trPr>
          <w:cantSplit/>
          <w:trHeight w:val="667"/>
          <w:jc w:val="center"/>
        </w:trPr>
        <w:tc>
          <w:tcPr>
            <w:tcW w:w="568" w:type="dxa"/>
            <w:shd w:val="clear" w:color="auto" w:fill="auto"/>
            <w:vAlign w:val="center"/>
          </w:tcPr>
          <w:p w14:paraId="4D2A00F7"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F73ECE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«Автодор» от 06.11.2020 № 313</w:t>
            </w:r>
          </w:p>
        </w:tc>
        <w:tc>
          <w:tcPr>
            <w:tcW w:w="7098" w:type="dxa"/>
            <w:shd w:val="clear" w:color="auto" w:fill="auto"/>
            <w:vAlign w:val="center"/>
          </w:tcPr>
          <w:p w14:paraId="7D55413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Правил выполнения действий при обнаружении мест боевых событий времен Великой Отечественной войны на объектах строительства и реконструкции автомобильных дорог Государственной компании «Российские автомобильные дороги»</w:t>
            </w:r>
          </w:p>
        </w:tc>
      </w:tr>
      <w:tr w:rsidR="00941D0E" w:rsidRPr="00941D0E" w14:paraId="2D3ACB93" w14:textId="77777777" w:rsidTr="00504C03">
        <w:trPr>
          <w:cantSplit/>
          <w:trHeight w:val="113"/>
          <w:jc w:val="center"/>
        </w:trPr>
        <w:tc>
          <w:tcPr>
            <w:tcW w:w="568" w:type="dxa"/>
            <w:shd w:val="clear" w:color="auto" w:fill="auto"/>
            <w:vAlign w:val="center"/>
          </w:tcPr>
          <w:p w14:paraId="53FCD92B"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624274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«Автодор» от 08.07.2022 № 213</w:t>
            </w:r>
          </w:p>
        </w:tc>
        <w:tc>
          <w:tcPr>
            <w:tcW w:w="7098" w:type="dxa"/>
            <w:shd w:val="clear" w:color="auto" w:fill="auto"/>
            <w:vAlign w:val="center"/>
          </w:tcPr>
          <w:p w14:paraId="5403B4C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941D0E" w:rsidRPr="00941D0E" w14:paraId="656861D3" w14:textId="77777777" w:rsidTr="00504C03">
        <w:trPr>
          <w:cantSplit/>
          <w:trHeight w:val="880"/>
          <w:jc w:val="center"/>
        </w:trPr>
        <w:tc>
          <w:tcPr>
            <w:tcW w:w="568" w:type="dxa"/>
            <w:shd w:val="clear" w:color="auto" w:fill="auto"/>
            <w:vAlign w:val="center"/>
          </w:tcPr>
          <w:p w14:paraId="43A0905B"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1CED79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«Автодор» от 08.07.2022 № 216</w:t>
            </w:r>
          </w:p>
        </w:tc>
        <w:tc>
          <w:tcPr>
            <w:tcW w:w="7098" w:type="dxa"/>
            <w:shd w:val="clear" w:color="auto" w:fill="auto"/>
            <w:vAlign w:val="center"/>
          </w:tcPr>
          <w:p w14:paraId="773272B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Регламент ввода в эксплуатацию объектов завершенного строительства, реконструкции и капитального ремонта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941D0E" w:rsidRPr="00941D0E" w14:paraId="536B7EFD" w14:textId="77777777" w:rsidTr="00504C03">
        <w:trPr>
          <w:cantSplit/>
          <w:trHeight w:val="113"/>
          <w:jc w:val="center"/>
        </w:trPr>
        <w:tc>
          <w:tcPr>
            <w:tcW w:w="568" w:type="dxa"/>
            <w:shd w:val="clear" w:color="auto" w:fill="auto"/>
            <w:vAlign w:val="center"/>
          </w:tcPr>
          <w:p w14:paraId="707DD02A"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5A7C66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«Автодор» от 20.03.2019 № 75</w:t>
            </w:r>
          </w:p>
        </w:tc>
        <w:tc>
          <w:tcPr>
            <w:tcW w:w="7098" w:type="dxa"/>
            <w:shd w:val="clear" w:color="auto" w:fill="auto"/>
            <w:vAlign w:val="center"/>
          </w:tcPr>
          <w:p w14:paraId="3073540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941D0E" w:rsidRPr="00941D0E" w14:paraId="3EDAF12E" w14:textId="77777777" w:rsidTr="00504C03">
        <w:trPr>
          <w:cantSplit/>
          <w:trHeight w:val="990"/>
          <w:jc w:val="center"/>
        </w:trPr>
        <w:tc>
          <w:tcPr>
            <w:tcW w:w="568" w:type="dxa"/>
            <w:shd w:val="clear" w:color="auto" w:fill="auto"/>
            <w:vAlign w:val="center"/>
          </w:tcPr>
          <w:p w14:paraId="5DF37FB5"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1772DC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«Автодор» от 20.12.2019 № 517</w:t>
            </w:r>
          </w:p>
        </w:tc>
        <w:tc>
          <w:tcPr>
            <w:tcW w:w="7098" w:type="dxa"/>
            <w:shd w:val="clear" w:color="auto" w:fill="auto"/>
            <w:vAlign w:val="center"/>
          </w:tcPr>
          <w:p w14:paraId="3423074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941D0E" w:rsidRPr="00941D0E" w14:paraId="0C383677" w14:textId="77777777" w:rsidTr="00504C03">
        <w:trPr>
          <w:cantSplit/>
          <w:trHeight w:val="736"/>
          <w:jc w:val="center"/>
        </w:trPr>
        <w:tc>
          <w:tcPr>
            <w:tcW w:w="568" w:type="dxa"/>
            <w:shd w:val="clear" w:color="auto" w:fill="auto"/>
            <w:vAlign w:val="center"/>
          </w:tcPr>
          <w:p w14:paraId="70634900"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BF4764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«Автодор» от 22.03.2022 № 70</w:t>
            </w:r>
          </w:p>
        </w:tc>
        <w:tc>
          <w:tcPr>
            <w:tcW w:w="7098" w:type="dxa"/>
            <w:shd w:val="clear" w:color="auto" w:fill="auto"/>
            <w:vAlign w:val="center"/>
          </w:tcPr>
          <w:p w14:paraId="5C6AE74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941D0E" w:rsidRPr="00941D0E" w14:paraId="19D0EB97" w14:textId="77777777" w:rsidTr="00504C03">
        <w:trPr>
          <w:cantSplit/>
          <w:trHeight w:val="113"/>
          <w:jc w:val="center"/>
        </w:trPr>
        <w:tc>
          <w:tcPr>
            <w:tcW w:w="568" w:type="dxa"/>
            <w:shd w:val="clear" w:color="auto" w:fill="auto"/>
            <w:vAlign w:val="center"/>
          </w:tcPr>
          <w:p w14:paraId="638E1D43"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E058FB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«Автодор» от 22.03.2022 № 71</w:t>
            </w:r>
          </w:p>
        </w:tc>
        <w:tc>
          <w:tcPr>
            <w:tcW w:w="7098" w:type="dxa"/>
            <w:shd w:val="clear" w:color="auto" w:fill="auto"/>
            <w:vAlign w:val="center"/>
          </w:tcPr>
          <w:p w14:paraId="166773C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941D0E" w:rsidRPr="00941D0E" w14:paraId="485418F1" w14:textId="77777777" w:rsidTr="00504C03">
        <w:trPr>
          <w:cantSplit/>
          <w:trHeight w:val="113"/>
          <w:jc w:val="center"/>
        </w:trPr>
        <w:tc>
          <w:tcPr>
            <w:tcW w:w="568" w:type="dxa"/>
            <w:shd w:val="clear" w:color="auto" w:fill="auto"/>
            <w:vAlign w:val="center"/>
          </w:tcPr>
          <w:p w14:paraId="7EEABAF8"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E13C85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«Автодор» от 23.04.2021 № 118</w:t>
            </w:r>
          </w:p>
        </w:tc>
        <w:tc>
          <w:tcPr>
            <w:tcW w:w="7098" w:type="dxa"/>
            <w:shd w:val="clear" w:color="auto" w:fill="auto"/>
            <w:vAlign w:val="center"/>
          </w:tcPr>
          <w:p w14:paraId="27FA4C7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941D0E" w:rsidRPr="00941D0E" w14:paraId="60470489" w14:textId="77777777" w:rsidTr="00504C03">
        <w:trPr>
          <w:cantSplit/>
          <w:trHeight w:val="647"/>
          <w:jc w:val="center"/>
        </w:trPr>
        <w:tc>
          <w:tcPr>
            <w:tcW w:w="568" w:type="dxa"/>
            <w:shd w:val="clear" w:color="auto" w:fill="auto"/>
            <w:vAlign w:val="center"/>
          </w:tcPr>
          <w:p w14:paraId="5D4DB9BA"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9DB0F2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«Автодор» от 30.06.2014 № 119</w:t>
            </w:r>
          </w:p>
        </w:tc>
        <w:tc>
          <w:tcPr>
            <w:tcW w:w="7098" w:type="dxa"/>
            <w:shd w:val="clear" w:color="auto" w:fill="auto"/>
            <w:vAlign w:val="center"/>
          </w:tcPr>
          <w:p w14:paraId="33E12B4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941D0E" w:rsidRPr="00941D0E" w14:paraId="26E2A413" w14:textId="77777777" w:rsidTr="00504C03">
        <w:trPr>
          <w:cantSplit/>
          <w:trHeight w:val="1170"/>
          <w:jc w:val="center"/>
        </w:trPr>
        <w:tc>
          <w:tcPr>
            <w:tcW w:w="568" w:type="dxa"/>
            <w:shd w:val="clear" w:color="auto" w:fill="auto"/>
            <w:vAlign w:val="center"/>
          </w:tcPr>
          <w:p w14:paraId="1F85D443"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C2CD5A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«Автодор» от 30.06.2014 № 120 (в редакции приказа от 18.09.2017 № 235)</w:t>
            </w:r>
          </w:p>
        </w:tc>
        <w:tc>
          <w:tcPr>
            <w:tcW w:w="7098" w:type="dxa"/>
            <w:shd w:val="clear" w:color="auto" w:fill="auto"/>
            <w:vAlign w:val="center"/>
          </w:tcPr>
          <w:p w14:paraId="0F0DFE5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941D0E" w:rsidRPr="00941D0E" w14:paraId="465C85F5" w14:textId="77777777" w:rsidTr="00504C03">
        <w:trPr>
          <w:cantSplit/>
          <w:trHeight w:val="1004"/>
          <w:jc w:val="center"/>
        </w:trPr>
        <w:tc>
          <w:tcPr>
            <w:tcW w:w="568" w:type="dxa"/>
            <w:shd w:val="clear" w:color="auto" w:fill="auto"/>
            <w:vAlign w:val="center"/>
          </w:tcPr>
          <w:p w14:paraId="5FBD3249"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83EFC0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Приказ Государственной компании «Автодор» от 12.09.2022 № 296 </w:t>
            </w:r>
          </w:p>
        </w:tc>
        <w:tc>
          <w:tcPr>
            <w:tcW w:w="7098" w:type="dxa"/>
            <w:shd w:val="clear" w:color="auto" w:fill="auto"/>
            <w:vAlign w:val="center"/>
          </w:tcPr>
          <w:p w14:paraId="235671E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Порядок приемки выполненных работ, оформления исполнительной документации и ведения накопительных ведомостей при подготовке территории строительства, строительстве, реконструкции и комплексном обустройстве объектов капитального строительства на автомобильных дорогах М-1 «Беларусь», М-3 «Украина», М-4 «Дон», М-11 «Нева», А-113 «ЦКАД» Государственной компании «Российские автомобильные дороги»</w:t>
            </w:r>
          </w:p>
        </w:tc>
      </w:tr>
      <w:tr w:rsidR="00941D0E" w:rsidRPr="00941D0E" w14:paraId="5E9434FC" w14:textId="77777777" w:rsidTr="00504C03">
        <w:trPr>
          <w:cantSplit/>
          <w:trHeight w:val="994"/>
          <w:jc w:val="center"/>
        </w:trPr>
        <w:tc>
          <w:tcPr>
            <w:tcW w:w="568" w:type="dxa"/>
            <w:shd w:val="clear" w:color="auto" w:fill="auto"/>
            <w:vAlign w:val="center"/>
          </w:tcPr>
          <w:p w14:paraId="668BD614"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DA0A17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Приказ Государственной компании «Автодор» от 25.04.2023 №105 </w:t>
            </w:r>
          </w:p>
        </w:tc>
        <w:tc>
          <w:tcPr>
            <w:tcW w:w="7098" w:type="dxa"/>
            <w:shd w:val="clear" w:color="auto" w:fill="auto"/>
            <w:vAlign w:val="center"/>
          </w:tcPr>
          <w:p w14:paraId="365E66A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Порядок приемки выполненных работ, оформления исполнительной документации и ведения накопительных ведомостей при подготовке территории строительства, строительстве, реконструкции и комплексном обустройстве объектов капитального строительства на автомобильных дорогах Государственной компании «Российские автомобильные дороги»</w:t>
            </w:r>
          </w:p>
        </w:tc>
      </w:tr>
      <w:tr w:rsidR="00941D0E" w:rsidRPr="00941D0E" w14:paraId="69812F24" w14:textId="77777777" w:rsidTr="00504C03">
        <w:trPr>
          <w:cantSplit/>
          <w:trHeight w:val="599"/>
          <w:jc w:val="center"/>
        </w:trPr>
        <w:tc>
          <w:tcPr>
            <w:tcW w:w="568" w:type="dxa"/>
            <w:shd w:val="clear" w:color="auto" w:fill="auto"/>
            <w:vAlign w:val="center"/>
          </w:tcPr>
          <w:p w14:paraId="76C1831B"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8CFA1A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«Автодор» от 04.05.2023 №125</w:t>
            </w:r>
          </w:p>
        </w:tc>
        <w:tc>
          <w:tcPr>
            <w:tcW w:w="7098" w:type="dxa"/>
            <w:shd w:val="clear" w:color="auto" w:fill="auto"/>
            <w:vAlign w:val="center"/>
          </w:tcPr>
          <w:p w14:paraId="5079BE2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Перечень исполнительной документации, представляемой подрядными организациями при производстве, освидетельствовании и приемки строительно-монтажных работ на объектах Государственной компании «Российские автомобильные дороги»</w:t>
            </w:r>
          </w:p>
        </w:tc>
      </w:tr>
      <w:tr w:rsidR="00941D0E" w:rsidRPr="00941D0E" w14:paraId="68ACFB2E" w14:textId="77777777" w:rsidTr="00504C03">
        <w:trPr>
          <w:cantSplit/>
          <w:trHeight w:val="113"/>
          <w:jc w:val="center"/>
        </w:trPr>
        <w:tc>
          <w:tcPr>
            <w:tcW w:w="568" w:type="dxa"/>
            <w:shd w:val="clear" w:color="auto" w:fill="auto"/>
            <w:vAlign w:val="center"/>
          </w:tcPr>
          <w:p w14:paraId="1BFA68C6"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0922E9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Распоряжение Государственной компании «Автодор» от 26.10.2020 № ТП-173-р</w:t>
            </w:r>
          </w:p>
        </w:tc>
        <w:tc>
          <w:tcPr>
            <w:tcW w:w="7098" w:type="dxa"/>
            <w:shd w:val="clear" w:color="auto" w:fill="auto"/>
            <w:vAlign w:val="center"/>
          </w:tcPr>
          <w:p w14:paraId="3312860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bl>
    <w:p w14:paraId="054DBD80" w14:textId="77777777" w:rsidR="00613BEA" w:rsidRPr="00613BEA" w:rsidRDefault="00613BEA" w:rsidP="00613BEA">
      <w:pPr>
        <w:tabs>
          <w:tab w:val="left" w:pos="1134"/>
        </w:tabs>
        <w:suppressAutoHyphens/>
        <w:spacing w:after="0" w:line="228" w:lineRule="auto"/>
        <w:ind w:left="-142"/>
        <w:contextualSpacing/>
        <w:jc w:val="both"/>
        <w:rPr>
          <w:rFonts w:ascii="Times New Roman" w:eastAsia="Times New Roman" w:hAnsi="Times New Roman"/>
          <w:i/>
          <w:color w:val="000000"/>
          <w:lang w:eastAsia="ru-RU"/>
        </w:rPr>
      </w:pPr>
    </w:p>
    <w:p w14:paraId="74101457" w14:textId="77777777" w:rsidR="00941D0E" w:rsidRPr="00385403" w:rsidRDefault="00941D0E" w:rsidP="00941D0E">
      <w:pPr>
        <w:pStyle w:val="aff0"/>
        <w:tabs>
          <w:tab w:val="left" w:pos="1134"/>
        </w:tabs>
        <w:suppressAutoHyphens/>
        <w:spacing w:after="0" w:line="228" w:lineRule="auto"/>
        <w:ind w:left="-142"/>
        <w:jc w:val="both"/>
        <w:rPr>
          <w:rFonts w:ascii="Times New Roman" w:hAnsi="Times New Roman"/>
          <w:b/>
          <w:i/>
          <w:color w:val="000000" w:themeColor="text1"/>
        </w:rPr>
      </w:pPr>
      <w:r w:rsidRPr="00385403">
        <w:rPr>
          <w:rFonts w:ascii="Times New Roman" w:hAnsi="Times New Roman"/>
          <w:b/>
          <w:i/>
          <w:color w:val="000000" w:themeColor="text1"/>
        </w:rPr>
        <w:t>Примечания:</w:t>
      </w:r>
    </w:p>
    <w:p w14:paraId="27E95381" w14:textId="77777777" w:rsidR="00941D0E" w:rsidRPr="00385403" w:rsidRDefault="00941D0E" w:rsidP="00941D0E">
      <w:pPr>
        <w:spacing w:after="0" w:line="228" w:lineRule="auto"/>
        <w:ind w:left="-142"/>
      </w:pPr>
      <w:r w:rsidRPr="00385403">
        <w:rPr>
          <w:vertAlign w:val="superscript"/>
        </w:rPr>
        <w:t>1</w:t>
      </w:r>
      <w:r w:rsidRPr="00385403">
        <w:t xml:space="preserve"> - </w:t>
      </w:r>
      <w:r w:rsidRPr="00385403">
        <w:rPr>
          <w:rFonts w:ascii="Times New Roman" w:hAnsi="Times New Roman"/>
          <w:i/>
          <w:color w:val="000000" w:themeColor="text1"/>
        </w:rPr>
        <w:t>Нормативно-технический документ применяется за исключением пп. 3.6 и 5.1.</w:t>
      </w:r>
    </w:p>
    <w:p w14:paraId="3D35461E" w14:textId="77777777" w:rsidR="00941D0E" w:rsidRPr="00385403" w:rsidRDefault="00941D0E" w:rsidP="00941D0E">
      <w:pPr>
        <w:pStyle w:val="aff0"/>
        <w:tabs>
          <w:tab w:val="left" w:pos="1134"/>
        </w:tabs>
        <w:suppressAutoHyphens/>
        <w:spacing w:after="0" w:line="228" w:lineRule="auto"/>
        <w:ind w:left="-142"/>
        <w:jc w:val="both"/>
        <w:rPr>
          <w:rFonts w:ascii="Times New Roman" w:hAnsi="Times New Roman"/>
          <w:i/>
          <w:color w:val="000000" w:themeColor="text1"/>
        </w:rPr>
      </w:pPr>
      <w:r w:rsidRPr="00385403">
        <w:rPr>
          <w:rFonts w:ascii="Times New Roman" w:hAnsi="Times New Roman"/>
          <w:i/>
          <w:color w:val="000000" w:themeColor="text1"/>
          <w:vertAlign w:val="superscript"/>
        </w:rPr>
        <w:t>2</w:t>
      </w:r>
      <w:r w:rsidRPr="00385403">
        <w:rPr>
          <w:rFonts w:ascii="Times New Roman" w:hAnsi="Times New Roman"/>
          <w:i/>
          <w:color w:val="000000" w:themeColor="text1"/>
        </w:rPr>
        <w:t xml:space="preserve"> - При приемке покрытий запроектированное по системе объемно-функционального проектирования следует руководствоваться положениями ГОСТ Р 58401.5, в остальных случаях ГОСТ Р 59120.</w:t>
      </w:r>
    </w:p>
    <w:p w14:paraId="3FCFC6F6" w14:textId="77777777" w:rsidR="00941D0E" w:rsidRPr="00385403" w:rsidRDefault="00941D0E" w:rsidP="00941D0E">
      <w:pPr>
        <w:pStyle w:val="aff0"/>
        <w:tabs>
          <w:tab w:val="left" w:pos="1134"/>
        </w:tabs>
        <w:suppressAutoHyphens/>
        <w:spacing w:after="0" w:line="228" w:lineRule="auto"/>
        <w:ind w:left="-142"/>
        <w:jc w:val="both"/>
        <w:rPr>
          <w:rFonts w:ascii="Times New Roman" w:hAnsi="Times New Roman"/>
          <w:i/>
          <w:color w:val="000000" w:themeColor="text1"/>
          <w:vertAlign w:val="superscript"/>
        </w:rPr>
      </w:pPr>
      <w:r w:rsidRPr="00385403">
        <w:rPr>
          <w:rFonts w:ascii="Times New Roman" w:hAnsi="Times New Roman"/>
          <w:i/>
          <w:color w:val="000000" w:themeColor="text1"/>
          <w:vertAlign w:val="superscript"/>
        </w:rPr>
        <w:t>3-</w:t>
      </w:r>
      <w:r w:rsidRPr="00385403">
        <w:rPr>
          <w:i/>
          <w:szCs w:val="28"/>
        </w:rPr>
        <w:t xml:space="preserve"> - </w:t>
      </w:r>
      <w:r w:rsidRPr="00385403">
        <w:rPr>
          <w:rFonts w:ascii="Times New Roman" w:hAnsi="Times New Roman"/>
          <w:i/>
          <w:color w:val="000000" w:themeColor="text1"/>
        </w:rPr>
        <w:t>Нормативно-технический документ применяется за исключением п. 8.2.</w:t>
      </w:r>
    </w:p>
    <w:p w14:paraId="2110B1F2" w14:textId="77777777" w:rsidR="00941D0E" w:rsidRPr="00385403" w:rsidRDefault="00941D0E" w:rsidP="00941D0E">
      <w:pPr>
        <w:pStyle w:val="aff0"/>
        <w:tabs>
          <w:tab w:val="left" w:pos="1134"/>
        </w:tabs>
        <w:suppressAutoHyphens/>
        <w:spacing w:after="0" w:line="228" w:lineRule="auto"/>
        <w:ind w:left="-142"/>
        <w:jc w:val="both"/>
        <w:rPr>
          <w:rFonts w:ascii="Times New Roman" w:hAnsi="Times New Roman"/>
          <w:i/>
          <w:color w:val="000000" w:themeColor="text1"/>
        </w:rPr>
      </w:pPr>
      <w:r w:rsidRPr="00385403">
        <w:rPr>
          <w:rFonts w:ascii="Times New Roman" w:hAnsi="Times New Roman"/>
          <w:i/>
          <w:color w:val="000000" w:themeColor="text1"/>
          <w:vertAlign w:val="superscript"/>
        </w:rPr>
        <w:t xml:space="preserve">4 </w:t>
      </w:r>
      <w:r w:rsidRPr="00385403">
        <w:rPr>
          <w:rFonts w:ascii="Times New Roman" w:hAnsi="Times New Roman"/>
          <w:i/>
          <w:color w:val="000000" w:themeColor="text1"/>
        </w:rPr>
        <w:t>– при соответствующих требованиях в договорной документации</w:t>
      </w:r>
    </w:p>
    <w:p w14:paraId="18875DF1" w14:textId="77777777" w:rsidR="00941D0E" w:rsidRPr="00385403" w:rsidRDefault="00941D0E" w:rsidP="00941D0E">
      <w:pPr>
        <w:pStyle w:val="aff0"/>
        <w:tabs>
          <w:tab w:val="left" w:pos="1134"/>
        </w:tabs>
        <w:suppressAutoHyphens/>
        <w:spacing w:after="0" w:line="228" w:lineRule="auto"/>
        <w:ind w:left="-142"/>
        <w:jc w:val="both"/>
        <w:rPr>
          <w:rFonts w:ascii="Times New Roman" w:hAnsi="Times New Roman"/>
          <w:i/>
          <w:color w:val="000000" w:themeColor="text1"/>
        </w:rPr>
      </w:pPr>
    </w:p>
    <w:p w14:paraId="1C2BB5E7" w14:textId="77777777" w:rsidR="00941D0E" w:rsidRPr="00E70F60" w:rsidRDefault="00941D0E" w:rsidP="00941D0E">
      <w:pPr>
        <w:pStyle w:val="aff0"/>
        <w:tabs>
          <w:tab w:val="left" w:pos="1134"/>
        </w:tabs>
        <w:suppressAutoHyphens/>
        <w:spacing w:after="0" w:line="240" w:lineRule="auto"/>
        <w:ind w:left="-142"/>
        <w:jc w:val="both"/>
      </w:pPr>
      <w:r w:rsidRPr="00385403">
        <w:rPr>
          <w:rFonts w:ascii="Times New Roman" w:hAnsi="Times New Roman"/>
          <w:i/>
          <w:color w:val="000000" w:themeColor="text1"/>
        </w:rPr>
        <w:t>При проектировании необходимо проверить действие документов и руководствоваться актуальной редакцией.</w:t>
      </w:r>
    </w:p>
    <w:p w14:paraId="3B3DEDA7" w14:textId="77777777" w:rsidR="00A07317" w:rsidRDefault="00A07317" w:rsidP="00A07317">
      <w:pPr>
        <w:spacing w:after="0" w:line="240" w:lineRule="auto"/>
        <w:ind w:firstLine="709"/>
        <w:jc w:val="both"/>
        <w:rPr>
          <w:rFonts w:ascii="Times New Roman" w:eastAsia="Times New Roman" w:hAnsi="Times New Roman"/>
          <w:i/>
          <w:color w:val="000000" w:themeColor="text1"/>
          <w:sz w:val="24"/>
          <w:szCs w:val="24"/>
          <w:lang w:eastAsia="ru-RU"/>
        </w:rPr>
      </w:pPr>
    </w:p>
    <w:tbl>
      <w:tblPr>
        <w:tblW w:w="5000" w:type="pct"/>
        <w:tblLook w:val="0000" w:firstRow="0" w:lastRow="0" w:firstColumn="0" w:lastColumn="0" w:noHBand="0" w:noVBand="0"/>
      </w:tblPr>
      <w:tblGrid>
        <w:gridCol w:w="5103"/>
        <w:gridCol w:w="5103"/>
      </w:tblGrid>
      <w:tr w:rsidR="00A07317" w:rsidRPr="00966C2E" w14:paraId="43EC33C9" w14:textId="77777777" w:rsidTr="00AD46EF">
        <w:trPr>
          <w:trHeight w:val="256"/>
        </w:trPr>
        <w:tc>
          <w:tcPr>
            <w:tcW w:w="2498" w:type="pct"/>
            <w:vAlign w:val="center"/>
          </w:tcPr>
          <w:p w14:paraId="51D2F2C3"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24B80D8A"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0FDCDC3C" w14:textId="77777777" w:rsidTr="00AD46EF">
        <w:trPr>
          <w:trHeight w:val="80"/>
        </w:trPr>
        <w:tc>
          <w:tcPr>
            <w:tcW w:w="2500" w:type="pct"/>
          </w:tcPr>
          <w:p w14:paraId="578B78E4" w14:textId="77777777" w:rsidR="000D6586" w:rsidRPr="000D6586" w:rsidRDefault="000D6586" w:rsidP="000D6586">
            <w:pPr>
              <w:pStyle w:val="af5"/>
              <w:contextualSpacing/>
              <w:rPr>
                <w:color w:val="000000" w:themeColor="text1"/>
              </w:rPr>
            </w:pPr>
            <w:r w:rsidRPr="000D6586">
              <w:t xml:space="preserve">Заместитель председателя правления по </w:t>
            </w:r>
            <w:r w:rsidRPr="000D6586">
              <w:rPr>
                <w:color w:val="000000" w:themeColor="text1"/>
              </w:rPr>
              <w:t xml:space="preserve">операторской деятельности и развитию пользовательских сервисов Государственной компании </w:t>
            </w:r>
          </w:p>
          <w:p w14:paraId="1CA998A0" w14:textId="77777777" w:rsidR="00A07317" w:rsidRPr="00966C2E" w:rsidRDefault="000D6586" w:rsidP="000D6586">
            <w:pPr>
              <w:widowControl w:val="0"/>
              <w:autoSpaceDE w:val="0"/>
              <w:autoSpaceDN w:val="0"/>
              <w:adjustRightInd w:val="0"/>
              <w:spacing w:after="0" w:line="240" w:lineRule="auto"/>
              <w:rPr>
                <w:rFonts w:ascii="Times New Roman" w:eastAsia="Times New Roman" w:hAnsi="Times New Roman"/>
                <w:sz w:val="24"/>
                <w:szCs w:val="24"/>
                <w:lang w:eastAsia="ru-RU"/>
              </w:rPr>
            </w:pPr>
            <w:r w:rsidRPr="000D6586">
              <w:rPr>
                <w:rFonts w:ascii="Times New Roman" w:hAnsi="Times New Roman"/>
                <w:color w:val="000000" w:themeColor="text1"/>
                <w:sz w:val="24"/>
              </w:rPr>
              <w:t>«Российские автомобильные дороги»</w:t>
            </w:r>
          </w:p>
          <w:p w14:paraId="3150E4C7"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0765780B"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5ABAF7FD"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51C89560"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14:paraId="1717765E"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A24BC9A" w14:textId="04F183E4" w:rsidR="00A07317"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05D687E" w14:textId="604A2A46" w:rsidR="00437792" w:rsidRDefault="00437792" w:rsidP="00437792">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437792">
              <w:rPr>
                <w:rFonts w:ascii="Times New Roman" w:eastAsia="Times New Roman" w:hAnsi="Times New Roman"/>
                <w:noProof/>
                <w:sz w:val="24"/>
                <w:szCs w:val="24"/>
                <w:lang w:eastAsia="ru-RU"/>
              </w:rPr>
              <w:t>»</w:t>
            </w:r>
          </w:p>
          <w:p w14:paraId="46EC8287" w14:textId="0365FB54" w:rsidR="00437792" w:rsidRDefault="00437792"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E645295" w14:textId="181B7E6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9C11B09"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036FA51" w14:textId="0660CF3F"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w:t>
            </w:r>
            <w:r w:rsidR="00437792">
              <w:rPr>
                <w:rFonts w:ascii="Times New Roman" w:eastAsia="Times New Roman" w:hAnsi="Times New Roman"/>
                <w:noProof/>
                <w:sz w:val="24"/>
                <w:szCs w:val="24"/>
                <w:lang w:eastAsia="ru-RU"/>
              </w:rPr>
              <w:t>________________________</w:t>
            </w:r>
            <w:r w:rsidR="00613BEA">
              <w:rPr>
                <w:rFonts w:ascii="Times New Roman" w:eastAsia="Times New Roman" w:hAnsi="Times New Roman"/>
                <w:noProof/>
                <w:sz w:val="24"/>
                <w:szCs w:val="24"/>
                <w:lang w:eastAsia="ru-RU"/>
              </w:rPr>
              <w:t>ФИО</w:t>
            </w:r>
          </w:p>
          <w:p w14:paraId="782DCB4A"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26F99123" w14:textId="77777777" w:rsidR="00AD46EF" w:rsidRPr="00A15423" w:rsidRDefault="00AD46EF" w:rsidP="00A15423">
      <w:pPr>
        <w:spacing w:after="0" w:line="240" w:lineRule="auto"/>
        <w:jc w:val="right"/>
        <w:rPr>
          <w:rFonts w:ascii="Times New Roman" w:hAnsi="Times New Roman"/>
          <w:i/>
          <w:color w:val="000000" w:themeColor="text1"/>
          <w:sz w:val="24"/>
        </w:rPr>
      </w:pPr>
    </w:p>
    <w:sectPr w:rsidR="00AD46EF" w:rsidRPr="00A15423" w:rsidSect="00F106D5">
      <w:headerReference w:type="default" r:id="rId24"/>
      <w:endnotePr>
        <w:numFmt w:val="decimal"/>
      </w:endnotePr>
      <w:pgSz w:w="11907" w:h="16840" w:code="9"/>
      <w:pgMar w:top="567" w:right="567" w:bottom="567" w:left="1134" w:header="567" w:footer="567" w:gutter="0"/>
      <w:pgNumType w:start="56"/>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BAE0DA5" w16cex:dateUtc="2023-10-30T08: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3847E8" w16cid:durableId="7BAE0DA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57924A" w14:textId="77777777" w:rsidR="00D602A2" w:rsidRDefault="00D602A2" w:rsidP="00A07317">
      <w:pPr>
        <w:spacing w:after="0" w:line="240" w:lineRule="auto"/>
      </w:pPr>
      <w:r>
        <w:separator/>
      </w:r>
    </w:p>
  </w:endnote>
  <w:endnote w:type="continuationSeparator" w:id="0">
    <w:p w14:paraId="709BD627" w14:textId="77777777" w:rsidR="00D602A2" w:rsidRDefault="00D602A2" w:rsidP="00A07317">
      <w:pPr>
        <w:spacing w:after="0" w:line="240" w:lineRule="auto"/>
      </w:pPr>
      <w:r>
        <w:continuationSeparator/>
      </w:r>
    </w:p>
  </w:endnote>
  <w:endnote w:type="continuationNotice" w:id="1">
    <w:p w14:paraId="5AECF3D5" w14:textId="77777777" w:rsidR="00D602A2" w:rsidRDefault="00D602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01"/>
    <w:family w:val="roman"/>
    <w:pitch w:val="variable"/>
  </w:font>
  <w:font w:name="Liberation Sans">
    <w:altName w:val="MS Gothic"/>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D6CA1" w14:textId="77777777" w:rsidR="004B6D5F" w:rsidRDefault="004B6D5F">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4BED2BD6" w14:textId="77777777" w:rsidR="004B6D5F" w:rsidRDefault="004B6D5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A5022" w14:textId="77777777" w:rsidR="004B6D5F" w:rsidRDefault="004B6D5F">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F32692" w14:textId="77777777" w:rsidR="00D602A2" w:rsidRDefault="00D602A2" w:rsidP="00A07317">
      <w:pPr>
        <w:spacing w:after="0" w:line="240" w:lineRule="auto"/>
      </w:pPr>
      <w:r>
        <w:separator/>
      </w:r>
    </w:p>
  </w:footnote>
  <w:footnote w:type="continuationSeparator" w:id="0">
    <w:p w14:paraId="573F3E53" w14:textId="77777777" w:rsidR="00D602A2" w:rsidRDefault="00D602A2" w:rsidP="00A07317">
      <w:pPr>
        <w:spacing w:after="0" w:line="240" w:lineRule="auto"/>
      </w:pPr>
      <w:r>
        <w:continuationSeparator/>
      </w:r>
    </w:p>
  </w:footnote>
  <w:footnote w:type="continuationNotice" w:id="1">
    <w:p w14:paraId="29CB1C3F" w14:textId="77777777" w:rsidR="00D602A2" w:rsidRDefault="00D602A2">
      <w:pPr>
        <w:spacing w:after="0" w:line="240" w:lineRule="auto"/>
      </w:pPr>
    </w:p>
  </w:footnote>
  <w:footnote w:id="2">
    <w:p w14:paraId="28A1374F" w14:textId="309EACBA" w:rsidR="004B6D5F" w:rsidRDefault="004B6D5F" w:rsidP="00B80B60">
      <w:pPr>
        <w:pStyle w:val="af9"/>
      </w:pPr>
      <w:r>
        <w:rPr>
          <w:rStyle w:val="afb"/>
        </w:rPr>
        <w:footnoteRef/>
      </w:r>
      <w:r>
        <w:t xml:space="preserve"> В соответствии с проектной документацией на соответствующий участок Автомобильной дороги М-4.</w:t>
      </w:r>
    </w:p>
  </w:footnote>
  <w:footnote w:id="3">
    <w:p w14:paraId="538952D3" w14:textId="77777777" w:rsidR="004B6D5F" w:rsidRDefault="004B6D5F" w:rsidP="004C4ECA">
      <w:pPr>
        <w:pStyle w:val="af9"/>
      </w:pPr>
      <w:r>
        <w:rPr>
          <w:rStyle w:val="afb"/>
        </w:rPr>
        <w:footnoteRef/>
      </w:r>
      <w:r>
        <w:t xml:space="preserve"> В соответствии с проектной документацией на соответствующий участок Автомобильной дороги М-4.</w:t>
      </w:r>
    </w:p>
  </w:footnote>
  <w:footnote w:id="4">
    <w:p w14:paraId="30479A88" w14:textId="77777777" w:rsidR="004B6D5F" w:rsidRDefault="004B6D5F" w:rsidP="004C4ECA">
      <w:pPr>
        <w:pStyle w:val="af9"/>
      </w:pPr>
      <w:r>
        <w:rPr>
          <w:rStyle w:val="afb"/>
        </w:rPr>
        <w:footnoteRef/>
      </w:r>
      <w:r>
        <w:t xml:space="preserve"> В соответствии с проектной документацией на соответствующий участок Автомобильной дороги М-4.</w:t>
      </w:r>
    </w:p>
  </w:footnote>
  <w:footnote w:id="5">
    <w:p w14:paraId="2CCA41FC" w14:textId="77777777" w:rsidR="004B6D5F" w:rsidRDefault="004B6D5F" w:rsidP="004C4ECA">
      <w:pPr>
        <w:pStyle w:val="af9"/>
      </w:pPr>
      <w:r>
        <w:rPr>
          <w:rStyle w:val="afb"/>
        </w:rPr>
        <w:footnoteRef/>
      </w:r>
      <w:r>
        <w:t xml:space="preserve"> В соответствии с проектной документацией на соответствующий участок Автомобильной дороги М-4.</w:t>
      </w:r>
    </w:p>
  </w:footnote>
  <w:footnote w:id="6">
    <w:p w14:paraId="15BD7F42" w14:textId="77777777" w:rsidR="004B6D5F" w:rsidRDefault="004B6D5F" w:rsidP="00C602E4">
      <w:pPr>
        <w:pStyle w:val="af9"/>
      </w:pPr>
      <w:r>
        <w:rPr>
          <w:rStyle w:val="afb"/>
        </w:rPr>
        <w:footnoteRef/>
      </w:r>
      <w:r>
        <w:t xml:space="preserve"> В соответствии с проектной документацией на соответствующий участок Автомобильной дороги М-4.</w:t>
      </w:r>
    </w:p>
  </w:footnote>
  <w:footnote w:id="7">
    <w:p w14:paraId="71BAA61C" w14:textId="77777777" w:rsidR="004B6D5F" w:rsidRDefault="004B6D5F" w:rsidP="00C602E4">
      <w:pPr>
        <w:pStyle w:val="af9"/>
      </w:pPr>
      <w:r>
        <w:rPr>
          <w:rStyle w:val="afb"/>
        </w:rPr>
        <w:footnoteRef/>
      </w:r>
      <w:r>
        <w:t xml:space="preserve"> В соответствии с проектной документацией на соответствующий участок Автомобильной дороги М-4.</w:t>
      </w:r>
    </w:p>
  </w:footnote>
  <w:footnote w:id="8">
    <w:p w14:paraId="35A33113" w14:textId="77777777" w:rsidR="004B6D5F" w:rsidRPr="002E3637" w:rsidRDefault="004B6D5F" w:rsidP="00B92A4E">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9">
    <w:p w14:paraId="026F4B63" w14:textId="77777777" w:rsidR="004B6D5F" w:rsidRDefault="004B6D5F" w:rsidP="00BE57BA">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выручки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r w:rsidRPr="002E3637">
        <w:rPr>
          <w:rFonts w:ascii="Times New Roman" w:eastAsia="Times New Roman" w:hAnsi="Times New Roman"/>
        </w:rPr>
        <w:t>.</w:t>
      </w:r>
    </w:p>
  </w:footnote>
  <w:footnote w:id="10">
    <w:p w14:paraId="458192FF" w14:textId="77777777" w:rsidR="004B6D5F" w:rsidRPr="00026978" w:rsidRDefault="004B6D5F" w:rsidP="00BE57BA">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11">
    <w:p w14:paraId="38BDF63E" w14:textId="77777777" w:rsidR="004B6D5F" w:rsidRDefault="004B6D5F" w:rsidP="00C17C08">
      <w:pPr>
        <w:pStyle w:val="af9"/>
        <w:jc w:val="both"/>
      </w:pPr>
      <w:r>
        <w:rPr>
          <w:rStyle w:val="afb"/>
        </w:rPr>
        <w:footnoteRef/>
      </w:r>
      <w:r w:rsidRPr="005D10EE">
        <w:rPr>
          <w:sz w:val="22"/>
          <w:szCs w:val="22"/>
        </w:rPr>
        <w:t xml:space="preserve"> Под термином «коммерческое использование (эксплуатация) Объектов» понимается </w:t>
      </w:r>
      <w:r w:rsidRPr="005D10EE">
        <w:rPr>
          <w:bCs/>
          <w:sz w:val="22"/>
          <w:szCs w:val="22"/>
        </w:rPr>
        <w:t xml:space="preserve">формирование дохода </w:t>
      </w:r>
      <w:r w:rsidRPr="005D10EE">
        <w:rPr>
          <w:bCs/>
          <w:i/>
          <w:sz w:val="22"/>
          <w:szCs w:val="22"/>
        </w:rPr>
        <w:t>Субарендатора</w:t>
      </w:r>
      <w:r w:rsidRPr="005D10EE">
        <w:rPr>
          <w:bCs/>
          <w:sz w:val="22"/>
          <w:szCs w:val="22"/>
        </w:rPr>
        <w:t xml:space="preserve"> за счет финансовых поступлений, связанных с продажей товаров, выполнением работ, оказанием услуг, арендных и иных платежей в том числе от</w:t>
      </w:r>
      <w:r>
        <w:rPr>
          <w:bCs/>
          <w:sz w:val="22"/>
          <w:szCs w:val="22"/>
        </w:rPr>
        <w:t xml:space="preserve"> арендаторов Объектов,</w:t>
      </w:r>
      <w:r w:rsidRPr="005D10EE">
        <w:rPr>
          <w:bCs/>
          <w:sz w:val="22"/>
          <w:szCs w:val="22"/>
        </w:rPr>
        <w:t xml:space="preserve">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12">
    <w:p w14:paraId="6A9C7879" w14:textId="77777777" w:rsidR="004B6D5F" w:rsidRDefault="004B6D5F" w:rsidP="00C17C08">
      <w:pPr>
        <w:pStyle w:val="af9"/>
      </w:pPr>
      <w:r w:rsidRPr="00026978">
        <w:rPr>
          <w:rStyle w:val="afb"/>
          <w:sz w:val="22"/>
          <w:szCs w:val="22"/>
        </w:rPr>
        <w:footnoteRef/>
      </w:r>
      <w:r w:rsidRPr="00026978">
        <w:rPr>
          <w:sz w:val="22"/>
          <w:szCs w:val="22"/>
        </w:rPr>
        <w:t xml:space="preserve"> До 2-ой точки пробелы отсутствуют.</w:t>
      </w:r>
    </w:p>
  </w:footnote>
  <w:footnote w:id="13">
    <w:p w14:paraId="77BA84B3" w14:textId="77777777" w:rsidR="004B6D5F" w:rsidRDefault="004B6D5F" w:rsidP="00896340">
      <w:pPr>
        <w:pStyle w:val="af9"/>
      </w:pPr>
      <w:r>
        <w:rPr>
          <w:rStyle w:val="afb"/>
        </w:rPr>
        <w:footnoteRef/>
      </w:r>
      <w:r>
        <w:t xml:space="preserve"> В соответствии с проектной документацией на соответствующий участок Автомобильной дороги М-4.</w:t>
      </w:r>
    </w:p>
  </w:footnote>
  <w:footnote w:id="14">
    <w:p w14:paraId="4981BE3D" w14:textId="77777777" w:rsidR="004B6D5F" w:rsidRDefault="004B6D5F" w:rsidP="00896340">
      <w:pPr>
        <w:pStyle w:val="af9"/>
      </w:pPr>
      <w:r>
        <w:rPr>
          <w:rStyle w:val="afb"/>
        </w:rPr>
        <w:footnoteRef/>
      </w:r>
      <w:r>
        <w:t xml:space="preserve"> В соответствии с проектной документацией на соответствующий участок Автомобильной дороги М-4.</w:t>
      </w:r>
    </w:p>
  </w:footnote>
  <w:footnote w:id="15">
    <w:p w14:paraId="116C03B4" w14:textId="77777777" w:rsidR="004B6D5F" w:rsidRDefault="004B6D5F" w:rsidP="00896340">
      <w:pPr>
        <w:pStyle w:val="af9"/>
      </w:pPr>
      <w:r>
        <w:rPr>
          <w:rStyle w:val="afb"/>
        </w:rPr>
        <w:footnoteRef/>
      </w:r>
      <w:r>
        <w:t xml:space="preserve"> В соответствии с проектной документацией на соответствующий участок Автомобильной дороги М-4.</w:t>
      </w:r>
    </w:p>
  </w:footnote>
  <w:footnote w:id="16">
    <w:p w14:paraId="77D6C630" w14:textId="77777777" w:rsidR="004B6D5F" w:rsidRDefault="004B6D5F" w:rsidP="00896340">
      <w:pPr>
        <w:pStyle w:val="af9"/>
      </w:pPr>
      <w:r>
        <w:rPr>
          <w:rStyle w:val="afb"/>
        </w:rPr>
        <w:footnoteRef/>
      </w:r>
      <w:r>
        <w:t xml:space="preserve"> В соответствии с проектной документацией на соответствующий участок Автомобильной дороги М-4.</w:t>
      </w:r>
    </w:p>
  </w:footnote>
  <w:footnote w:id="17">
    <w:p w14:paraId="057E0951" w14:textId="77777777" w:rsidR="004B6D5F" w:rsidRDefault="004B6D5F" w:rsidP="00896340">
      <w:pPr>
        <w:pStyle w:val="af9"/>
      </w:pPr>
      <w:r>
        <w:rPr>
          <w:rStyle w:val="afb"/>
        </w:rPr>
        <w:footnoteRef/>
      </w:r>
      <w:r>
        <w:t xml:space="preserve"> В соответствии с проектной документацией на соответствующий участок Автомобильной дороги М-4.</w:t>
      </w:r>
    </w:p>
  </w:footnote>
  <w:footnote w:id="18">
    <w:p w14:paraId="4F380EDD" w14:textId="77777777" w:rsidR="004B6D5F" w:rsidRDefault="004B6D5F" w:rsidP="00896340">
      <w:pPr>
        <w:pStyle w:val="af9"/>
      </w:pPr>
      <w:r>
        <w:rPr>
          <w:rStyle w:val="afb"/>
        </w:rPr>
        <w:footnoteRef/>
      </w:r>
      <w:r>
        <w:t xml:space="preserve"> В соответствии с проектной документацией на соответствующий участок Автомобильной дороги М-4.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9876385"/>
      <w:docPartObj>
        <w:docPartGallery w:val="Page Numbers (Top of Page)"/>
        <w:docPartUnique/>
      </w:docPartObj>
    </w:sdtPr>
    <w:sdtEndPr>
      <w:rPr>
        <w:sz w:val="24"/>
        <w:szCs w:val="24"/>
      </w:rPr>
    </w:sdtEndPr>
    <w:sdtContent>
      <w:p w14:paraId="3AA88D3F" w14:textId="46A5DB40" w:rsidR="004B6D5F" w:rsidRPr="00381453" w:rsidRDefault="004B6D5F"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0D4DCA">
          <w:rPr>
            <w:noProof/>
            <w:sz w:val="24"/>
            <w:szCs w:val="24"/>
          </w:rPr>
          <w:t>30</w:t>
        </w:r>
        <w:r w:rsidRPr="00381453">
          <w:rPr>
            <w:sz w:val="24"/>
            <w:szCs w:val="24"/>
          </w:rPr>
          <w:fldChar w:fldCharType="end"/>
        </w:r>
      </w:p>
      <w:p w14:paraId="6F3F88D1" w14:textId="77777777" w:rsidR="004B6D5F" w:rsidRPr="00687DC7" w:rsidRDefault="000D4DCA"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436830"/>
      <w:docPartObj>
        <w:docPartGallery w:val="Page Numbers (Top of Page)"/>
        <w:docPartUnique/>
      </w:docPartObj>
    </w:sdtPr>
    <w:sdtEndPr/>
    <w:sdtContent>
      <w:p w14:paraId="4263AD9E" w14:textId="1B783677" w:rsidR="004B6D5F" w:rsidRDefault="004B6D5F">
        <w:pPr>
          <w:pStyle w:val="ae"/>
          <w:jc w:val="center"/>
        </w:pPr>
        <w:r>
          <w:fldChar w:fldCharType="begin"/>
        </w:r>
        <w:r>
          <w:instrText>PAGE   \* MERGEFORMAT</w:instrText>
        </w:r>
        <w:r>
          <w:fldChar w:fldCharType="separate"/>
        </w:r>
        <w:r w:rsidR="000D4DCA">
          <w:rPr>
            <w:noProof/>
          </w:rPr>
          <w:t>55</w:t>
        </w:r>
        <w:r>
          <w:fldChar w:fldCharType="end"/>
        </w:r>
      </w:p>
    </w:sdtContent>
  </w:sdt>
  <w:p w14:paraId="050859DF" w14:textId="77777777" w:rsidR="004B6D5F" w:rsidRPr="00687DC7" w:rsidRDefault="004B6D5F"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1198299"/>
      <w:docPartObj>
        <w:docPartGallery w:val="Page Numbers (Top of Page)"/>
        <w:docPartUnique/>
      </w:docPartObj>
    </w:sdtPr>
    <w:sdtEndPr/>
    <w:sdtContent>
      <w:p w14:paraId="5996FD10" w14:textId="6AF218A9" w:rsidR="004B6D5F" w:rsidRDefault="004B6D5F">
        <w:pPr>
          <w:pStyle w:val="ae"/>
          <w:jc w:val="center"/>
        </w:pPr>
        <w:r>
          <w:fldChar w:fldCharType="begin"/>
        </w:r>
        <w:r>
          <w:instrText>PAGE   \* MERGEFORMAT</w:instrText>
        </w:r>
        <w:r>
          <w:fldChar w:fldCharType="separate"/>
        </w:r>
        <w:r w:rsidR="000D4DCA">
          <w:rPr>
            <w:noProof/>
          </w:rPr>
          <w:t>62</w:t>
        </w:r>
        <w:r>
          <w:fldChar w:fldCharType="end"/>
        </w:r>
      </w:p>
    </w:sdtContent>
  </w:sdt>
  <w:p w14:paraId="1077238F" w14:textId="77777777" w:rsidR="004B6D5F" w:rsidRPr="00687DC7" w:rsidRDefault="004B6D5F" w:rsidP="00687DC7">
    <w:pPr>
      <w:pStyle w:val="ae"/>
      <w:jc w:val="center"/>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4" w15:restartNumberingAfterBreak="0">
    <w:nsid w:val="0B0B5A6A"/>
    <w:multiLevelType w:val="multilevel"/>
    <w:tmpl w:val="0C987ECE"/>
    <w:styleLink w:val="33"/>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5646D8"/>
    <w:multiLevelType w:val="multilevel"/>
    <w:tmpl w:val="2BC21236"/>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8"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48E3EF2"/>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0"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15:restartNumberingAfterBreak="0">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2" w15:restartNumberingAfterBreak="0">
    <w:nsid w:val="196611DD"/>
    <w:multiLevelType w:val="multilevel"/>
    <w:tmpl w:val="D65AD5BA"/>
    <w:lvl w:ilvl="0">
      <w:start w:val="15"/>
      <w:numFmt w:val="decimal"/>
      <w:lvlText w:val="%1"/>
      <w:lvlJc w:val="left"/>
      <w:pPr>
        <w:ind w:left="420" w:hanging="420"/>
      </w:pPr>
      <w:rPr>
        <w:rFonts w:hint="default"/>
      </w:rPr>
    </w:lvl>
    <w:lvl w:ilvl="1">
      <w:start w:val="2"/>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6" w15:restartNumberingAfterBreak="0">
    <w:nsid w:val="2605396E"/>
    <w:multiLevelType w:val="multilevel"/>
    <w:tmpl w:val="F74E247C"/>
    <w:lvl w:ilvl="0">
      <w:start w:val="12"/>
      <w:numFmt w:val="decimal"/>
      <w:lvlText w:val="%1."/>
      <w:lvlJc w:val="left"/>
      <w:pPr>
        <w:ind w:left="780" w:hanging="780"/>
      </w:pPr>
      <w:rPr>
        <w:rFonts w:hint="default"/>
      </w:rPr>
    </w:lvl>
    <w:lvl w:ilvl="1">
      <w:start w:val="12"/>
      <w:numFmt w:val="decimal"/>
      <w:lvlText w:val="%1.%2."/>
      <w:lvlJc w:val="left"/>
      <w:pPr>
        <w:ind w:left="1347" w:hanging="780"/>
      </w:pPr>
      <w:rPr>
        <w:rFonts w:hint="default"/>
      </w:rPr>
    </w:lvl>
    <w:lvl w:ilvl="2">
      <w:start w:val="1"/>
      <w:numFmt w:val="decimal"/>
      <w:lvlText w:val="%1.%2.%3."/>
      <w:lvlJc w:val="left"/>
      <w:pPr>
        <w:ind w:left="1914" w:hanging="780"/>
      </w:pPr>
      <w:rPr>
        <w:rFonts w:hint="default"/>
        <w:b/>
      </w:rPr>
    </w:lvl>
    <w:lvl w:ilvl="3">
      <w:start w:val="1"/>
      <w:numFmt w:val="decimal"/>
      <w:lvlText w:val="%1.%2.%3.%4."/>
      <w:lvlJc w:val="left"/>
      <w:pPr>
        <w:ind w:left="2481" w:hanging="7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8" w15:restartNumberingAfterBreak="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34C406A8"/>
    <w:multiLevelType w:val="multilevel"/>
    <w:tmpl w:val="E10AE4CA"/>
    <w:styleLink w:val="241"/>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3A8C5A1C"/>
    <w:multiLevelType w:val="multilevel"/>
    <w:tmpl w:val="57D269C8"/>
    <w:styleLink w:val="141"/>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2B71F1B"/>
    <w:multiLevelType w:val="multilevel"/>
    <w:tmpl w:val="ACE42FCA"/>
    <w:lvl w:ilvl="0">
      <w:start w:val="12"/>
      <w:numFmt w:val="decimal"/>
      <w:lvlText w:val="%1."/>
      <w:lvlJc w:val="left"/>
      <w:pPr>
        <w:ind w:left="780" w:hanging="780"/>
      </w:pPr>
      <w:rPr>
        <w:rFonts w:hint="default"/>
      </w:rPr>
    </w:lvl>
    <w:lvl w:ilvl="1">
      <w:start w:val="13"/>
      <w:numFmt w:val="decimal"/>
      <w:lvlText w:val="%1.%2."/>
      <w:lvlJc w:val="left"/>
      <w:pPr>
        <w:ind w:left="1134" w:hanging="780"/>
      </w:pPr>
      <w:rPr>
        <w:rFonts w:hint="default"/>
        <w:b/>
      </w:rPr>
    </w:lvl>
    <w:lvl w:ilvl="2">
      <w:start w:val="1"/>
      <w:numFmt w:val="decimal"/>
      <w:lvlText w:val="%1.%2.%3."/>
      <w:lvlJc w:val="left"/>
      <w:pPr>
        <w:ind w:left="1488" w:hanging="780"/>
      </w:pPr>
      <w:rPr>
        <w:rFonts w:hint="default"/>
        <w:b/>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5"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4D811103"/>
    <w:multiLevelType w:val="hybridMultilevel"/>
    <w:tmpl w:val="7A62619A"/>
    <w:styleLink w:val="3311"/>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97C37F6"/>
    <w:multiLevelType w:val="multilevel"/>
    <w:tmpl w:val="C9F41632"/>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15:restartNumberingAfterBreak="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2"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3"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4" w15:restartNumberingAfterBreak="0">
    <w:nsid w:val="5D955BD7"/>
    <w:multiLevelType w:val="multilevel"/>
    <w:tmpl w:val="4FAAAD8C"/>
    <w:styleLink w:val="213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5" w15:restartNumberingAfterBreak="0">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7"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8" w15:restartNumberingAfterBreak="0">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39" w15:restartNumberingAfterBreak="0">
    <w:nsid w:val="7A393AB2"/>
    <w:multiLevelType w:val="multilevel"/>
    <w:tmpl w:val="036EFE08"/>
    <w:styleLink w:val="12"/>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7D1B582E"/>
    <w:multiLevelType w:val="multilevel"/>
    <w:tmpl w:val="B77EE13A"/>
    <w:lvl w:ilvl="0">
      <w:start w:val="15"/>
      <w:numFmt w:val="decimal"/>
      <w:lvlText w:val="%1."/>
      <w:lvlJc w:val="left"/>
      <w:pPr>
        <w:ind w:left="480" w:hanging="480"/>
      </w:pPr>
      <w:rPr>
        <w:rFonts w:hint="default"/>
      </w:rPr>
    </w:lvl>
    <w:lvl w:ilvl="1">
      <w:start w:val="3"/>
      <w:numFmt w:val="decimal"/>
      <w:lvlText w:val="%1.%2."/>
      <w:lvlJc w:val="left"/>
      <w:pPr>
        <w:ind w:left="1669" w:hanging="480"/>
      </w:pPr>
      <w:rPr>
        <w:rFonts w:hint="default"/>
        <w:b/>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1" w15:restartNumberingAfterBreak="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F5077C4"/>
    <w:multiLevelType w:val="multilevel"/>
    <w:tmpl w:val="9002341C"/>
    <w:styleLink w:val="113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42"/>
  </w:num>
  <w:num w:numId="3">
    <w:abstractNumId w:val="34"/>
  </w:num>
  <w:num w:numId="4">
    <w:abstractNumId w:val="22"/>
  </w:num>
  <w:num w:numId="5">
    <w:abstractNumId w:val="20"/>
  </w:num>
  <w:num w:numId="6">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2"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571"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7">
    <w:abstractNumId w:val="33"/>
  </w:num>
  <w:num w:numId="8">
    <w:abstractNumId w:val="21"/>
  </w:num>
  <w:num w:numId="9">
    <w:abstractNumId w:val="37"/>
  </w:num>
  <w:num w:numId="10">
    <w:abstractNumId w:val="6"/>
  </w:num>
  <w:num w:numId="11">
    <w:abstractNumId w:val="0"/>
  </w:num>
  <w:num w:numId="12">
    <w:abstractNumId w:val="19"/>
  </w:num>
  <w:num w:numId="13">
    <w:abstractNumId w:val="17"/>
  </w:num>
  <w:num w:numId="14">
    <w:abstractNumId w:val="15"/>
  </w:num>
  <w:num w:numId="15">
    <w:abstractNumId w:val="28"/>
  </w:num>
  <w:num w:numId="16">
    <w:abstractNumId w:val="38"/>
  </w:num>
  <w:num w:numId="17">
    <w:abstractNumId w:val="14"/>
  </w:num>
  <w:num w:numId="18">
    <w:abstractNumId w:val="23"/>
  </w:num>
  <w:num w:numId="19">
    <w:abstractNumId w:val="31"/>
  </w:num>
  <w:num w:numId="20">
    <w:abstractNumId w:val="41"/>
  </w:num>
  <w:num w:numId="21">
    <w:abstractNumId w:val="10"/>
  </w:num>
  <w:num w:numId="22">
    <w:abstractNumId w:val="11"/>
  </w:num>
  <w:num w:numId="23">
    <w:abstractNumId w:val="1"/>
  </w:num>
  <w:num w:numId="24">
    <w:abstractNumId w:val="2"/>
  </w:num>
  <w:num w:numId="25">
    <w:abstractNumId w:val="39"/>
  </w:num>
  <w:num w:numId="26">
    <w:abstractNumId w:val="25"/>
  </w:num>
  <w:num w:numId="27">
    <w:abstractNumId w:val="36"/>
  </w:num>
  <w:num w:numId="28">
    <w:abstractNumId w:val="27"/>
  </w:num>
  <w:num w:numId="29">
    <w:abstractNumId w:val="4"/>
  </w:num>
  <w:num w:numId="30">
    <w:abstractNumId w:val="3"/>
  </w:num>
  <w:num w:numId="31">
    <w:abstractNumId w:val="8"/>
  </w:num>
  <w:num w:numId="32">
    <w:abstractNumId w:val="4"/>
    <w:lvlOverride w:ilvl="3">
      <w:lvl w:ilvl="3">
        <w:start w:val="1"/>
        <w:numFmt w:val="decimal"/>
        <w:suff w:val="space"/>
        <w:lvlText w:val="%1.%2.%3.%4."/>
        <w:lvlJc w:val="left"/>
        <w:pPr>
          <w:ind w:left="1430" w:hanging="720"/>
        </w:pPr>
        <w:rPr>
          <w:rFonts w:hint="default"/>
          <w:b/>
        </w:rPr>
      </w:lvl>
    </w:lvlOverride>
  </w:num>
  <w:num w:numId="33">
    <w:abstractNumId w:val="9"/>
  </w:num>
  <w:num w:numId="34">
    <w:abstractNumId w:val="26"/>
  </w:num>
  <w:num w:numId="35">
    <w:abstractNumId w:val="5"/>
  </w:num>
  <w:num w:numId="36">
    <w:abstractNumId w:val="29"/>
  </w:num>
  <w:num w:numId="37">
    <w:abstractNumId w:val="12"/>
  </w:num>
  <w:num w:numId="38">
    <w:abstractNumId w:val="40"/>
  </w:num>
  <w:num w:numId="39">
    <w:abstractNumId w:val="16"/>
  </w:num>
  <w:num w:numId="40">
    <w:abstractNumId w:val="24"/>
  </w:num>
  <w:num w:numId="41">
    <w:abstractNumId w:val="35"/>
  </w:num>
  <w:num w:numId="42">
    <w:abstractNumId w:val="30"/>
  </w:num>
  <w:num w:numId="43">
    <w:abstractNumId w:val="18"/>
  </w:num>
  <w:num w:numId="44">
    <w:abstractNumId w:val="1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8C3"/>
    <w:rsid w:val="00001355"/>
    <w:rsid w:val="00001E45"/>
    <w:rsid w:val="000027C8"/>
    <w:rsid w:val="0000299E"/>
    <w:rsid w:val="00002B4C"/>
    <w:rsid w:val="00004EDF"/>
    <w:rsid w:val="000055A0"/>
    <w:rsid w:val="00005A25"/>
    <w:rsid w:val="00006329"/>
    <w:rsid w:val="000108BE"/>
    <w:rsid w:val="00011107"/>
    <w:rsid w:val="00011E32"/>
    <w:rsid w:val="00012FAB"/>
    <w:rsid w:val="00017DAE"/>
    <w:rsid w:val="00021F86"/>
    <w:rsid w:val="0002290A"/>
    <w:rsid w:val="00023F4D"/>
    <w:rsid w:val="000247C1"/>
    <w:rsid w:val="00024986"/>
    <w:rsid w:val="00024F36"/>
    <w:rsid w:val="00026239"/>
    <w:rsid w:val="00027384"/>
    <w:rsid w:val="0003097E"/>
    <w:rsid w:val="0003142A"/>
    <w:rsid w:val="00031CD2"/>
    <w:rsid w:val="000330C5"/>
    <w:rsid w:val="00035EEE"/>
    <w:rsid w:val="00036A91"/>
    <w:rsid w:val="00036CDF"/>
    <w:rsid w:val="00037388"/>
    <w:rsid w:val="00041EB5"/>
    <w:rsid w:val="000428EB"/>
    <w:rsid w:val="00043574"/>
    <w:rsid w:val="000438A7"/>
    <w:rsid w:val="00043EDB"/>
    <w:rsid w:val="0004422B"/>
    <w:rsid w:val="000442DE"/>
    <w:rsid w:val="00044D88"/>
    <w:rsid w:val="000451A1"/>
    <w:rsid w:val="000465E0"/>
    <w:rsid w:val="00047692"/>
    <w:rsid w:val="00053B12"/>
    <w:rsid w:val="000551A8"/>
    <w:rsid w:val="00060078"/>
    <w:rsid w:val="000606D3"/>
    <w:rsid w:val="000610A2"/>
    <w:rsid w:val="00062C49"/>
    <w:rsid w:val="00065A29"/>
    <w:rsid w:val="00065C3A"/>
    <w:rsid w:val="00065CBC"/>
    <w:rsid w:val="00067023"/>
    <w:rsid w:val="00067F51"/>
    <w:rsid w:val="00070EF0"/>
    <w:rsid w:val="00071346"/>
    <w:rsid w:val="00072327"/>
    <w:rsid w:val="00072D4F"/>
    <w:rsid w:val="000738F9"/>
    <w:rsid w:val="00075CF2"/>
    <w:rsid w:val="000766BB"/>
    <w:rsid w:val="00080AD8"/>
    <w:rsid w:val="00081F86"/>
    <w:rsid w:val="0008256B"/>
    <w:rsid w:val="00082F16"/>
    <w:rsid w:val="00084ABF"/>
    <w:rsid w:val="00084DC5"/>
    <w:rsid w:val="00084E52"/>
    <w:rsid w:val="00085752"/>
    <w:rsid w:val="00086D63"/>
    <w:rsid w:val="00087290"/>
    <w:rsid w:val="00087519"/>
    <w:rsid w:val="000907BC"/>
    <w:rsid w:val="00091563"/>
    <w:rsid w:val="000922F2"/>
    <w:rsid w:val="0009290C"/>
    <w:rsid w:val="0009578D"/>
    <w:rsid w:val="00096438"/>
    <w:rsid w:val="00096AAC"/>
    <w:rsid w:val="00096E40"/>
    <w:rsid w:val="000972F5"/>
    <w:rsid w:val="000A009A"/>
    <w:rsid w:val="000A1F9C"/>
    <w:rsid w:val="000A2141"/>
    <w:rsid w:val="000A2A48"/>
    <w:rsid w:val="000A37FC"/>
    <w:rsid w:val="000A3F76"/>
    <w:rsid w:val="000A4030"/>
    <w:rsid w:val="000A48B8"/>
    <w:rsid w:val="000A65CC"/>
    <w:rsid w:val="000B0D24"/>
    <w:rsid w:val="000B1B79"/>
    <w:rsid w:val="000B5153"/>
    <w:rsid w:val="000B5373"/>
    <w:rsid w:val="000B6F17"/>
    <w:rsid w:val="000C1824"/>
    <w:rsid w:val="000C18DA"/>
    <w:rsid w:val="000C197C"/>
    <w:rsid w:val="000C29C6"/>
    <w:rsid w:val="000C3A84"/>
    <w:rsid w:val="000C3B2E"/>
    <w:rsid w:val="000C43CD"/>
    <w:rsid w:val="000C454A"/>
    <w:rsid w:val="000C5D4E"/>
    <w:rsid w:val="000C5FB4"/>
    <w:rsid w:val="000C6280"/>
    <w:rsid w:val="000D0139"/>
    <w:rsid w:val="000D0AB7"/>
    <w:rsid w:val="000D1739"/>
    <w:rsid w:val="000D2C41"/>
    <w:rsid w:val="000D4A94"/>
    <w:rsid w:val="000D4DCA"/>
    <w:rsid w:val="000D62AD"/>
    <w:rsid w:val="000D6586"/>
    <w:rsid w:val="000D678A"/>
    <w:rsid w:val="000D6DF9"/>
    <w:rsid w:val="000E0257"/>
    <w:rsid w:val="000E24AB"/>
    <w:rsid w:val="000E2941"/>
    <w:rsid w:val="000E2D67"/>
    <w:rsid w:val="000E4F0D"/>
    <w:rsid w:val="000E6109"/>
    <w:rsid w:val="000E6191"/>
    <w:rsid w:val="000E6937"/>
    <w:rsid w:val="000E6C28"/>
    <w:rsid w:val="000E7DF6"/>
    <w:rsid w:val="000F150A"/>
    <w:rsid w:val="000F1BDC"/>
    <w:rsid w:val="000F23C6"/>
    <w:rsid w:val="000F284E"/>
    <w:rsid w:val="000F2E4F"/>
    <w:rsid w:val="000F320E"/>
    <w:rsid w:val="000F372D"/>
    <w:rsid w:val="000F3B15"/>
    <w:rsid w:val="000F501E"/>
    <w:rsid w:val="000F6945"/>
    <w:rsid w:val="000F6D3A"/>
    <w:rsid w:val="00101D92"/>
    <w:rsid w:val="00102305"/>
    <w:rsid w:val="001054F0"/>
    <w:rsid w:val="00106B01"/>
    <w:rsid w:val="00106C19"/>
    <w:rsid w:val="00107B19"/>
    <w:rsid w:val="00107F2B"/>
    <w:rsid w:val="00111974"/>
    <w:rsid w:val="00112315"/>
    <w:rsid w:val="00112AF3"/>
    <w:rsid w:val="00113388"/>
    <w:rsid w:val="00114745"/>
    <w:rsid w:val="001148CF"/>
    <w:rsid w:val="001152A1"/>
    <w:rsid w:val="001164BA"/>
    <w:rsid w:val="00117CB9"/>
    <w:rsid w:val="00120154"/>
    <w:rsid w:val="001204A2"/>
    <w:rsid w:val="00120C8B"/>
    <w:rsid w:val="00120D57"/>
    <w:rsid w:val="00121681"/>
    <w:rsid w:val="001229F2"/>
    <w:rsid w:val="00122C2C"/>
    <w:rsid w:val="00123463"/>
    <w:rsid w:val="0012383B"/>
    <w:rsid w:val="00124939"/>
    <w:rsid w:val="00125845"/>
    <w:rsid w:val="00125DD9"/>
    <w:rsid w:val="00126DC9"/>
    <w:rsid w:val="00130B63"/>
    <w:rsid w:val="00130F77"/>
    <w:rsid w:val="00131929"/>
    <w:rsid w:val="00131B52"/>
    <w:rsid w:val="00131F49"/>
    <w:rsid w:val="0013437F"/>
    <w:rsid w:val="00136E0B"/>
    <w:rsid w:val="00137BF5"/>
    <w:rsid w:val="00141241"/>
    <w:rsid w:val="001418D9"/>
    <w:rsid w:val="00141A1F"/>
    <w:rsid w:val="00143602"/>
    <w:rsid w:val="00144631"/>
    <w:rsid w:val="00145570"/>
    <w:rsid w:val="001459F9"/>
    <w:rsid w:val="001462BF"/>
    <w:rsid w:val="00147162"/>
    <w:rsid w:val="0014746B"/>
    <w:rsid w:val="00153755"/>
    <w:rsid w:val="00154BD6"/>
    <w:rsid w:val="00155A8D"/>
    <w:rsid w:val="0015639D"/>
    <w:rsid w:val="00156666"/>
    <w:rsid w:val="00156DA2"/>
    <w:rsid w:val="00156EE4"/>
    <w:rsid w:val="00157B6D"/>
    <w:rsid w:val="00161520"/>
    <w:rsid w:val="00162DE9"/>
    <w:rsid w:val="00163A81"/>
    <w:rsid w:val="00163FEF"/>
    <w:rsid w:val="001641B9"/>
    <w:rsid w:val="001642B8"/>
    <w:rsid w:val="00164528"/>
    <w:rsid w:val="00164E2F"/>
    <w:rsid w:val="0016575C"/>
    <w:rsid w:val="0016666D"/>
    <w:rsid w:val="001717D6"/>
    <w:rsid w:val="00172C62"/>
    <w:rsid w:val="00173027"/>
    <w:rsid w:val="00173C6E"/>
    <w:rsid w:val="0017561C"/>
    <w:rsid w:val="0017577D"/>
    <w:rsid w:val="001764D8"/>
    <w:rsid w:val="00176DCD"/>
    <w:rsid w:val="0017750C"/>
    <w:rsid w:val="00177881"/>
    <w:rsid w:val="00177C62"/>
    <w:rsid w:val="00181693"/>
    <w:rsid w:val="00182ACB"/>
    <w:rsid w:val="00182ED9"/>
    <w:rsid w:val="00182F29"/>
    <w:rsid w:val="00182F37"/>
    <w:rsid w:val="0018367C"/>
    <w:rsid w:val="0018394E"/>
    <w:rsid w:val="00184ACD"/>
    <w:rsid w:val="00184F78"/>
    <w:rsid w:val="00185AB8"/>
    <w:rsid w:val="00187176"/>
    <w:rsid w:val="00187FEF"/>
    <w:rsid w:val="00190C1D"/>
    <w:rsid w:val="0019479A"/>
    <w:rsid w:val="00196216"/>
    <w:rsid w:val="0019675C"/>
    <w:rsid w:val="00196E29"/>
    <w:rsid w:val="001A0F55"/>
    <w:rsid w:val="001A30E5"/>
    <w:rsid w:val="001A36AB"/>
    <w:rsid w:val="001A703F"/>
    <w:rsid w:val="001A7DFA"/>
    <w:rsid w:val="001B0A0F"/>
    <w:rsid w:val="001B215C"/>
    <w:rsid w:val="001B3F58"/>
    <w:rsid w:val="001B4936"/>
    <w:rsid w:val="001B4D87"/>
    <w:rsid w:val="001B5232"/>
    <w:rsid w:val="001C2506"/>
    <w:rsid w:val="001C3321"/>
    <w:rsid w:val="001C3927"/>
    <w:rsid w:val="001C6AF8"/>
    <w:rsid w:val="001C6C0E"/>
    <w:rsid w:val="001C7675"/>
    <w:rsid w:val="001D1633"/>
    <w:rsid w:val="001D1D60"/>
    <w:rsid w:val="001D4476"/>
    <w:rsid w:val="001D6962"/>
    <w:rsid w:val="001D6A99"/>
    <w:rsid w:val="001E0CBA"/>
    <w:rsid w:val="001E2EEB"/>
    <w:rsid w:val="001E3063"/>
    <w:rsid w:val="001E3161"/>
    <w:rsid w:val="001E42BF"/>
    <w:rsid w:val="001E5B22"/>
    <w:rsid w:val="001E70B5"/>
    <w:rsid w:val="001E75D1"/>
    <w:rsid w:val="001E78B7"/>
    <w:rsid w:val="001E791A"/>
    <w:rsid w:val="001F0246"/>
    <w:rsid w:val="001F1537"/>
    <w:rsid w:val="001F22B7"/>
    <w:rsid w:val="001F68A7"/>
    <w:rsid w:val="001F6AD2"/>
    <w:rsid w:val="001F73CC"/>
    <w:rsid w:val="001F7C83"/>
    <w:rsid w:val="001F7FB6"/>
    <w:rsid w:val="0020051C"/>
    <w:rsid w:val="00201E90"/>
    <w:rsid w:val="002022B6"/>
    <w:rsid w:val="00210497"/>
    <w:rsid w:val="00210ACF"/>
    <w:rsid w:val="00210B40"/>
    <w:rsid w:val="00211853"/>
    <w:rsid w:val="0021285F"/>
    <w:rsid w:val="0021312B"/>
    <w:rsid w:val="002135C9"/>
    <w:rsid w:val="00214949"/>
    <w:rsid w:val="002164C1"/>
    <w:rsid w:val="00216512"/>
    <w:rsid w:val="00221188"/>
    <w:rsid w:val="00222215"/>
    <w:rsid w:val="002227EC"/>
    <w:rsid w:val="00224AB4"/>
    <w:rsid w:val="00224E86"/>
    <w:rsid w:val="00225C87"/>
    <w:rsid w:val="002262BC"/>
    <w:rsid w:val="002302CD"/>
    <w:rsid w:val="0023114B"/>
    <w:rsid w:val="00231519"/>
    <w:rsid w:val="00232358"/>
    <w:rsid w:val="0023242C"/>
    <w:rsid w:val="00232DDB"/>
    <w:rsid w:val="00234428"/>
    <w:rsid w:val="00234886"/>
    <w:rsid w:val="00235996"/>
    <w:rsid w:val="00236CAC"/>
    <w:rsid w:val="0023714D"/>
    <w:rsid w:val="0023747D"/>
    <w:rsid w:val="002375B8"/>
    <w:rsid w:val="00237C29"/>
    <w:rsid w:val="002402C3"/>
    <w:rsid w:val="0024235D"/>
    <w:rsid w:val="00243D64"/>
    <w:rsid w:val="00244E61"/>
    <w:rsid w:val="00245396"/>
    <w:rsid w:val="002547AE"/>
    <w:rsid w:val="00257BDC"/>
    <w:rsid w:val="002605AF"/>
    <w:rsid w:val="00260990"/>
    <w:rsid w:val="00261837"/>
    <w:rsid w:val="00263761"/>
    <w:rsid w:val="00263A14"/>
    <w:rsid w:val="0026646A"/>
    <w:rsid w:val="00271EE7"/>
    <w:rsid w:val="002725EC"/>
    <w:rsid w:val="00273C9A"/>
    <w:rsid w:val="00274305"/>
    <w:rsid w:val="0027436A"/>
    <w:rsid w:val="0027454A"/>
    <w:rsid w:val="00275D97"/>
    <w:rsid w:val="00275FA9"/>
    <w:rsid w:val="00276D98"/>
    <w:rsid w:val="00277084"/>
    <w:rsid w:val="00277633"/>
    <w:rsid w:val="00277672"/>
    <w:rsid w:val="002813D0"/>
    <w:rsid w:val="002825E0"/>
    <w:rsid w:val="00284079"/>
    <w:rsid w:val="00284C35"/>
    <w:rsid w:val="00285966"/>
    <w:rsid w:val="00286C19"/>
    <w:rsid w:val="00287649"/>
    <w:rsid w:val="002905A3"/>
    <w:rsid w:val="00290C27"/>
    <w:rsid w:val="00290CD0"/>
    <w:rsid w:val="00290E2B"/>
    <w:rsid w:val="00294C15"/>
    <w:rsid w:val="002953AB"/>
    <w:rsid w:val="00295C02"/>
    <w:rsid w:val="00297056"/>
    <w:rsid w:val="002978E0"/>
    <w:rsid w:val="002A025C"/>
    <w:rsid w:val="002A05A6"/>
    <w:rsid w:val="002A2872"/>
    <w:rsid w:val="002A2D7A"/>
    <w:rsid w:val="002A63C7"/>
    <w:rsid w:val="002A6D2C"/>
    <w:rsid w:val="002A6F22"/>
    <w:rsid w:val="002B1544"/>
    <w:rsid w:val="002B1A83"/>
    <w:rsid w:val="002B21BC"/>
    <w:rsid w:val="002B25F5"/>
    <w:rsid w:val="002B58A0"/>
    <w:rsid w:val="002B59DE"/>
    <w:rsid w:val="002B5C60"/>
    <w:rsid w:val="002B5E2E"/>
    <w:rsid w:val="002B7009"/>
    <w:rsid w:val="002B7F15"/>
    <w:rsid w:val="002B7F8C"/>
    <w:rsid w:val="002C0020"/>
    <w:rsid w:val="002C0A47"/>
    <w:rsid w:val="002C20A7"/>
    <w:rsid w:val="002C20CB"/>
    <w:rsid w:val="002C29F0"/>
    <w:rsid w:val="002C2D9C"/>
    <w:rsid w:val="002C656C"/>
    <w:rsid w:val="002C6CD9"/>
    <w:rsid w:val="002C7D0C"/>
    <w:rsid w:val="002D06DB"/>
    <w:rsid w:val="002D188D"/>
    <w:rsid w:val="002D1957"/>
    <w:rsid w:val="002D2127"/>
    <w:rsid w:val="002D2917"/>
    <w:rsid w:val="002D4435"/>
    <w:rsid w:val="002D4E0C"/>
    <w:rsid w:val="002D5A4D"/>
    <w:rsid w:val="002D6324"/>
    <w:rsid w:val="002D6351"/>
    <w:rsid w:val="002D6570"/>
    <w:rsid w:val="002D7185"/>
    <w:rsid w:val="002E108D"/>
    <w:rsid w:val="002E202B"/>
    <w:rsid w:val="002E257E"/>
    <w:rsid w:val="002E2B16"/>
    <w:rsid w:val="002E2F4F"/>
    <w:rsid w:val="002E3637"/>
    <w:rsid w:val="002E4182"/>
    <w:rsid w:val="002E4209"/>
    <w:rsid w:val="002E4212"/>
    <w:rsid w:val="002E450C"/>
    <w:rsid w:val="002E463E"/>
    <w:rsid w:val="002F07A4"/>
    <w:rsid w:val="002F1B52"/>
    <w:rsid w:val="002F24EF"/>
    <w:rsid w:val="002F269E"/>
    <w:rsid w:val="002F2A66"/>
    <w:rsid w:val="002F2DD6"/>
    <w:rsid w:val="002F34FF"/>
    <w:rsid w:val="002F48DD"/>
    <w:rsid w:val="002F49F7"/>
    <w:rsid w:val="002F558F"/>
    <w:rsid w:val="002F5984"/>
    <w:rsid w:val="002F5EB5"/>
    <w:rsid w:val="002F64D8"/>
    <w:rsid w:val="002F7B0A"/>
    <w:rsid w:val="00300522"/>
    <w:rsid w:val="003009E6"/>
    <w:rsid w:val="00300F5D"/>
    <w:rsid w:val="00301A1C"/>
    <w:rsid w:val="003022A4"/>
    <w:rsid w:val="0030294C"/>
    <w:rsid w:val="00302A58"/>
    <w:rsid w:val="00302AE5"/>
    <w:rsid w:val="00302C5D"/>
    <w:rsid w:val="00304326"/>
    <w:rsid w:val="0030763B"/>
    <w:rsid w:val="00307C75"/>
    <w:rsid w:val="00307DE1"/>
    <w:rsid w:val="00307E2C"/>
    <w:rsid w:val="00307EF7"/>
    <w:rsid w:val="00311599"/>
    <w:rsid w:val="003126EA"/>
    <w:rsid w:val="00314E1C"/>
    <w:rsid w:val="00314FC8"/>
    <w:rsid w:val="003154F3"/>
    <w:rsid w:val="0031570C"/>
    <w:rsid w:val="00316532"/>
    <w:rsid w:val="00316F0A"/>
    <w:rsid w:val="00320CBA"/>
    <w:rsid w:val="003217F1"/>
    <w:rsid w:val="00321A13"/>
    <w:rsid w:val="00322DCF"/>
    <w:rsid w:val="0032409E"/>
    <w:rsid w:val="003245D7"/>
    <w:rsid w:val="00325924"/>
    <w:rsid w:val="003273FC"/>
    <w:rsid w:val="00327A91"/>
    <w:rsid w:val="003302CA"/>
    <w:rsid w:val="00333347"/>
    <w:rsid w:val="00335885"/>
    <w:rsid w:val="0034036B"/>
    <w:rsid w:val="00340D07"/>
    <w:rsid w:val="00340EF9"/>
    <w:rsid w:val="00341BF7"/>
    <w:rsid w:val="00341E23"/>
    <w:rsid w:val="0034504D"/>
    <w:rsid w:val="00350DB8"/>
    <w:rsid w:val="00350EBB"/>
    <w:rsid w:val="003518D2"/>
    <w:rsid w:val="00352352"/>
    <w:rsid w:val="003527A9"/>
    <w:rsid w:val="00352F4B"/>
    <w:rsid w:val="00353E8A"/>
    <w:rsid w:val="0035468B"/>
    <w:rsid w:val="0035573F"/>
    <w:rsid w:val="003558FD"/>
    <w:rsid w:val="00357ABA"/>
    <w:rsid w:val="00360DB6"/>
    <w:rsid w:val="00361C8B"/>
    <w:rsid w:val="00361CE7"/>
    <w:rsid w:val="003629D1"/>
    <w:rsid w:val="0036369C"/>
    <w:rsid w:val="00363A69"/>
    <w:rsid w:val="00364262"/>
    <w:rsid w:val="00364766"/>
    <w:rsid w:val="0036576A"/>
    <w:rsid w:val="00365D08"/>
    <w:rsid w:val="00365E12"/>
    <w:rsid w:val="0036603C"/>
    <w:rsid w:val="003672F7"/>
    <w:rsid w:val="0036771F"/>
    <w:rsid w:val="00367831"/>
    <w:rsid w:val="00367C6E"/>
    <w:rsid w:val="00367DE1"/>
    <w:rsid w:val="00367EF2"/>
    <w:rsid w:val="00370388"/>
    <w:rsid w:val="00372877"/>
    <w:rsid w:val="00372FDB"/>
    <w:rsid w:val="003731B7"/>
    <w:rsid w:val="003734C6"/>
    <w:rsid w:val="00373A3E"/>
    <w:rsid w:val="00374C30"/>
    <w:rsid w:val="0037583B"/>
    <w:rsid w:val="00376CE9"/>
    <w:rsid w:val="003771EE"/>
    <w:rsid w:val="00377221"/>
    <w:rsid w:val="00377DF7"/>
    <w:rsid w:val="00377FEA"/>
    <w:rsid w:val="0038124D"/>
    <w:rsid w:val="003812F8"/>
    <w:rsid w:val="00381453"/>
    <w:rsid w:val="00381B65"/>
    <w:rsid w:val="00381E5E"/>
    <w:rsid w:val="00382756"/>
    <w:rsid w:val="00382AC3"/>
    <w:rsid w:val="00383C29"/>
    <w:rsid w:val="00383C4C"/>
    <w:rsid w:val="00386060"/>
    <w:rsid w:val="00386A35"/>
    <w:rsid w:val="00386E75"/>
    <w:rsid w:val="0038738D"/>
    <w:rsid w:val="00387987"/>
    <w:rsid w:val="00387B9E"/>
    <w:rsid w:val="003903A8"/>
    <w:rsid w:val="00391061"/>
    <w:rsid w:val="003922B5"/>
    <w:rsid w:val="003925EF"/>
    <w:rsid w:val="0039313D"/>
    <w:rsid w:val="00393582"/>
    <w:rsid w:val="00393AA3"/>
    <w:rsid w:val="00393F82"/>
    <w:rsid w:val="00394A1C"/>
    <w:rsid w:val="00395B96"/>
    <w:rsid w:val="00396449"/>
    <w:rsid w:val="003976EF"/>
    <w:rsid w:val="0039775A"/>
    <w:rsid w:val="00397B9B"/>
    <w:rsid w:val="003A0C4D"/>
    <w:rsid w:val="003A128F"/>
    <w:rsid w:val="003A134E"/>
    <w:rsid w:val="003A149F"/>
    <w:rsid w:val="003A1E3C"/>
    <w:rsid w:val="003A29E6"/>
    <w:rsid w:val="003A2D01"/>
    <w:rsid w:val="003A2EFF"/>
    <w:rsid w:val="003A3A4F"/>
    <w:rsid w:val="003A3F5C"/>
    <w:rsid w:val="003A5CD9"/>
    <w:rsid w:val="003A63B8"/>
    <w:rsid w:val="003A6803"/>
    <w:rsid w:val="003A78FE"/>
    <w:rsid w:val="003B10F5"/>
    <w:rsid w:val="003B1410"/>
    <w:rsid w:val="003B1D7B"/>
    <w:rsid w:val="003B27CE"/>
    <w:rsid w:val="003B2E02"/>
    <w:rsid w:val="003B37BB"/>
    <w:rsid w:val="003B3B81"/>
    <w:rsid w:val="003B3E3D"/>
    <w:rsid w:val="003B46AC"/>
    <w:rsid w:val="003B6128"/>
    <w:rsid w:val="003B783B"/>
    <w:rsid w:val="003B78DA"/>
    <w:rsid w:val="003C1329"/>
    <w:rsid w:val="003C2F90"/>
    <w:rsid w:val="003C4470"/>
    <w:rsid w:val="003C71B5"/>
    <w:rsid w:val="003D0334"/>
    <w:rsid w:val="003D046F"/>
    <w:rsid w:val="003D25B0"/>
    <w:rsid w:val="003D3D03"/>
    <w:rsid w:val="003D46FA"/>
    <w:rsid w:val="003D5BAC"/>
    <w:rsid w:val="003D6BA9"/>
    <w:rsid w:val="003D790E"/>
    <w:rsid w:val="003D7EEA"/>
    <w:rsid w:val="003E0120"/>
    <w:rsid w:val="003E12A8"/>
    <w:rsid w:val="003E13CD"/>
    <w:rsid w:val="003E1C91"/>
    <w:rsid w:val="003E23B6"/>
    <w:rsid w:val="003E2E47"/>
    <w:rsid w:val="003E302C"/>
    <w:rsid w:val="003E332B"/>
    <w:rsid w:val="003E3B6D"/>
    <w:rsid w:val="003E48B9"/>
    <w:rsid w:val="003E5AE8"/>
    <w:rsid w:val="003E67EE"/>
    <w:rsid w:val="003E68B2"/>
    <w:rsid w:val="003E7181"/>
    <w:rsid w:val="003F07E3"/>
    <w:rsid w:val="003F317A"/>
    <w:rsid w:val="003F36B9"/>
    <w:rsid w:val="003F3BEA"/>
    <w:rsid w:val="003F3FDF"/>
    <w:rsid w:val="003F49F5"/>
    <w:rsid w:val="003F5524"/>
    <w:rsid w:val="003F5570"/>
    <w:rsid w:val="003F5DC2"/>
    <w:rsid w:val="003F636A"/>
    <w:rsid w:val="003F651F"/>
    <w:rsid w:val="003F6E55"/>
    <w:rsid w:val="003F7489"/>
    <w:rsid w:val="003F75F0"/>
    <w:rsid w:val="003F7620"/>
    <w:rsid w:val="00400270"/>
    <w:rsid w:val="00403C34"/>
    <w:rsid w:val="00403C99"/>
    <w:rsid w:val="00405169"/>
    <w:rsid w:val="004060AC"/>
    <w:rsid w:val="0040618C"/>
    <w:rsid w:val="00406DE3"/>
    <w:rsid w:val="004075F9"/>
    <w:rsid w:val="00407DCA"/>
    <w:rsid w:val="00410664"/>
    <w:rsid w:val="0041163A"/>
    <w:rsid w:val="00411A48"/>
    <w:rsid w:val="00411FB6"/>
    <w:rsid w:val="00413971"/>
    <w:rsid w:val="00414372"/>
    <w:rsid w:val="00414E75"/>
    <w:rsid w:val="00415ABD"/>
    <w:rsid w:val="004164D1"/>
    <w:rsid w:val="00416A47"/>
    <w:rsid w:val="00417D67"/>
    <w:rsid w:val="00420468"/>
    <w:rsid w:val="0042059A"/>
    <w:rsid w:val="0042142B"/>
    <w:rsid w:val="00421709"/>
    <w:rsid w:val="00421E93"/>
    <w:rsid w:val="0042366E"/>
    <w:rsid w:val="00425FB1"/>
    <w:rsid w:val="00427117"/>
    <w:rsid w:val="00427213"/>
    <w:rsid w:val="0042735F"/>
    <w:rsid w:val="00427783"/>
    <w:rsid w:val="00430646"/>
    <w:rsid w:val="00432A82"/>
    <w:rsid w:val="00433372"/>
    <w:rsid w:val="00437792"/>
    <w:rsid w:val="00437809"/>
    <w:rsid w:val="00437EA4"/>
    <w:rsid w:val="0044038D"/>
    <w:rsid w:val="004415DA"/>
    <w:rsid w:val="004423D0"/>
    <w:rsid w:val="00442EC7"/>
    <w:rsid w:val="004430A3"/>
    <w:rsid w:val="0044379C"/>
    <w:rsid w:val="00444098"/>
    <w:rsid w:val="00444680"/>
    <w:rsid w:val="00446674"/>
    <w:rsid w:val="00446716"/>
    <w:rsid w:val="00446A10"/>
    <w:rsid w:val="00446BDB"/>
    <w:rsid w:val="00447191"/>
    <w:rsid w:val="004504D1"/>
    <w:rsid w:val="00450F91"/>
    <w:rsid w:val="0045158E"/>
    <w:rsid w:val="00453A12"/>
    <w:rsid w:val="00454107"/>
    <w:rsid w:val="00454243"/>
    <w:rsid w:val="004546CB"/>
    <w:rsid w:val="004556C3"/>
    <w:rsid w:val="00456A7B"/>
    <w:rsid w:val="00460508"/>
    <w:rsid w:val="00463468"/>
    <w:rsid w:val="00463789"/>
    <w:rsid w:val="00464BAB"/>
    <w:rsid w:val="00464D5E"/>
    <w:rsid w:val="00464DCC"/>
    <w:rsid w:val="004659E3"/>
    <w:rsid w:val="00467866"/>
    <w:rsid w:val="00467926"/>
    <w:rsid w:val="00471A5C"/>
    <w:rsid w:val="0047208D"/>
    <w:rsid w:val="004722AD"/>
    <w:rsid w:val="00472560"/>
    <w:rsid w:val="00473673"/>
    <w:rsid w:val="0047431C"/>
    <w:rsid w:val="0047577D"/>
    <w:rsid w:val="00476E43"/>
    <w:rsid w:val="004777A2"/>
    <w:rsid w:val="00480167"/>
    <w:rsid w:val="004801C1"/>
    <w:rsid w:val="00480F04"/>
    <w:rsid w:val="00482561"/>
    <w:rsid w:val="0048305D"/>
    <w:rsid w:val="00484D3F"/>
    <w:rsid w:val="00484E77"/>
    <w:rsid w:val="00485212"/>
    <w:rsid w:val="00485409"/>
    <w:rsid w:val="00486F3F"/>
    <w:rsid w:val="004873B5"/>
    <w:rsid w:val="0049038B"/>
    <w:rsid w:val="00492DC8"/>
    <w:rsid w:val="00492FD6"/>
    <w:rsid w:val="00493005"/>
    <w:rsid w:val="0049344F"/>
    <w:rsid w:val="00494433"/>
    <w:rsid w:val="00494F8B"/>
    <w:rsid w:val="00495630"/>
    <w:rsid w:val="004956AD"/>
    <w:rsid w:val="00495722"/>
    <w:rsid w:val="00496C08"/>
    <w:rsid w:val="00497377"/>
    <w:rsid w:val="00497B59"/>
    <w:rsid w:val="00497E3D"/>
    <w:rsid w:val="004A2E4B"/>
    <w:rsid w:val="004A35A0"/>
    <w:rsid w:val="004A38CB"/>
    <w:rsid w:val="004A4429"/>
    <w:rsid w:val="004A491D"/>
    <w:rsid w:val="004A4BEE"/>
    <w:rsid w:val="004A5487"/>
    <w:rsid w:val="004A5566"/>
    <w:rsid w:val="004A55D4"/>
    <w:rsid w:val="004A6136"/>
    <w:rsid w:val="004A73CA"/>
    <w:rsid w:val="004B4FD8"/>
    <w:rsid w:val="004B52A8"/>
    <w:rsid w:val="004B674A"/>
    <w:rsid w:val="004B6D5F"/>
    <w:rsid w:val="004B6F9E"/>
    <w:rsid w:val="004C184E"/>
    <w:rsid w:val="004C1D02"/>
    <w:rsid w:val="004C2387"/>
    <w:rsid w:val="004C3B45"/>
    <w:rsid w:val="004C424C"/>
    <w:rsid w:val="004C4ECA"/>
    <w:rsid w:val="004C5C11"/>
    <w:rsid w:val="004C6338"/>
    <w:rsid w:val="004C6726"/>
    <w:rsid w:val="004C7015"/>
    <w:rsid w:val="004C794C"/>
    <w:rsid w:val="004D049C"/>
    <w:rsid w:val="004D0E10"/>
    <w:rsid w:val="004D0EAC"/>
    <w:rsid w:val="004D2348"/>
    <w:rsid w:val="004D3181"/>
    <w:rsid w:val="004D39FD"/>
    <w:rsid w:val="004D3EB4"/>
    <w:rsid w:val="004D5242"/>
    <w:rsid w:val="004D564F"/>
    <w:rsid w:val="004D76CF"/>
    <w:rsid w:val="004E02E0"/>
    <w:rsid w:val="004E06E8"/>
    <w:rsid w:val="004E147F"/>
    <w:rsid w:val="004E206E"/>
    <w:rsid w:val="004E2674"/>
    <w:rsid w:val="004E28A2"/>
    <w:rsid w:val="004E2C10"/>
    <w:rsid w:val="004E2DAD"/>
    <w:rsid w:val="004E3272"/>
    <w:rsid w:val="004E4772"/>
    <w:rsid w:val="004E483C"/>
    <w:rsid w:val="004E5660"/>
    <w:rsid w:val="004E5BC3"/>
    <w:rsid w:val="004E5E2A"/>
    <w:rsid w:val="004F11F3"/>
    <w:rsid w:val="004F29FB"/>
    <w:rsid w:val="004F2DD4"/>
    <w:rsid w:val="004F385E"/>
    <w:rsid w:val="004F65B2"/>
    <w:rsid w:val="004F734D"/>
    <w:rsid w:val="00500599"/>
    <w:rsid w:val="005008A9"/>
    <w:rsid w:val="00503375"/>
    <w:rsid w:val="005038EE"/>
    <w:rsid w:val="00504094"/>
    <w:rsid w:val="00504C03"/>
    <w:rsid w:val="00504F16"/>
    <w:rsid w:val="00505666"/>
    <w:rsid w:val="0050566E"/>
    <w:rsid w:val="005063F1"/>
    <w:rsid w:val="00506628"/>
    <w:rsid w:val="00506A02"/>
    <w:rsid w:val="00506EFB"/>
    <w:rsid w:val="0050735D"/>
    <w:rsid w:val="00507696"/>
    <w:rsid w:val="0051067C"/>
    <w:rsid w:val="0051080A"/>
    <w:rsid w:val="00510854"/>
    <w:rsid w:val="00510903"/>
    <w:rsid w:val="00510BD0"/>
    <w:rsid w:val="005116D3"/>
    <w:rsid w:val="00512025"/>
    <w:rsid w:val="00512F08"/>
    <w:rsid w:val="00513A49"/>
    <w:rsid w:val="00516067"/>
    <w:rsid w:val="00516DDC"/>
    <w:rsid w:val="00517061"/>
    <w:rsid w:val="005175D0"/>
    <w:rsid w:val="00517C99"/>
    <w:rsid w:val="0052113B"/>
    <w:rsid w:val="00521C7B"/>
    <w:rsid w:val="00521CCE"/>
    <w:rsid w:val="005232BD"/>
    <w:rsid w:val="00523A96"/>
    <w:rsid w:val="005240A6"/>
    <w:rsid w:val="0052564D"/>
    <w:rsid w:val="005301D7"/>
    <w:rsid w:val="0053050B"/>
    <w:rsid w:val="0053056C"/>
    <w:rsid w:val="0053395A"/>
    <w:rsid w:val="00535E01"/>
    <w:rsid w:val="00537545"/>
    <w:rsid w:val="00537927"/>
    <w:rsid w:val="005418B5"/>
    <w:rsid w:val="0054297A"/>
    <w:rsid w:val="00542B45"/>
    <w:rsid w:val="005430E5"/>
    <w:rsid w:val="005431AB"/>
    <w:rsid w:val="00544759"/>
    <w:rsid w:val="005449A3"/>
    <w:rsid w:val="005453CC"/>
    <w:rsid w:val="00546CE6"/>
    <w:rsid w:val="0054748C"/>
    <w:rsid w:val="00550753"/>
    <w:rsid w:val="00553F44"/>
    <w:rsid w:val="00554EB7"/>
    <w:rsid w:val="00555078"/>
    <w:rsid w:val="005556AE"/>
    <w:rsid w:val="005610F2"/>
    <w:rsid w:val="00561A02"/>
    <w:rsid w:val="00562D5C"/>
    <w:rsid w:val="00562E32"/>
    <w:rsid w:val="00563067"/>
    <w:rsid w:val="00563138"/>
    <w:rsid w:val="00563A3C"/>
    <w:rsid w:val="00564978"/>
    <w:rsid w:val="005657E7"/>
    <w:rsid w:val="0056629A"/>
    <w:rsid w:val="005663FA"/>
    <w:rsid w:val="00566E7A"/>
    <w:rsid w:val="00567673"/>
    <w:rsid w:val="005712AB"/>
    <w:rsid w:val="005715C7"/>
    <w:rsid w:val="005729D8"/>
    <w:rsid w:val="00572C2B"/>
    <w:rsid w:val="00572D93"/>
    <w:rsid w:val="00573215"/>
    <w:rsid w:val="005756C0"/>
    <w:rsid w:val="00575746"/>
    <w:rsid w:val="00576052"/>
    <w:rsid w:val="0057625E"/>
    <w:rsid w:val="00576F9E"/>
    <w:rsid w:val="00577554"/>
    <w:rsid w:val="00580643"/>
    <w:rsid w:val="00581A6E"/>
    <w:rsid w:val="00581C89"/>
    <w:rsid w:val="00583510"/>
    <w:rsid w:val="005843DE"/>
    <w:rsid w:val="00586126"/>
    <w:rsid w:val="005868AA"/>
    <w:rsid w:val="005900C5"/>
    <w:rsid w:val="00590AFD"/>
    <w:rsid w:val="00591E03"/>
    <w:rsid w:val="005940FF"/>
    <w:rsid w:val="00594ED0"/>
    <w:rsid w:val="00596AD5"/>
    <w:rsid w:val="005974AD"/>
    <w:rsid w:val="005A0C23"/>
    <w:rsid w:val="005A0E9A"/>
    <w:rsid w:val="005A1CCE"/>
    <w:rsid w:val="005A2A09"/>
    <w:rsid w:val="005A2ED5"/>
    <w:rsid w:val="005A3ABF"/>
    <w:rsid w:val="005A4C04"/>
    <w:rsid w:val="005A797C"/>
    <w:rsid w:val="005A7A2C"/>
    <w:rsid w:val="005A7E33"/>
    <w:rsid w:val="005A7F93"/>
    <w:rsid w:val="005B03B3"/>
    <w:rsid w:val="005B059A"/>
    <w:rsid w:val="005B1581"/>
    <w:rsid w:val="005B2E7F"/>
    <w:rsid w:val="005B3B91"/>
    <w:rsid w:val="005B3D7B"/>
    <w:rsid w:val="005B4C53"/>
    <w:rsid w:val="005C586F"/>
    <w:rsid w:val="005C5920"/>
    <w:rsid w:val="005C5E63"/>
    <w:rsid w:val="005C7716"/>
    <w:rsid w:val="005D1579"/>
    <w:rsid w:val="005D306A"/>
    <w:rsid w:val="005D324A"/>
    <w:rsid w:val="005D3827"/>
    <w:rsid w:val="005D46EC"/>
    <w:rsid w:val="005D47B1"/>
    <w:rsid w:val="005D530D"/>
    <w:rsid w:val="005D571A"/>
    <w:rsid w:val="005D5D1C"/>
    <w:rsid w:val="005D5FE0"/>
    <w:rsid w:val="005D6701"/>
    <w:rsid w:val="005E0997"/>
    <w:rsid w:val="005E0A09"/>
    <w:rsid w:val="005E0D43"/>
    <w:rsid w:val="005E169A"/>
    <w:rsid w:val="005E26D9"/>
    <w:rsid w:val="005E2DDD"/>
    <w:rsid w:val="005E341F"/>
    <w:rsid w:val="005E3434"/>
    <w:rsid w:val="005E3A66"/>
    <w:rsid w:val="005E63EE"/>
    <w:rsid w:val="005E7B88"/>
    <w:rsid w:val="005F1353"/>
    <w:rsid w:val="005F1CFA"/>
    <w:rsid w:val="005F22A0"/>
    <w:rsid w:val="005F2654"/>
    <w:rsid w:val="005F290E"/>
    <w:rsid w:val="005F3E31"/>
    <w:rsid w:val="005F68DE"/>
    <w:rsid w:val="005F6A4B"/>
    <w:rsid w:val="005F73F8"/>
    <w:rsid w:val="005F7607"/>
    <w:rsid w:val="00601A4D"/>
    <w:rsid w:val="006026CD"/>
    <w:rsid w:val="00604236"/>
    <w:rsid w:val="006076FB"/>
    <w:rsid w:val="00607F31"/>
    <w:rsid w:val="00613BEA"/>
    <w:rsid w:val="0061420F"/>
    <w:rsid w:val="006156EE"/>
    <w:rsid w:val="00615DA1"/>
    <w:rsid w:val="0061626B"/>
    <w:rsid w:val="00616C5F"/>
    <w:rsid w:val="0062031A"/>
    <w:rsid w:val="00622117"/>
    <w:rsid w:val="00622D95"/>
    <w:rsid w:val="00623FAB"/>
    <w:rsid w:val="0062407A"/>
    <w:rsid w:val="00624234"/>
    <w:rsid w:val="0062489C"/>
    <w:rsid w:val="00624C1C"/>
    <w:rsid w:val="0062550D"/>
    <w:rsid w:val="006260F1"/>
    <w:rsid w:val="00627E06"/>
    <w:rsid w:val="00630E40"/>
    <w:rsid w:val="006314BA"/>
    <w:rsid w:val="006323BE"/>
    <w:rsid w:val="00632BB7"/>
    <w:rsid w:val="00634AC3"/>
    <w:rsid w:val="00635514"/>
    <w:rsid w:val="006356F5"/>
    <w:rsid w:val="00637AAE"/>
    <w:rsid w:val="00640720"/>
    <w:rsid w:val="00640FDF"/>
    <w:rsid w:val="00641389"/>
    <w:rsid w:val="006416D3"/>
    <w:rsid w:val="00641A0D"/>
    <w:rsid w:val="00641C76"/>
    <w:rsid w:val="00641EF8"/>
    <w:rsid w:val="006428EE"/>
    <w:rsid w:val="006432DE"/>
    <w:rsid w:val="0064356A"/>
    <w:rsid w:val="0064541B"/>
    <w:rsid w:val="00646546"/>
    <w:rsid w:val="00646985"/>
    <w:rsid w:val="0064715C"/>
    <w:rsid w:val="00647C2F"/>
    <w:rsid w:val="00652896"/>
    <w:rsid w:val="00652C6A"/>
    <w:rsid w:val="006535F1"/>
    <w:rsid w:val="0065476C"/>
    <w:rsid w:val="006554A3"/>
    <w:rsid w:val="006556F2"/>
    <w:rsid w:val="00655B9D"/>
    <w:rsid w:val="00661724"/>
    <w:rsid w:val="006618CB"/>
    <w:rsid w:val="00663282"/>
    <w:rsid w:val="0066495B"/>
    <w:rsid w:val="00665914"/>
    <w:rsid w:val="00665964"/>
    <w:rsid w:val="006661A1"/>
    <w:rsid w:val="00666845"/>
    <w:rsid w:val="006705FD"/>
    <w:rsid w:val="0067243A"/>
    <w:rsid w:val="00672F27"/>
    <w:rsid w:val="00673643"/>
    <w:rsid w:val="006765EE"/>
    <w:rsid w:val="0067746A"/>
    <w:rsid w:val="006804EA"/>
    <w:rsid w:val="00682015"/>
    <w:rsid w:val="0068261A"/>
    <w:rsid w:val="00682852"/>
    <w:rsid w:val="00683A5F"/>
    <w:rsid w:val="00684A04"/>
    <w:rsid w:val="00684D81"/>
    <w:rsid w:val="00684F8D"/>
    <w:rsid w:val="00686263"/>
    <w:rsid w:val="00686D91"/>
    <w:rsid w:val="00687DC7"/>
    <w:rsid w:val="00690EAA"/>
    <w:rsid w:val="0069135A"/>
    <w:rsid w:val="00692C19"/>
    <w:rsid w:val="006941B4"/>
    <w:rsid w:val="00694394"/>
    <w:rsid w:val="0069491F"/>
    <w:rsid w:val="00694D5D"/>
    <w:rsid w:val="006951CE"/>
    <w:rsid w:val="006A0271"/>
    <w:rsid w:val="006A1D58"/>
    <w:rsid w:val="006A1EA6"/>
    <w:rsid w:val="006A3792"/>
    <w:rsid w:val="006A4B40"/>
    <w:rsid w:val="006A4BE6"/>
    <w:rsid w:val="006A4F4B"/>
    <w:rsid w:val="006A5116"/>
    <w:rsid w:val="006A5D54"/>
    <w:rsid w:val="006A63D5"/>
    <w:rsid w:val="006A73E7"/>
    <w:rsid w:val="006A771B"/>
    <w:rsid w:val="006A78DD"/>
    <w:rsid w:val="006B165A"/>
    <w:rsid w:val="006B2401"/>
    <w:rsid w:val="006B2576"/>
    <w:rsid w:val="006B26E3"/>
    <w:rsid w:val="006B33D7"/>
    <w:rsid w:val="006B3593"/>
    <w:rsid w:val="006B3D83"/>
    <w:rsid w:val="006B5897"/>
    <w:rsid w:val="006B58E2"/>
    <w:rsid w:val="006B597C"/>
    <w:rsid w:val="006B6750"/>
    <w:rsid w:val="006B676C"/>
    <w:rsid w:val="006B6A06"/>
    <w:rsid w:val="006B71D5"/>
    <w:rsid w:val="006C0264"/>
    <w:rsid w:val="006C02B1"/>
    <w:rsid w:val="006C168B"/>
    <w:rsid w:val="006C1946"/>
    <w:rsid w:val="006C22D1"/>
    <w:rsid w:val="006C28DA"/>
    <w:rsid w:val="006C3C09"/>
    <w:rsid w:val="006C3C34"/>
    <w:rsid w:val="006C3C88"/>
    <w:rsid w:val="006C3FFE"/>
    <w:rsid w:val="006C6C4B"/>
    <w:rsid w:val="006C70CB"/>
    <w:rsid w:val="006D0C20"/>
    <w:rsid w:val="006D212C"/>
    <w:rsid w:val="006D2C83"/>
    <w:rsid w:val="006D5680"/>
    <w:rsid w:val="006D59B0"/>
    <w:rsid w:val="006D74A6"/>
    <w:rsid w:val="006D74F0"/>
    <w:rsid w:val="006D758A"/>
    <w:rsid w:val="006E033B"/>
    <w:rsid w:val="006E0398"/>
    <w:rsid w:val="006E07DB"/>
    <w:rsid w:val="006E09AD"/>
    <w:rsid w:val="006E1354"/>
    <w:rsid w:val="006E356B"/>
    <w:rsid w:val="006E47FE"/>
    <w:rsid w:val="006E65AD"/>
    <w:rsid w:val="006E6F79"/>
    <w:rsid w:val="006F0467"/>
    <w:rsid w:val="006F0661"/>
    <w:rsid w:val="006F263F"/>
    <w:rsid w:val="006F3775"/>
    <w:rsid w:val="006F42A3"/>
    <w:rsid w:val="006F4F53"/>
    <w:rsid w:val="006F6BA9"/>
    <w:rsid w:val="007003D4"/>
    <w:rsid w:val="00700B70"/>
    <w:rsid w:val="007014DA"/>
    <w:rsid w:val="00701D60"/>
    <w:rsid w:val="00703109"/>
    <w:rsid w:val="007032CB"/>
    <w:rsid w:val="00704A57"/>
    <w:rsid w:val="007051A1"/>
    <w:rsid w:val="00706C4C"/>
    <w:rsid w:val="007078A6"/>
    <w:rsid w:val="00711CE6"/>
    <w:rsid w:val="00714D5A"/>
    <w:rsid w:val="007177D1"/>
    <w:rsid w:val="00720CDE"/>
    <w:rsid w:val="00722503"/>
    <w:rsid w:val="00724ABA"/>
    <w:rsid w:val="00725A7C"/>
    <w:rsid w:val="00725DE9"/>
    <w:rsid w:val="00726419"/>
    <w:rsid w:val="00726D7B"/>
    <w:rsid w:val="00727FB6"/>
    <w:rsid w:val="0073004D"/>
    <w:rsid w:val="007315A8"/>
    <w:rsid w:val="00731943"/>
    <w:rsid w:val="00731CB6"/>
    <w:rsid w:val="00732A66"/>
    <w:rsid w:val="007336A7"/>
    <w:rsid w:val="00733E68"/>
    <w:rsid w:val="00733F1E"/>
    <w:rsid w:val="00734596"/>
    <w:rsid w:val="00734FC9"/>
    <w:rsid w:val="0073505D"/>
    <w:rsid w:val="00735C95"/>
    <w:rsid w:val="00740572"/>
    <w:rsid w:val="00741684"/>
    <w:rsid w:val="00742376"/>
    <w:rsid w:val="007428BD"/>
    <w:rsid w:val="0074367C"/>
    <w:rsid w:val="00744C45"/>
    <w:rsid w:val="007455CB"/>
    <w:rsid w:val="00746527"/>
    <w:rsid w:val="0074722D"/>
    <w:rsid w:val="00750036"/>
    <w:rsid w:val="00751026"/>
    <w:rsid w:val="00752584"/>
    <w:rsid w:val="00757502"/>
    <w:rsid w:val="00757BD2"/>
    <w:rsid w:val="0076084F"/>
    <w:rsid w:val="00761D5B"/>
    <w:rsid w:val="00762631"/>
    <w:rsid w:val="007632C4"/>
    <w:rsid w:val="0076370F"/>
    <w:rsid w:val="00763A43"/>
    <w:rsid w:val="00764472"/>
    <w:rsid w:val="00766E3D"/>
    <w:rsid w:val="0077107B"/>
    <w:rsid w:val="0077115C"/>
    <w:rsid w:val="00773CE1"/>
    <w:rsid w:val="0077563F"/>
    <w:rsid w:val="007766F7"/>
    <w:rsid w:val="00776BE6"/>
    <w:rsid w:val="007802C0"/>
    <w:rsid w:val="00780EB2"/>
    <w:rsid w:val="00780EC2"/>
    <w:rsid w:val="0078220A"/>
    <w:rsid w:val="007846B7"/>
    <w:rsid w:val="0078577A"/>
    <w:rsid w:val="007875C4"/>
    <w:rsid w:val="007878A5"/>
    <w:rsid w:val="007942AF"/>
    <w:rsid w:val="007943A2"/>
    <w:rsid w:val="0079520A"/>
    <w:rsid w:val="007A0068"/>
    <w:rsid w:val="007A0743"/>
    <w:rsid w:val="007A1E79"/>
    <w:rsid w:val="007A24A0"/>
    <w:rsid w:val="007A278E"/>
    <w:rsid w:val="007A466C"/>
    <w:rsid w:val="007A4EA0"/>
    <w:rsid w:val="007A6898"/>
    <w:rsid w:val="007A6914"/>
    <w:rsid w:val="007A7038"/>
    <w:rsid w:val="007A75CD"/>
    <w:rsid w:val="007B013D"/>
    <w:rsid w:val="007B07B5"/>
    <w:rsid w:val="007B4132"/>
    <w:rsid w:val="007B4DA8"/>
    <w:rsid w:val="007B6565"/>
    <w:rsid w:val="007B7ADC"/>
    <w:rsid w:val="007B7CCD"/>
    <w:rsid w:val="007B7DFA"/>
    <w:rsid w:val="007C134E"/>
    <w:rsid w:val="007C2389"/>
    <w:rsid w:val="007C28F3"/>
    <w:rsid w:val="007C318E"/>
    <w:rsid w:val="007C44AC"/>
    <w:rsid w:val="007C4B05"/>
    <w:rsid w:val="007C5057"/>
    <w:rsid w:val="007C53A6"/>
    <w:rsid w:val="007C6142"/>
    <w:rsid w:val="007D012E"/>
    <w:rsid w:val="007D583B"/>
    <w:rsid w:val="007D5A08"/>
    <w:rsid w:val="007D5A79"/>
    <w:rsid w:val="007D63CB"/>
    <w:rsid w:val="007E2220"/>
    <w:rsid w:val="007E2936"/>
    <w:rsid w:val="007E3B5A"/>
    <w:rsid w:val="007E501C"/>
    <w:rsid w:val="007E6EAB"/>
    <w:rsid w:val="007E7324"/>
    <w:rsid w:val="007E7FE4"/>
    <w:rsid w:val="007F00D7"/>
    <w:rsid w:val="007F174D"/>
    <w:rsid w:val="007F17C7"/>
    <w:rsid w:val="007F2543"/>
    <w:rsid w:val="007F5A49"/>
    <w:rsid w:val="007F5C21"/>
    <w:rsid w:val="007F6CC6"/>
    <w:rsid w:val="007F7151"/>
    <w:rsid w:val="007F7D0C"/>
    <w:rsid w:val="00802869"/>
    <w:rsid w:val="0080400F"/>
    <w:rsid w:val="008045AD"/>
    <w:rsid w:val="00804CF6"/>
    <w:rsid w:val="00805725"/>
    <w:rsid w:val="00805786"/>
    <w:rsid w:val="0081078E"/>
    <w:rsid w:val="00811FA7"/>
    <w:rsid w:val="00812394"/>
    <w:rsid w:val="008127EA"/>
    <w:rsid w:val="008151CA"/>
    <w:rsid w:val="008163A6"/>
    <w:rsid w:val="00816452"/>
    <w:rsid w:val="00820E8E"/>
    <w:rsid w:val="00821FA8"/>
    <w:rsid w:val="008226C9"/>
    <w:rsid w:val="00822C71"/>
    <w:rsid w:val="008232BE"/>
    <w:rsid w:val="00824FC4"/>
    <w:rsid w:val="0082517B"/>
    <w:rsid w:val="00826BC5"/>
    <w:rsid w:val="008306B9"/>
    <w:rsid w:val="00830991"/>
    <w:rsid w:val="0083117A"/>
    <w:rsid w:val="008335C0"/>
    <w:rsid w:val="008348EC"/>
    <w:rsid w:val="00842CE0"/>
    <w:rsid w:val="00843009"/>
    <w:rsid w:val="00844410"/>
    <w:rsid w:val="008446C4"/>
    <w:rsid w:val="008468BD"/>
    <w:rsid w:val="008475CD"/>
    <w:rsid w:val="008510D5"/>
    <w:rsid w:val="00854346"/>
    <w:rsid w:val="00855CAA"/>
    <w:rsid w:val="008605CC"/>
    <w:rsid w:val="00860F12"/>
    <w:rsid w:val="00861968"/>
    <w:rsid w:val="00861E50"/>
    <w:rsid w:val="00862601"/>
    <w:rsid w:val="00863C29"/>
    <w:rsid w:val="00863E36"/>
    <w:rsid w:val="00863F7D"/>
    <w:rsid w:val="0086452E"/>
    <w:rsid w:val="0086506C"/>
    <w:rsid w:val="008655C2"/>
    <w:rsid w:val="0086620A"/>
    <w:rsid w:val="00866267"/>
    <w:rsid w:val="00866D39"/>
    <w:rsid w:val="00867771"/>
    <w:rsid w:val="00867930"/>
    <w:rsid w:val="00871458"/>
    <w:rsid w:val="008744B4"/>
    <w:rsid w:val="008745C0"/>
    <w:rsid w:val="0087475E"/>
    <w:rsid w:val="00875292"/>
    <w:rsid w:val="00876A5B"/>
    <w:rsid w:val="00876D27"/>
    <w:rsid w:val="00877364"/>
    <w:rsid w:val="00877AE3"/>
    <w:rsid w:val="008801B7"/>
    <w:rsid w:val="00880422"/>
    <w:rsid w:val="00881541"/>
    <w:rsid w:val="008815CC"/>
    <w:rsid w:val="00881A00"/>
    <w:rsid w:val="0088221F"/>
    <w:rsid w:val="008824FB"/>
    <w:rsid w:val="00882526"/>
    <w:rsid w:val="00883184"/>
    <w:rsid w:val="00884771"/>
    <w:rsid w:val="008857FF"/>
    <w:rsid w:val="00885D57"/>
    <w:rsid w:val="00886383"/>
    <w:rsid w:val="00887260"/>
    <w:rsid w:val="00891662"/>
    <w:rsid w:val="00891B8F"/>
    <w:rsid w:val="00893197"/>
    <w:rsid w:val="00893242"/>
    <w:rsid w:val="00893615"/>
    <w:rsid w:val="00896340"/>
    <w:rsid w:val="00896AC2"/>
    <w:rsid w:val="008974E7"/>
    <w:rsid w:val="00897D57"/>
    <w:rsid w:val="008A00EC"/>
    <w:rsid w:val="008A1C1A"/>
    <w:rsid w:val="008A20AC"/>
    <w:rsid w:val="008A23AB"/>
    <w:rsid w:val="008A26C6"/>
    <w:rsid w:val="008A5436"/>
    <w:rsid w:val="008A58D3"/>
    <w:rsid w:val="008A5C96"/>
    <w:rsid w:val="008A636D"/>
    <w:rsid w:val="008A7986"/>
    <w:rsid w:val="008A7EE3"/>
    <w:rsid w:val="008B0E88"/>
    <w:rsid w:val="008B1BCE"/>
    <w:rsid w:val="008B1EAD"/>
    <w:rsid w:val="008B2206"/>
    <w:rsid w:val="008B2FDC"/>
    <w:rsid w:val="008B31E4"/>
    <w:rsid w:val="008B373D"/>
    <w:rsid w:val="008B3A8A"/>
    <w:rsid w:val="008B42A3"/>
    <w:rsid w:val="008B45C4"/>
    <w:rsid w:val="008B4C36"/>
    <w:rsid w:val="008B5078"/>
    <w:rsid w:val="008B51E9"/>
    <w:rsid w:val="008B56A1"/>
    <w:rsid w:val="008B5A22"/>
    <w:rsid w:val="008B6119"/>
    <w:rsid w:val="008C0B10"/>
    <w:rsid w:val="008C253F"/>
    <w:rsid w:val="008C2A17"/>
    <w:rsid w:val="008C354C"/>
    <w:rsid w:val="008C480E"/>
    <w:rsid w:val="008C549C"/>
    <w:rsid w:val="008C5EB7"/>
    <w:rsid w:val="008C6A15"/>
    <w:rsid w:val="008C6C48"/>
    <w:rsid w:val="008C75AE"/>
    <w:rsid w:val="008D079C"/>
    <w:rsid w:val="008D168F"/>
    <w:rsid w:val="008D2A0C"/>
    <w:rsid w:val="008D3512"/>
    <w:rsid w:val="008D38F6"/>
    <w:rsid w:val="008D5AF3"/>
    <w:rsid w:val="008D5B64"/>
    <w:rsid w:val="008D6250"/>
    <w:rsid w:val="008D67E1"/>
    <w:rsid w:val="008D6AED"/>
    <w:rsid w:val="008E1328"/>
    <w:rsid w:val="008E16F8"/>
    <w:rsid w:val="008E244A"/>
    <w:rsid w:val="008E2A71"/>
    <w:rsid w:val="008E33D0"/>
    <w:rsid w:val="008E389D"/>
    <w:rsid w:val="008E3B97"/>
    <w:rsid w:val="008E4339"/>
    <w:rsid w:val="008E4A85"/>
    <w:rsid w:val="008E4F8D"/>
    <w:rsid w:val="008E5567"/>
    <w:rsid w:val="008E56B9"/>
    <w:rsid w:val="008E56EA"/>
    <w:rsid w:val="008E60C5"/>
    <w:rsid w:val="008E6C4B"/>
    <w:rsid w:val="008E7035"/>
    <w:rsid w:val="008E7A9A"/>
    <w:rsid w:val="008F0B6C"/>
    <w:rsid w:val="008F0E31"/>
    <w:rsid w:val="008F13DF"/>
    <w:rsid w:val="008F190B"/>
    <w:rsid w:val="008F2BE2"/>
    <w:rsid w:val="008F2CF2"/>
    <w:rsid w:val="008F36F0"/>
    <w:rsid w:val="008F3D4D"/>
    <w:rsid w:val="008F5A84"/>
    <w:rsid w:val="008F5BBD"/>
    <w:rsid w:val="008F656B"/>
    <w:rsid w:val="008F6681"/>
    <w:rsid w:val="008F6B04"/>
    <w:rsid w:val="008F76DD"/>
    <w:rsid w:val="009015EB"/>
    <w:rsid w:val="00901C51"/>
    <w:rsid w:val="00902BE5"/>
    <w:rsid w:val="00903CEC"/>
    <w:rsid w:val="00903DE2"/>
    <w:rsid w:val="00904DDC"/>
    <w:rsid w:val="0090518D"/>
    <w:rsid w:val="009051A9"/>
    <w:rsid w:val="00905B5C"/>
    <w:rsid w:val="00907E3F"/>
    <w:rsid w:val="00910568"/>
    <w:rsid w:val="00912543"/>
    <w:rsid w:val="009125DA"/>
    <w:rsid w:val="0091345B"/>
    <w:rsid w:val="00913EB0"/>
    <w:rsid w:val="00914648"/>
    <w:rsid w:val="00915237"/>
    <w:rsid w:val="009155D1"/>
    <w:rsid w:val="00916247"/>
    <w:rsid w:val="00916B47"/>
    <w:rsid w:val="009202B5"/>
    <w:rsid w:val="009207AF"/>
    <w:rsid w:val="00921A84"/>
    <w:rsid w:val="00922370"/>
    <w:rsid w:val="00924353"/>
    <w:rsid w:val="00925F30"/>
    <w:rsid w:val="0092633C"/>
    <w:rsid w:val="00927EDF"/>
    <w:rsid w:val="00930303"/>
    <w:rsid w:val="00933426"/>
    <w:rsid w:val="00933601"/>
    <w:rsid w:val="009337E7"/>
    <w:rsid w:val="0093632B"/>
    <w:rsid w:val="00940045"/>
    <w:rsid w:val="00941339"/>
    <w:rsid w:val="00941C79"/>
    <w:rsid w:val="00941D0E"/>
    <w:rsid w:val="00944639"/>
    <w:rsid w:val="0094655C"/>
    <w:rsid w:val="009479EB"/>
    <w:rsid w:val="0095328E"/>
    <w:rsid w:val="00953355"/>
    <w:rsid w:val="00954FD1"/>
    <w:rsid w:val="009555CF"/>
    <w:rsid w:val="009569E0"/>
    <w:rsid w:val="00956EE7"/>
    <w:rsid w:val="00957670"/>
    <w:rsid w:val="00957960"/>
    <w:rsid w:val="00957F8F"/>
    <w:rsid w:val="009610FF"/>
    <w:rsid w:val="00962032"/>
    <w:rsid w:val="00962A5E"/>
    <w:rsid w:val="0096319A"/>
    <w:rsid w:val="0096439C"/>
    <w:rsid w:val="0096464F"/>
    <w:rsid w:val="00966D21"/>
    <w:rsid w:val="009673D9"/>
    <w:rsid w:val="009675FA"/>
    <w:rsid w:val="00970228"/>
    <w:rsid w:val="00973576"/>
    <w:rsid w:val="00975110"/>
    <w:rsid w:val="0097538F"/>
    <w:rsid w:val="0097588E"/>
    <w:rsid w:val="0097704E"/>
    <w:rsid w:val="00977057"/>
    <w:rsid w:val="00977A86"/>
    <w:rsid w:val="00977C2F"/>
    <w:rsid w:val="00980891"/>
    <w:rsid w:val="00980C1F"/>
    <w:rsid w:val="009811C7"/>
    <w:rsid w:val="00981BFC"/>
    <w:rsid w:val="00982578"/>
    <w:rsid w:val="00982944"/>
    <w:rsid w:val="00983A28"/>
    <w:rsid w:val="00984E07"/>
    <w:rsid w:val="00986324"/>
    <w:rsid w:val="00987D45"/>
    <w:rsid w:val="00992BDB"/>
    <w:rsid w:val="00995CA9"/>
    <w:rsid w:val="009973F3"/>
    <w:rsid w:val="009977B2"/>
    <w:rsid w:val="00997E57"/>
    <w:rsid w:val="00997EEA"/>
    <w:rsid w:val="009A022C"/>
    <w:rsid w:val="009A04F9"/>
    <w:rsid w:val="009A202A"/>
    <w:rsid w:val="009A2C71"/>
    <w:rsid w:val="009A2D95"/>
    <w:rsid w:val="009A418F"/>
    <w:rsid w:val="009A44A1"/>
    <w:rsid w:val="009A454E"/>
    <w:rsid w:val="009A570E"/>
    <w:rsid w:val="009A6C39"/>
    <w:rsid w:val="009A727E"/>
    <w:rsid w:val="009A7E9D"/>
    <w:rsid w:val="009B0073"/>
    <w:rsid w:val="009B2266"/>
    <w:rsid w:val="009B2576"/>
    <w:rsid w:val="009B2B9D"/>
    <w:rsid w:val="009B2D6C"/>
    <w:rsid w:val="009B3E48"/>
    <w:rsid w:val="009B46B4"/>
    <w:rsid w:val="009B4C12"/>
    <w:rsid w:val="009B55A1"/>
    <w:rsid w:val="009B5820"/>
    <w:rsid w:val="009B5B70"/>
    <w:rsid w:val="009B7095"/>
    <w:rsid w:val="009C29D9"/>
    <w:rsid w:val="009C4208"/>
    <w:rsid w:val="009C479E"/>
    <w:rsid w:val="009C5E2B"/>
    <w:rsid w:val="009C6AD9"/>
    <w:rsid w:val="009C6E5C"/>
    <w:rsid w:val="009C73EE"/>
    <w:rsid w:val="009C7EFA"/>
    <w:rsid w:val="009C7FD8"/>
    <w:rsid w:val="009D16C2"/>
    <w:rsid w:val="009D283D"/>
    <w:rsid w:val="009D2EE3"/>
    <w:rsid w:val="009D36FA"/>
    <w:rsid w:val="009D4378"/>
    <w:rsid w:val="009D5362"/>
    <w:rsid w:val="009D5A78"/>
    <w:rsid w:val="009D6539"/>
    <w:rsid w:val="009D6775"/>
    <w:rsid w:val="009D78AB"/>
    <w:rsid w:val="009E05FC"/>
    <w:rsid w:val="009E11E1"/>
    <w:rsid w:val="009E2DF5"/>
    <w:rsid w:val="009E330A"/>
    <w:rsid w:val="009E3D4E"/>
    <w:rsid w:val="009E4B4A"/>
    <w:rsid w:val="009E6464"/>
    <w:rsid w:val="009E657C"/>
    <w:rsid w:val="009E6D71"/>
    <w:rsid w:val="009F0032"/>
    <w:rsid w:val="009F0DBA"/>
    <w:rsid w:val="009F10C6"/>
    <w:rsid w:val="009F2770"/>
    <w:rsid w:val="009F3AFB"/>
    <w:rsid w:val="009F4639"/>
    <w:rsid w:val="009F488D"/>
    <w:rsid w:val="009F71EE"/>
    <w:rsid w:val="009F7815"/>
    <w:rsid w:val="00A00514"/>
    <w:rsid w:val="00A0097B"/>
    <w:rsid w:val="00A00CE8"/>
    <w:rsid w:val="00A0247D"/>
    <w:rsid w:val="00A028BC"/>
    <w:rsid w:val="00A03143"/>
    <w:rsid w:val="00A03511"/>
    <w:rsid w:val="00A03652"/>
    <w:rsid w:val="00A04658"/>
    <w:rsid w:val="00A04B18"/>
    <w:rsid w:val="00A07317"/>
    <w:rsid w:val="00A07BF2"/>
    <w:rsid w:val="00A10017"/>
    <w:rsid w:val="00A10A1A"/>
    <w:rsid w:val="00A10EE6"/>
    <w:rsid w:val="00A11C94"/>
    <w:rsid w:val="00A126C9"/>
    <w:rsid w:val="00A12827"/>
    <w:rsid w:val="00A13354"/>
    <w:rsid w:val="00A13C27"/>
    <w:rsid w:val="00A15423"/>
    <w:rsid w:val="00A15C7E"/>
    <w:rsid w:val="00A164F5"/>
    <w:rsid w:val="00A16815"/>
    <w:rsid w:val="00A16FB3"/>
    <w:rsid w:val="00A20DD2"/>
    <w:rsid w:val="00A215B9"/>
    <w:rsid w:val="00A2174A"/>
    <w:rsid w:val="00A22490"/>
    <w:rsid w:val="00A22818"/>
    <w:rsid w:val="00A23DD8"/>
    <w:rsid w:val="00A266CD"/>
    <w:rsid w:val="00A27D3D"/>
    <w:rsid w:val="00A300BD"/>
    <w:rsid w:val="00A328CF"/>
    <w:rsid w:val="00A333D4"/>
    <w:rsid w:val="00A33E24"/>
    <w:rsid w:val="00A35CA5"/>
    <w:rsid w:val="00A36F54"/>
    <w:rsid w:val="00A3767A"/>
    <w:rsid w:val="00A37E56"/>
    <w:rsid w:val="00A40035"/>
    <w:rsid w:val="00A40421"/>
    <w:rsid w:val="00A43C46"/>
    <w:rsid w:val="00A462A6"/>
    <w:rsid w:val="00A47A78"/>
    <w:rsid w:val="00A5105E"/>
    <w:rsid w:val="00A517BE"/>
    <w:rsid w:val="00A51C47"/>
    <w:rsid w:val="00A52398"/>
    <w:rsid w:val="00A52ABB"/>
    <w:rsid w:val="00A54BD1"/>
    <w:rsid w:val="00A54EAF"/>
    <w:rsid w:val="00A558B2"/>
    <w:rsid w:val="00A579B5"/>
    <w:rsid w:val="00A636BB"/>
    <w:rsid w:val="00A63B9F"/>
    <w:rsid w:val="00A64F38"/>
    <w:rsid w:val="00A65181"/>
    <w:rsid w:val="00A65C51"/>
    <w:rsid w:val="00A730D7"/>
    <w:rsid w:val="00A73640"/>
    <w:rsid w:val="00A7413B"/>
    <w:rsid w:val="00A7476C"/>
    <w:rsid w:val="00A77571"/>
    <w:rsid w:val="00A77795"/>
    <w:rsid w:val="00A807D4"/>
    <w:rsid w:val="00A80A4A"/>
    <w:rsid w:val="00A864C9"/>
    <w:rsid w:val="00A865F6"/>
    <w:rsid w:val="00A872F1"/>
    <w:rsid w:val="00A873E9"/>
    <w:rsid w:val="00A9032C"/>
    <w:rsid w:val="00A914B8"/>
    <w:rsid w:val="00A91943"/>
    <w:rsid w:val="00A92998"/>
    <w:rsid w:val="00A94C9E"/>
    <w:rsid w:val="00A95E83"/>
    <w:rsid w:val="00A960DD"/>
    <w:rsid w:val="00A96C55"/>
    <w:rsid w:val="00A97C46"/>
    <w:rsid w:val="00AA33B5"/>
    <w:rsid w:val="00AA37E2"/>
    <w:rsid w:val="00AA4D72"/>
    <w:rsid w:val="00AA5D8C"/>
    <w:rsid w:val="00AA7606"/>
    <w:rsid w:val="00AA7DC8"/>
    <w:rsid w:val="00AB098B"/>
    <w:rsid w:val="00AB0A1D"/>
    <w:rsid w:val="00AB1F55"/>
    <w:rsid w:val="00AB2FA0"/>
    <w:rsid w:val="00AB3830"/>
    <w:rsid w:val="00AB57C0"/>
    <w:rsid w:val="00AB6159"/>
    <w:rsid w:val="00AB6E49"/>
    <w:rsid w:val="00AB73BF"/>
    <w:rsid w:val="00AB7444"/>
    <w:rsid w:val="00AC2B32"/>
    <w:rsid w:val="00AC3F8B"/>
    <w:rsid w:val="00AC48C8"/>
    <w:rsid w:val="00AC7D57"/>
    <w:rsid w:val="00AD0A8D"/>
    <w:rsid w:val="00AD0BE3"/>
    <w:rsid w:val="00AD0F1F"/>
    <w:rsid w:val="00AD10DF"/>
    <w:rsid w:val="00AD110B"/>
    <w:rsid w:val="00AD2A0F"/>
    <w:rsid w:val="00AD2C28"/>
    <w:rsid w:val="00AD31D1"/>
    <w:rsid w:val="00AD46EF"/>
    <w:rsid w:val="00AD4C3F"/>
    <w:rsid w:val="00AD5A21"/>
    <w:rsid w:val="00AD657D"/>
    <w:rsid w:val="00AD7631"/>
    <w:rsid w:val="00AE09A4"/>
    <w:rsid w:val="00AE3AD0"/>
    <w:rsid w:val="00AE525B"/>
    <w:rsid w:val="00AE5618"/>
    <w:rsid w:val="00AE5662"/>
    <w:rsid w:val="00AE5AEF"/>
    <w:rsid w:val="00AE62C1"/>
    <w:rsid w:val="00AE688A"/>
    <w:rsid w:val="00AE7814"/>
    <w:rsid w:val="00AF14C3"/>
    <w:rsid w:val="00AF3351"/>
    <w:rsid w:val="00AF355C"/>
    <w:rsid w:val="00AF3570"/>
    <w:rsid w:val="00AF5074"/>
    <w:rsid w:val="00AF5241"/>
    <w:rsid w:val="00AF5702"/>
    <w:rsid w:val="00AF5C8A"/>
    <w:rsid w:val="00B004B5"/>
    <w:rsid w:val="00B01B29"/>
    <w:rsid w:val="00B03753"/>
    <w:rsid w:val="00B03979"/>
    <w:rsid w:val="00B04B50"/>
    <w:rsid w:val="00B058FC"/>
    <w:rsid w:val="00B1052E"/>
    <w:rsid w:val="00B10D2F"/>
    <w:rsid w:val="00B10EEA"/>
    <w:rsid w:val="00B11C80"/>
    <w:rsid w:val="00B11DA4"/>
    <w:rsid w:val="00B14AEA"/>
    <w:rsid w:val="00B14DCE"/>
    <w:rsid w:val="00B1554D"/>
    <w:rsid w:val="00B169C9"/>
    <w:rsid w:val="00B17145"/>
    <w:rsid w:val="00B17DAC"/>
    <w:rsid w:val="00B20B49"/>
    <w:rsid w:val="00B214F3"/>
    <w:rsid w:val="00B22825"/>
    <w:rsid w:val="00B233C6"/>
    <w:rsid w:val="00B254E6"/>
    <w:rsid w:val="00B25595"/>
    <w:rsid w:val="00B25DB9"/>
    <w:rsid w:val="00B264F4"/>
    <w:rsid w:val="00B26737"/>
    <w:rsid w:val="00B26C67"/>
    <w:rsid w:val="00B27362"/>
    <w:rsid w:val="00B27D86"/>
    <w:rsid w:val="00B31785"/>
    <w:rsid w:val="00B31836"/>
    <w:rsid w:val="00B32B0F"/>
    <w:rsid w:val="00B34971"/>
    <w:rsid w:val="00B34DA4"/>
    <w:rsid w:val="00B3515A"/>
    <w:rsid w:val="00B3573A"/>
    <w:rsid w:val="00B370EB"/>
    <w:rsid w:val="00B37F69"/>
    <w:rsid w:val="00B403BE"/>
    <w:rsid w:val="00B409A4"/>
    <w:rsid w:val="00B42BA4"/>
    <w:rsid w:val="00B46606"/>
    <w:rsid w:val="00B474F9"/>
    <w:rsid w:val="00B50382"/>
    <w:rsid w:val="00B51675"/>
    <w:rsid w:val="00B51A61"/>
    <w:rsid w:val="00B51F20"/>
    <w:rsid w:val="00B5272D"/>
    <w:rsid w:val="00B5288F"/>
    <w:rsid w:val="00B535F6"/>
    <w:rsid w:val="00B53BA3"/>
    <w:rsid w:val="00B541ED"/>
    <w:rsid w:val="00B550EB"/>
    <w:rsid w:val="00B55E88"/>
    <w:rsid w:val="00B561FF"/>
    <w:rsid w:val="00B5628B"/>
    <w:rsid w:val="00B614D3"/>
    <w:rsid w:val="00B61DCF"/>
    <w:rsid w:val="00B64947"/>
    <w:rsid w:val="00B659C9"/>
    <w:rsid w:val="00B65C8D"/>
    <w:rsid w:val="00B65F53"/>
    <w:rsid w:val="00B66E68"/>
    <w:rsid w:val="00B66FD6"/>
    <w:rsid w:val="00B6709D"/>
    <w:rsid w:val="00B70F47"/>
    <w:rsid w:val="00B713C2"/>
    <w:rsid w:val="00B71B83"/>
    <w:rsid w:val="00B71C23"/>
    <w:rsid w:val="00B71DFD"/>
    <w:rsid w:val="00B7210B"/>
    <w:rsid w:val="00B727DF"/>
    <w:rsid w:val="00B72A70"/>
    <w:rsid w:val="00B72BD3"/>
    <w:rsid w:val="00B73166"/>
    <w:rsid w:val="00B74026"/>
    <w:rsid w:val="00B7567C"/>
    <w:rsid w:val="00B7705A"/>
    <w:rsid w:val="00B80332"/>
    <w:rsid w:val="00B80B60"/>
    <w:rsid w:val="00B80E9A"/>
    <w:rsid w:val="00B82279"/>
    <w:rsid w:val="00B82446"/>
    <w:rsid w:val="00B82D2D"/>
    <w:rsid w:val="00B83BBF"/>
    <w:rsid w:val="00B8537F"/>
    <w:rsid w:val="00B85AAE"/>
    <w:rsid w:val="00B8679D"/>
    <w:rsid w:val="00B86828"/>
    <w:rsid w:val="00B90B29"/>
    <w:rsid w:val="00B92A4E"/>
    <w:rsid w:val="00B94CAD"/>
    <w:rsid w:val="00BA0805"/>
    <w:rsid w:val="00BA10A8"/>
    <w:rsid w:val="00BA15CF"/>
    <w:rsid w:val="00BA19E0"/>
    <w:rsid w:val="00BA1A5E"/>
    <w:rsid w:val="00BA1B01"/>
    <w:rsid w:val="00BA3270"/>
    <w:rsid w:val="00BA34A9"/>
    <w:rsid w:val="00BA59E2"/>
    <w:rsid w:val="00BB1561"/>
    <w:rsid w:val="00BB1E8B"/>
    <w:rsid w:val="00BB2ED0"/>
    <w:rsid w:val="00BB2F8F"/>
    <w:rsid w:val="00BB3281"/>
    <w:rsid w:val="00BB410C"/>
    <w:rsid w:val="00BB69D6"/>
    <w:rsid w:val="00BC0D97"/>
    <w:rsid w:val="00BC1C9B"/>
    <w:rsid w:val="00BC3033"/>
    <w:rsid w:val="00BC3A9E"/>
    <w:rsid w:val="00BC4F9F"/>
    <w:rsid w:val="00BC5435"/>
    <w:rsid w:val="00BC778D"/>
    <w:rsid w:val="00BC781E"/>
    <w:rsid w:val="00BD012E"/>
    <w:rsid w:val="00BD1F12"/>
    <w:rsid w:val="00BD2490"/>
    <w:rsid w:val="00BD36B1"/>
    <w:rsid w:val="00BD3E03"/>
    <w:rsid w:val="00BD4AC1"/>
    <w:rsid w:val="00BD5474"/>
    <w:rsid w:val="00BD5C70"/>
    <w:rsid w:val="00BD6137"/>
    <w:rsid w:val="00BD7CE1"/>
    <w:rsid w:val="00BE05D5"/>
    <w:rsid w:val="00BE24A8"/>
    <w:rsid w:val="00BE3159"/>
    <w:rsid w:val="00BE3936"/>
    <w:rsid w:val="00BE3F35"/>
    <w:rsid w:val="00BE477A"/>
    <w:rsid w:val="00BE4819"/>
    <w:rsid w:val="00BE4D4F"/>
    <w:rsid w:val="00BE5027"/>
    <w:rsid w:val="00BE56BD"/>
    <w:rsid w:val="00BE57BA"/>
    <w:rsid w:val="00BE5B80"/>
    <w:rsid w:val="00BE5E17"/>
    <w:rsid w:val="00BE62C7"/>
    <w:rsid w:val="00BE7A39"/>
    <w:rsid w:val="00BF1243"/>
    <w:rsid w:val="00BF2283"/>
    <w:rsid w:val="00BF3481"/>
    <w:rsid w:val="00BF3705"/>
    <w:rsid w:val="00BF4439"/>
    <w:rsid w:val="00BF4D81"/>
    <w:rsid w:val="00BF6209"/>
    <w:rsid w:val="00BF628B"/>
    <w:rsid w:val="00BF726F"/>
    <w:rsid w:val="00BF74B8"/>
    <w:rsid w:val="00BF7712"/>
    <w:rsid w:val="00C00161"/>
    <w:rsid w:val="00C050B0"/>
    <w:rsid w:val="00C05AB2"/>
    <w:rsid w:val="00C063B7"/>
    <w:rsid w:val="00C0677B"/>
    <w:rsid w:val="00C0758E"/>
    <w:rsid w:val="00C07C0E"/>
    <w:rsid w:val="00C07DB5"/>
    <w:rsid w:val="00C108ED"/>
    <w:rsid w:val="00C11222"/>
    <w:rsid w:val="00C13FA8"/>
    <w:rsid w:val="00C1537B"/>
    <w:rsid w:val="00C17C08"/>
    <w:rsid w:val="00C17D51"/>
    <w:rsid w:val="00C205C8"/>
    <w:rsid w:val="00C2282E"/>
    <w:rsid w:val="00C22F7B"/>
    <w:rsid w:val="00C23F4B"/>
    <w:rsid w:val="00C245F4"/>
    <w:rsid w:val="00C24956"/>
    <w:rsid w:val="00C249DC"/>
    <w:rsid w:val="00C256AD"/>
    <w:rsid w:val="00C26251"/>
    <w:rsid w:val="00C2747F"/>
    <w:rsid w:val="00C274E6"/>
    <w:rsid w:val="00C302EE"/>
    <w:rsid w:val="00C307CB"/>
    <w:rsid w:val="00C308B2"/>
    <w:rsid w:val="00C30EAE"/>
    <w:rsid w:val="00C334CA"/>
    <w:rsid w:val="00C347CE"/>
    <w:rsid w:val="00C34C70"/>
    <w:rsid w:val="00C35EEC"/>
    <w:rsid w:val="00C3606C"/>
    <w:rsid w:val="00C361AF"/>
    <w:rsid w:val="00C363B3"/>
    <w:rsid w:val="00C363F6"/>
    <w:rsid w:val="00C3766F"/>
    <w:rsid w:val="00C376B6"/>
    <w:rsid w:val="00C412D0"/>
    <w:rsid w:val="00C43D2E"/>
    <w:rsid w:val="00C44E2C"/>
    <w:rsid w:val="00C465D0"/>
    <w:rsid w:val="00C46AE7"/>
    <w:rsid w:val="00C46BB8"/>
    <w:rsid w:val="00C474FC"/>
    <w:rsid w:val="00C503D6"/>
    <w:rsid w:val="00C5527C"/>
    <w:rsid w:val="00C5532F"/>
    <w:rsid w:val="00C55C86"/>
    <w:rsid w:val="00C564D4"/>
    <w:rsid w:val="00C56F4B"/>
    <w:rsid w:val="00C57180"/>
    <w:rsid w:val="00C57B40"/>
    <w:rsid w:val="00C60013"/>
    <w:rsid w:val="00C60084"/>
    <w:rsid w:val="00C602E4"/>
    <w:rsid w:val="00C612E5"/>
    <w:rsid w:val="00C61763"/>
    <w:rsid w:val="00C63EC1"/>
    <w:rsid w:val="00C64256"/>
    <w:rsid w:val="00C657B0"/>
    <w:rsid w:val="00C6666B"/>
    <w:rsid w:val="00C70017"/>
    <w:rsid w:val="00C72540"/>
    <w:rsid w:val="00C74D52"/>
    <w:rsid w:val="00C75090"/>
    <w:rsid w:val="00C80090"/>
    <w:rsid w:val="00C800C5"/>
    <w:rsid w:val="00C81A10"/>
    <w:rsid w:val="00C83DC7"/>
    <w:rsid w:val="00C86D9D"/>
    <w:rsid w:val="00C903DB"/>
    <w:rsid w:val="00C9042B"/>
    <w:rsid w:val="00C9061D"/>
    <w:rsid w:val="00C91012"/>
    <w:rsid w:val="00C91726"/>
    <w:rsid w:val="00C92395"/>
    <w:rsid w:val="00C9256C"/>
    <w:rsid w:val="00C947FE"/>
    <w:rsid w:val="00C9563D"/>
    <w:rsid w:val="00C957C1"/>
    <w:rsid w:val="00C9602C"/>
    <w:rsid w:val="00C96FC5"/>
    <w:rsid w:val="00C971C2"/>
    <w:rsid w:val="00CA140E"/>
    <w:rsid w:val="00CA3F75"/>
    <w:rsid w:val="00CA45B2"/>
    <w:rsid w:val="00CA5591"/>
    <w:rsid w:val="00CA5BDB"/>
    <w:rsid w:val="00CA7509"/>
    <w:rsid w:val="00CB0521"/>
    <w:rsid w:val="00CB18FF"/>
    <w:rsid w:val="00CB1D95"/>
    <w:rsid w:val="00CB2231"/>
    <w:rsid w:val="00CB281D"/>
    <w:rsid w:val="00CB3E03"/>
    <w:rsid w:val="00CB6B5B"/>
    <w:rsid w:val="00CB6F1F"/>
    <w:rsid w:val="00CB7C2E"/>
    <w:rsid w:val="00CC035F"/>
    <w:rsid w:val="00CC0FFE"/>
    <w:rsid w:val="00CC2D24"/>
    <w:rsid w:val="00CC3AA7"/>
    <w:rsid w:val="00CC4706"/>
    <w:rsid w:val="00CC71B1"/>
    <w:rsid w:val="00CC7C4C"/>
    <w:rsid w:val="00CD167B"/>
    <w:rsid w:val="00CD170F"/>
    <w:rsid w:val="00CD1A4D"/>
    <w:rsid w:val="00CD2590"/>
    <w:rsid w:val="00CD3F5A"/>
    <w:rsid w:val="00CD62F2"/>
    <w:rsid w:val="00CD64AC"/>
    <w:rsid w:val="00CD66A0"/>
    <w:rsid w:val="00CD67FA"/>
    <w:rsid w:val="00CE033A"/>
    <w:rsid w:val="00CE08A2"/>
    <w:rsid w:val="00CE0C7F"/>
    <w:rsid w:val="00CE1541"/>
    <w:rsid w:val="00CE53FB"/>
    <w:rsid w:val="00CE5888"/>
    <w:rsid w:val="00CE58CB"/>
    <w:rsid w:val="00CE5EB8"/>
    <w:rsid w:val="00CE7013"/>
    <w:rsid w:val="00CE7732"/>
    <w:rsid w:val="00CF1263"/>
    <w:rsid w:val="00CF1A4B"/>
    <w:rsid w:val="00CF1DD4"/>
    <w:rsid w:val="00CF2FCD"/>
    <w:rsid w:val="00CF4049"/>
    <w:rsid w:val="00CF4AB0"/>
    <w:rsid w:val="00CF5717"/>
    <w:rsid w:val="00CF5FFB"/>
    <w:rsid w:val="00CF6101"/>
    <w:rsid w:val="00CF6573"/>
    <w:rsid w:val="00CF7FC2"/>
    <w:rsid w:val="00D00283"/>
    <w:rsid w:val="00D0374F"/>
    <w:rsid w:val="00D04132"/>
    <w:rsid w:val="00D04557"/>
    <w:rsid w:val="00D05530"/>
    <w:rsid w:val="00D0562A"/>
    <w:rsid w:val="00D05E7C"/>
    <w:rsid w:val="00D06426"/>
    <w:rsid w:val="00D06C12"/>
    <w:rsid w:val="00D10DFE"/>
    <w:rsid w:val="00D114F4"/>
    <w:rsid w:val="00D120DB"/>
    <w:rsid w:val="00D12198"/>
    <w:rsid w:val="00D12356"/>
    <w:rsid w:val="00D12481"/>
    <w:rsid w:val="00D12A70"/>
    <w:rsid w:val="00D12C5C"/>
    <w:rsid w:val="00D13108"/>
    <w:rsid w:val="00D13D3F"/>
    <w:rsid w:val="00D16CAD"/>
    <w:rsid w:val="00D16FBA"/>
    <w:rsid w:val="00D172BC"/>
    <w:rsid w:val="00D20D63"/>
    <w:rsid w:val="00D2319B"/>
    <w:rsid w:val="00D2361B"/>
    <w:rsid w:val="00D2361D"/>
    <w:rsid w:val="00D2546D"/>
    <w:rsid w:val="00D262D4"/>
    <w:rsid w:val="00D2687F"/>
    <w:rsid w:val="00D27494"/>
    <w:rsid w:val="00D279BB"/>
    <w:rsid w:val="00D27CB9"/>
    <w:rsid w:val="00D30B10"/>
    <w:rsid w:val="00D30C83"/>
    <w:rsid w:val="00D32193"/>
    <w:rsid w:val="00D32927"/>
    <w:rsid w:val="00D32CA0"/>
    <w:rsid w:val="00D34121"/>
    <w:rsid w:val="00D351EA"/>
    <w:rsid w:val="00D36806"/>
    <w:rsid w:val="00D37D4F"/>
    <w:rsid w:val="00D41B12"/>
    <w:rsid w:val="00D42A2D"/>
    <w:rsid w:val="00D44C3C"/>
    <w:rsid w:val="00D45F6D"/>
    <w:rsid w:val="00D47CC8"/>
    <w:rsid w:val="00D50091"/>
    <w:rsid w:val="00D51CD2"/>
    <w:rsid w:val="00D52983"/>
    <w:rsid w:val="00D52D19"/>
    <w:rsid w:val="00D54533"/>
    <w:rsid w:val="00D55230"/>
    <w:rsid w:val="00D5735B"/>
    <w:rsid w:val="00D602A2"/>
    <w:rsid w:val="00D6066D"/>
    <w:rsid w:val="00D60A1D"/>
    <w:rsid w:val="00D63358"/>
    <w:rsid w:val="00D64F58"/>
    <w:rsid w:val="00D64F99"/>
    <w:rsid w:val="00D652AD"/>
    <w:rsid w:val="00D66610"/>
    <w:rsid w:val="00D701B6"/>
    <w:rsid w:val="00D71106"/>
    <w:rsid w:val="00D7256A"/>
    <w:rsid w:val="00D73778"/>
    <w:rsid w:val="00D73BBE"/>
    <w:rsid w:val="00D80BFF"/>
    <w:rsid w:val="00D80E01"/>
    <w:rsid w:val="00D8105F"/>
    <w:rsid w:val="00D81D4F"/>
    <w:rsid w:val="00D82404"/>
    <w:rsid w:val="00D8460C"/>
    <w:rsid w:val="00D84779"/>
    <w:rsid w:val="00D8537A"/>
    <w:rsid w:val="00D85F47"/>
    <w:rsid w:val="00D867E0"/>
    <w:rsid w:val="00D868A3"/>
    <w:rsid w:val="00D869DC"/>
    <w:rsid w:val="00D87DCE"/>
    <w:rsid w:val="00D90294"/>
    <w:rsid w:val="00D91710"/>
    <w:rsid w:val="00D92AD6"/>
    <w:rsid w:val="00D92F53"/>
    <w:rsid w:val="00D94019"/>
    <w:rsid w:val="00DA1055"/>
    <w:rsid w:val="00DA2E75"/>
    <w:rsid w:val="00DA3875"/>
    <w:rsid w:val="00DA4353"/>
    <w:rsid w:val="00DA4F34"/>
    <w:rsid w:val="00DA580A"/>
    <w:rsid w:val="00DA6D3C"/>
    <w:rsid w:val="00DA6FBD"/>
    <w:rsid w:val="00DB15CA"/>
    <w:rsid w:val="00DB17E7"/>
    <w:rsid w:val="00DB2882"/>
    <w:rsid w:val="00DB2942"/>
    <w:rsid w:val="00DB384B"/>
    <w:rsid w:val="00DB4CB0"/>
    <w:rsid w:val="00DB4DD0"/>
    <w:rsid w:val="00DB5A9D"/>
    <w:rsid w:val="00DB7765"/>
    <w:rsid w:val="00DB79B1"/>
    <w:rsid w:val="00DB7A44"/>
    <w:rsid w:val="00DC0E20"/>
    <w:rsid w:val="00DC1235"/>
    <w:rsid w:val="00DC1C81"/>
    <w:rsid w:val="00DC30D3"/>
    <w:rsid w:val="00DC35A5"/>
    <w:rsid w:val="00DC3948"/>
    <w:rsid w:val="00DC3A86"/>
    <w:rsid w:val="00DC3C89"/>
    <w:rsid w:val="00DC3E1D"/>
    <w:rsid w:val="00DC4B85"/>
    <w:rsid w:val="00DC55FA"/>
    <w:rsid w:val="00DC57EB"/>
    <w:rsid w:val="00DC72F6"/>
    <w:rsid w:val="00DD0447"/>
    <w:rsid w:val="00DD1B04"/>
    <w:rsid w:val="00DD2047"/>
    <w:rsid w:val="00DD288D"/>
    <w:rsid w:val="00DD2BA1"/>
    <w:rsid w:val="00DD3BDF"/>
    <w:rsid w:val="00DD4ABE"/>
    <w:rsid w:val="00DE0827"/>
    <w:rsid w:val="00DE0A1E"/>
    <w:rsid w:val="00DE3489"/>
    <w:rsid w:val="00DE4094"/>
    <w:rsid w:val="00DE540A"/>
    <w:rsid w:val="00DE5CFE"/>
    <w:rsid w:val="00DE62B0"/>
    <w:rsid w:val="00DE642B"/>
    <w:rsid w:val="00DE6826"/>
    <w:rsid w:val="00DE7B6C"/>
    <w:rsid w:val="00DF0710"/>
    <w:rsid w:val="00DF0C61"/>
    <w:rsid w:val="00DF0F80"/>
    <w:rsid w:val="00DF2E93"/>
    <w:rsid w:val="00DF2F73"/>
    <w:rsid w:val="00DF3508"/>
    <w:rsid w:val="00DF48BA"/>
    <w:rsid w:val="00DF4FB8"/>
    <w:rsid w:val="00DF5348"/>
    <w:rsid w:val="00DF6E9A"/>
    <w:rsid w:val="00DF79A2"/>
    <w:rsid w:val="00E0000D"/>
    <w:rsid w:val="00E00062"/>
    <w:rsid w:val="00E01DF4"/>
    <w:rsid w:val="00E043C6"/>
    <w:rsid w:val="00E054DC"/>
    <w:rsid w:val="00E05DF7"/>
    <w:rsid w:val="00E063F2"/>
    <w:rsid w:val="00E06B77"/>
    <w:rsid w:val="00E07C18"/>
    <w:rsid w:val="00E1078B"/>
    <w:rsid w:val="00E10F84"/>
    <w:rsid w:val="00E1602F"/>
    <w:rsid w:val="00E1687D"/>
    <w:rsid w:val="00E1751E"/>
    <w:rsid w:val="00E20797"/>
    <w:rsid w:val="00E209E2"/>
    <w:rsid w:val="00E21543"/>
    <w:rsid w:val="00E22DDE"/>
    <w:rsid w:val="00E24272"/>
    <w:rsid w:val="00E246F9"/>
    <w:rsid w:val="00E26B73"/>
    <w:rsid w:val="00E30060"/>
    <w:rsid w:val="00E31007"/>
    <w:rsid w:val="00E31195"/>
    <w:rsid w:val="00E33CC2"/>
    <w:rsid w:val="00E34624"/>
    <w:rsid w:val="00E357D0"/>
    <w:rsid w:val="00E35F6F"/>
    <w:rsid w:val="00E37DBA"/>
    <w:rsid w:val="00E400D0"/>
    <w:rsid w:val="00E419A7"/>
    <w:rsid w:val="00E41DC2"/>
    <w:rsid w:val="00E42056"/>
    <w:rsid w:val="00E424B1"/>
    <w:rsid w:val="00E424E6"/>
    <w:rsid w:val="00E45E0F"/>
    <w:rsid w:val="00E5353E"/>
    <w:rsid w:val="00E543FE"/>
    <w:rsid w:val="00E546CA"/>
    <w:rsid w:val="00E55015"/>
    <w:rsid w:val="00E560D3"/>
    <w:rsid w:val="00E57232"/>
    <w:rsid w:val="00E57C9C"/>
    <w:rsid w:val="00E57F44"/>
    <w:rsid w:val="00E602EC"/>
    <w:rsid w:val="00E607E0"/>
    <w:rsid w:val="00E62371"/>
    <w:rsid w:val="00E62A52"/>
    <w:rsid w:val="00E63694"/>
    <w:rsid w:val="00E63BB1"/>
    <w:rsid w:val="00E63D43"/>
    <w:rsid w:val="00E65868"/>
    <w:rsid w:val="00E65EC0"/>
    <w:rsid w:val="00E669F7"/>
    <w:rsid w:val="00E672BB"/>
    <w:rsid w:val="00E702BF"/>
    <w:rsid w:val="00E723D6"/>
    <w:rsid w:val="00E72FDB"/>
    <w:rsid w:val="00E7369B"/>
    <w:rsid w:val="00E73C76"/>
    <w:rsid w:val="00E7445C"/>
    <w:rsid w:val="00E75B47"/>
    <w:rsid w:val="00E776D0"/>
    <w:rsid w:val="00E77909"/>
    <w:rsid w:val="00E77A03"/>
    <w:rsid w:val="00E8475D"/>
    <w:rsid w:val="00E84AFF"/>
    <w:rsid w:val="00E854CE"/>
    <w:rsid w:val="00E855F9"/>
    <w:rsid w:val="00E86D58"/>
    <w:rsid w:val="00E91D02"/>
    <w:rsid w:val="00E92FB9"/>
    <w:rsid w:val="00E93BDE"/>
    <w:rsid w:val="00E940EE"/>
    <w:rsid w:val="00E948FA"/>
    <w:rsid w:val="00E958A2"/>
    <w:rsid w:val="00E95BE9"/>
    <w:rsid w:val="00E96031"/>
    <w:rsid w:val="00E96190"/>
    <w:rsid w:val="00E9680B"/>
    <w:rsid w:val="00E96CAB"/>
    <w:rsid w:val="00EA00A2"/>
    <w:rsid w:val="00EA1E81"/>
    <w:rsid w:val="00EA2834"/>
    <w:rsid w:val="00EA45F2"/>
    <w:rsid w:val="00EA5E05"/>
    <w:rsid w:val="00EA6246"/>
    <w:rsid w:val="00EA65D4"/>
    <w:rsid w:val="00EA6768"/>
    <w:rsid w:val="00EA6F60"/>
    <w:rsid w:val="00EA74EA"/>
    <w:rsid w:val="00EB187D"/>
    <w:rsid w:val="00EB28B6"/>
    <w:rsid w:val="00EB3CD8"/>
    <w:rsid w:val="00EB3D8D"/>
    <w:rsid w:val="00EB5C37"/>
    <w:rsid w:val="00EC07A5"/>
    <w:rsid w:val="00EC0DE6"/>
    <w:rsid w:val="00EC1857"/>
    <w:rsid w:val="00EC2653"/>
    <w:rsid w:val="00EC387D"/>
    <w:rsid w:val="00EC7634"/>
    <w:rsid w:val="00ED032D"/>
    <w:rsid w:val="00ED18A2"/>
    <w:rsid w:val="00ED2058"/>
    <w:rsid w:val="00ED215A"/>
    <w:rsid w:val="00ED2198"/>
    <w:rsid w:val="00ED2576"/>
    <w:rsid w:val="00ED2A0F"/>
    <w:rsid w:val="00ED31D3"/>
    <w:rsid w:val="00EE0DFC"/>
    <w:rsid w:val="00EE1C00"/>
    <w:rsid w:val="00EE315C"/>
    <w:rsid w:val="00EE456D"/>
    <w:rsid w:val="00EE52C0"/>
    <w:rsid w:val="00EE5F11"/>
    <w:rsid w:val="00EE75E6"/>
    <w:rsid w:val="00EE769F"/>
    <w:rsid w:val="00EE7C05"/>
    <w:rsid w:val="00EE7FF7"/>
    <w:rsid w:val="00EF02DF"/>
    <w:rsid w:val="00EF1081"/>
    <w:rsid w:val="00EF1D5B"/>
    <w:rsid w:val="00EF25BC"/>
    <w:rsid w:val="00EF2EEA"/>
    <w:rsid w:val="00EF3A28"/>
    <w:rsid w:val="00EF40B6"/>
    <w:rsid w:val="00EF4895"/>
    <w:rsid w:val="00EF4F3B"/>
    <w:rsid w:val="00EF5EF5"/>
    <w:rsid w:val="00F00049"/>
    <w:rsid w:val="00F00ECD"/>
    <w:rsid w:val="00F01FB3"/>
    <w:rsid w:val="00F024F6"/>
    <w:rsid w:val="00F033D6"/>
    <w:rsid w:val="00F05539"/>
    <w:rsid w:val="00F0676C"/>
    <w:rsid w:val="00F069A9"/>
    <w:rsid w:val="00F06D6A"/>
    <w:rsid w:val="00F0783C"/>
    <w:rsid w:val="00F07BDA"/>
    <w:rsid w:val="00F106D5"/>
    <w:rsid w:val="00F106DB"/>
    <w:rsid w:val="00F11155"/>
    <w:rsid w:val="00F13192"/>
    <w:rsid w:val="00F15026"/>
    <w:rsid w:val="00F1669B"/>
    <w:rsid w:val="00F16EB2"/>
    <w:rsid w:val="00F1726C"/>
    <w:rsid w:val="00F175D2"/>
    <w:rsid w:val="00F20A41"/>
    <w:rsid w:val="00F20AF8"/>
    <w:rsid w:val="00F20B52"/>
    <w:rsid w:val="00F210E3"/>
    <w:rsid w:val="00F212DC"/>
    <w:rsid w:val="00F223B6"/>
    <w:rsid w:val="00F22A6F"/>
    <w:rsid w:val="00F22DBE"/>
    <w:rsid w:val="00F2349C"/>
    <w:rsid w:val="00F255DB"/>
    <w:rsid w:val="00F26935"/>
    <w:rsid w:val="00F2694E"/>
    <w:rsid w:val="00F26EEF"/>
    <w:rsid w:val="00F272FB"/>
    <w:rsid w:val="00F2779F"/>
    <w:rsid w:val="00F27A34"/>
    <w:rsid w:val="00F27B80"/>
    <w:rsid w:val="00F32592"/>
    <w:rsid w:val="00F343BB"/>
    <w:rsid w:val="00F344E0"/>
    <w:rsid w:val="00F345FF"/>
    <w:rsid w:val="00F3554B"/>
    <w:rsid w:val="00F362D0"/>
    <w:rsid w:val="00F3646C"/>
    <w:rsid w:val="00F3710B"/>
    <w:rsid w:val="00F37BB5"/>
    <w:rsid w:val="00F37F6B"/>
    <w:rsid w:val="00F401E7"/>
    <w:rsid w:val="00F407A8"/>
    <w:rsid w:val="00F42636"/>
    <w:rsid w:val="00F4315B"/>
    <w:rsid w:val="00F46411"/>
    <w:rsid w:val="00F47166"/>
    <w:rsid w:val="00F50495"/>
    <w:rsid w:val="00F51FF8"/>
    <w:rsid w:val="00F5333D"/>
    <w:rsid w:val="00F54EDA"/>
    <w:rsid w:val="00F55436"/>
    <w:rsid w:val="00F559E5"/>
    <w:rsid w:val="00F56BA9"/>
    <w:rsid w:val="00F572F9"/>
    <w:rsid w:val="00F57C25"/>
    <w:rsid w:val="00F57DB0"/>
    <w:rsid w:val="00F614C5"/>
    <w:rsid w:val="00F62DB2"/>
    <w:rsid w:val="00F64472"/>
    <w:rsid w:val="00F645F9"/>
    <w:rsid w:val="00F667C8"/>
    <w:rsid w:val="00F6704B"/>
    <w:rsid w:val="00F676CF"/>
    <w:rsid w:val="00F6795D"/>
    <w:rsid w:val="00F67DB5"/>
    <w:rsid w:val="00F7055A"/>
    <w:rsid w:val="00F709DD"/>
    <w:rsid w:val="00F74522"/>
    <w:rsid w:val="00F760B4"/>
    <w:rsid w:val="00F77331"/>
    <w:rsid w:val="00F80541"/>
    <w:rsid w:val="00F808E6"/>
    <w:rsid w:val="00F81FBC"/>
    <w:rsid w:val="00F81FFA"/>
    <w:rsid w:val="00F82034"/>
    <w:rsid w:val="00F825BC"/>
    <w:rsid w:val="00F848D6"/>
    <w:rsid w:val="00F859B3"/>
    <w:rsid w:val="00F85DE8"/>
    <w:rsid w:val="00F86A85"/>
    <w:rsid w:val="00F86DDF"/>
    <w:rsid w:val="00F9024E"/>
    <w:rsid w:val="00F90868"/>
    <w:rsid w:val="00F92555"/>
    <w:rsid w:val="00F9414C"/>
    <w:rsid w:val="00F9735F"/>
    <w:rsid w:val="00F97B53"/>
    <w:rsid w:val="00FA08E8"/>
    <w:rsid w:val="00FA14A2"/>
    <w:rsid w:val="00FB089E"/>
    <w:rsid w:val="00FB093B"/>
    <w:rsid w:val="00FB2CFF"/>
    <w:rsid w:val="00FB3871"/>
    <w:rsid w:val="00FB4D1A"/>
    <w:rsid w:val="00FB548D"/>
    <w:rsid w:val="00FB5AF2"/>
    <w:rsid w:val="00FB64D2"/>
    <w:rsid w:val="00FB6BED"/>
    <w:rsid w:val="00FB768D"/>
    <w:rsid w:val="00FC101A"/>
    <w:rsid w:val="00FC18F9"/>
    <w:rsid w:val="00FC230B"/>
    <w:rsid w:val="00FC29A0"/>
    <w:rsid w:val="00FC2FB5"/>
    <w:rsid w:val="00FC3086"/>
    <w:rsid w:val="00FC3466"/>
    <w:rsid w:val="00FC368F"/>
    <w:rsid w:val="00FC4B58"/>
    <w:rsid w:val="00FC7DFA"/>
    <w:rsid w:val="00FD0EDF"/>
    <w:rsid w:val="00FD3FE1"/>
    <w:rsid w:val="00FD41DB"/>
    <w:rsid w:val="00FD4C85"/>
    <w:rsid w:val="00FD55F7"/>
    <w:rsid w:val="00FD5D34"/>
    <w:rsid w:val="00FD5E56"/>
    <w:rsid w:val="00FD6C46"/>
    <w:rsid w:val="00FD7FAE"/>
    <w:rsid w:val="00FE3CE5"/>
    <w:rsid w:val="00FE4570"/>
    <w:rsid w:val="00FE4FC1"/>
    <w:rsid w:val="00FE51C0"/>
    <w:rsid w:val="00FE5443"/>
    <w:rsid w:val="00FE6680"/>
    <w:rsid w:val="00FE74D3"/>
    <w:rsid w:val="00FE784D"/>
    <w:rsid w:val="00FE7E1E"/>
    <w:rsid w:val="00FF0CAA"/>
    <w:rsid w:val="00FF0EA7"/>
    <w:rsid w:val="00FF2ECF"/>
    <w:rsid w:val="00FF3A78"/>
    <w:rsid w:val="00FF3B09"/>
    <w:rsid w:val="00FF44AC"/>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9F52C"/>
  <w15:docId w15:val="{C2D54DC8-CF3B-4FE4-BA32-747EBAB2D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96340"/>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4">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5">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5"/>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4"/>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4">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6">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5">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6">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7">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8">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7">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8">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9">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b"/>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b">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8"/>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c">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d">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2">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9">
    <w:name w:val="Body Text 2"/>
    <w:basedOn w:val="a0"/>
    <w:link w:val="2a"/>
    <w:rsid w:val="00A07317"/>
    <w:pPr>
      <w:spacing w:after="120" w:line="480" w:lineRule="auto"/>
    </w:pPr>
    <w:rPr>
      <w:rFonts w:ascii="Times New Roman" w:eastAsia="Times New Roman" w:hAnsi="Times New Roman"/>
      <w:sz w:val="24"/>
      <w:szCs w:val="24"/>
      <w:lang w:val="x-none" w:eastAsia="x-none"/>
    </w:rPr>
  </w:style>
  <w:style w:type="character" w:customStyle="1" w:styleId="2a">
    <w:name w:val="Основной текст 2 Знак"/>
    <w:basedOn w:val="a1"/>
    <w:link w:val="29"/>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e">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0">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b">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b"/>
    <w:qFormat/>
    <w:rsid w:val="00D52D19"/>
    <w:rPr>
      <w:rFonts w:eastAsia="Times New Roman"/>
    </w:rPr>
  </w:style>
  <w:style w:type="paragraph" w:customStyle="1" w:styleId="a">
    <w:name w:val="Марк_список"/>
    <w:basedOn w:val="a7"/>
    <w:qFormat/>
    <w:rsid w:val="00D52D19"/>
    <w:pPr>
      <w:numPr>
        <w:numId w:val="31"/>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1">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
    <w:name w:val="Нет списка213"/>
    <w:next w:val="a3"/>
    <w:uiPriority w:val="99"/>
    <w:semiHidden/>
    <w:unhideWhenUsed/>
    <w:rsid w:val="00472560"/>
  </w:style>
  <w:style w:type="character" w:customStyle="1" w:styleId="fontstyle01">
    <w:name w:val="fontstyle01"/>
    <w:basedOn w:val="a1"/>
    <w:rsid w:val="00011E32"/>
    <w:rPr>
      <w:rFonts w:ascii="TimesNewRomanPSMT" w:hAnsi="TimesNewRomanPSMT" w:hint="default"/>
      <w:b w:val="0"/>
      <w:bCs w:val="0"/>
      <w:i w:val="0"/>
      <w:iCs w:val="0"/>
      <w:color w:val="000000"/>
      <w:sz w:val="28"/>
      <w:szCs w:val="28"/>
    </w:rPr>
  </w:style>
  <w:style w:type="table" w:customStyle="1" w:styleId="2c">
    <w:name w:val="Сетка таблицы2"/>
    <w:basedOn w:val="a2"/>
    <w:next w:val="aff6"/>
    <w:rsid w:val="00B10E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uiPriority w:val="99"/>
    <w:semiHidden/>
    <w:unhideWhenUsed/>
    <w:rsid w:val="00613BEA"/>
  </w:style>
  <w:style w:type="table" w:customStyle="1" w:styleId="39">
    <w:name w:val="Сетка таблицы3"/>
    <w:basedOn w:val="a2"/>
    <w:next w:val="aff6"/>
    <w:locked/>
    <w:rsid w:val="00613B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3"/>
    <w:semiHidden/>
    <w:rsid w:val="00613BEA"/>
  </w:style>
  <w:style w:type="numbering" w:customStyle="1" w:styleId="142">
    <w:name w:val="Стиль14"/>
    <w:rsid w:val="00613BEA"/>
  </w:style>
  <w:style w:type="numbering" w:customStyle="1" w:styleId="240">
    <w:name w:val="Стиль24"/>
    <w:rsid w:val="00613BEA"/>
  </w:style>
  <w:style w:type="numbering" w:customStyle="1" w:styleId="33">
    <w:name w:val="Стиль33"/>
    <w:uiPriority w:val="99"/>
    <w:rsid w:val="00613BEA"/>
    <w:pPr>
      <w:numPr>
        <w:numId w:val="29"/>
      </w:numPr>
    </w:pPr>
  </w:style>
  <w:style w:type="numbering" w:customStyle="1" w:styleId="242">
    <w:name w:val="Нет списка24"/>
    <w:next w:val="a3"/>
    <w:uiPriority w:val="99"/>
    <w:semiHidden/>
    <w:unhideWhenUsed/>
    <w:rsid w:val="00613BEA"/>
  </w:style>
  <w:style w:type="numbering" w:customStyle="1" w:styleId="1130">
    <w:name w:val="Стиль113"/>
    <w:rsid w:val="00613BEA"/>
  </w:style>
  <w:style w:type="numbering" w:customStyle="1" w:styleId="2130">
    <w:name w:val="Стиль213"/>
    <w:rsid w:val="00613BEA"/>
  </w:style>
  <w:style w:type="numbering" w:customStyle="1" w:styleId="114">
    <w:name w:val="Нет списка114"/>
    <w:next w:val="a3"/>
    <w:uiPriority w:val="99"/>
    <w:semiHidden/>
    <w:unhideWhenUsed/>
    <w:rsid w:val="00613BEA"/>
  </w:style>
  <w:style w:type="numbering" w:customStyle="1" w:styleId="214">
    <w:name w:val="Нет списка214"/>
    <w:next w:val="a3"/>
    <w:uiPriority w:val="99"/>
    <w:semiHidden/>
    <w:unhideWhenUsed/>
    <w:rsid w:val="00613BEA"/>
  </w:style>
  <w:style w:type="numbering" w:customStyle="1" w:styleId="331">
    <w:name w:val="Стиль331"/>
    <w:uiPriority w:val="99"/>
    <w:rsid w:val="00941D0E"/>
  </w:style>
  <w:style w:type="numbering" w:customStyle="1" w:styleId="1210">
    <w:name w:val="Стиль121"/>
    <w:rsid w:val="00941D0E"/>
  </w:style>
  <w:style w:type="numbering" w:customStyle="1" w:styleId="2210">
    <w:name w:val="Стиль221"/>
    <w:rsid w:val="00941D0E"/>
  </w:style>
  <w:style w:type="numbering" w:customStyle="1" w:styleId="3110">
    <w:name w:val="Стиль311"/>
    <w:uiPriority w:val="99"/>
    <w:rsid w:val="00941D0E"/>
  </w:style>
  <w:style w:type="numbering" w:customStyle="1" w:styleId="1111">
    <w:name w:val="Стиль1111"/>
    <w:rsid w:val="00941D0E"/>
  </w:style>
  <w:style w:type="numbering" w:customStyle="1" w:styleId="21110">
    <w:name w:val="Стиль2111"/>
    <w:rsid w:val="00941D0E"/>
  </w:style>
  <w:style w:type="numbering" w:customStyle="1" w:styleId="141">
    <w:name w:val="Стиль141"/>
    <w:rsid w:val="00941D0E"/>
    <w:pPr>
      <w:numPr>
        <w:numId w:val="4"/>
      </w:numPr>
    </w:pPr>
  </w:style>
  <w:style w:type="numbering" w:customStyle="1" w:styleId="241">
    <w:name w:val="Стиль241"/>
    <w:rsid w:val="00941D0E"/>
    <w:pPr>
      <w:numPr>
        <w:numId w:val="5"/>
      </w:numPr>
    </w:pPr>
  </w:style>
  <w:style w:type="numbering" w:customStyle="1" w:styleId="3311">
    <w:name w:val="Стиль3311"/>
    <w:uiPriority w:val="99"/>
    <w:rsid w:val="00941D0E"/>
    <w:pPr>
      <w:numPr>
        <w:numId w:val="28"/>
      </w:numPr>
    </w:pPr>
  </w:style>
  <w:style w:type="numbering" w:customStyle="1" w:styleId="1131">
    <w:name w:val="Стиль1131"/>
    <w:rsid w:val="00941D0E"/>
    <w:pPr>
      <w:numPr>
        <w:numId w:val="2"/>
      </w:numPr>
    </w:pPr>
  </w:style>
  <w:style w:type="numbering" w:customStyle="1" w:styleId="2131">
    <w:name w:val="Стиль2131"/>
    <w:rsid w:val="00941D0E"/>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00295">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855735752">
      <w:bodyDiv w:val="1"/>
      <w:marLeft w:val="0"/>
      <w:marRight w:val="0"/>
      <w:marTop w:val="0"/>
      <w:marBottom w:val="0"/>
      <w:divBdr>
        <w:top w:val="none" w:sz="0" w:space="0" w:color="auto"/>
        <w:left w:val="none" w:sz="0" w:space="0" w:color="auto"/>
        <w:bottom w:val="none" w:sz="0" w:space="0" w:color="auto"/>
        <w:right w:val="none" w:sz="0" w:space="0" w:color="auto"/>
      </w:divBdr>
    </w:div>
    <w:div w:id="954408389">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340961248">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46763/9cc09a8deae83855697d3cb74d93aab9b89d6e04/" TargetMode="External"/><Relationship Id="rId13" Type="http://schemas.openxmlformats.org/officeDocument/2006/relationships/header" Target="header2.xml"/><Relationship Id="rId18" Type="http://schemas.openxmlformats.org/officeDocument/2006/relationships/hyperlink" Target="consultantplus://offline/ref=DE71AEE0CFDE88815F18555A2AF9AC1C697C8986C0D3091D515448C1659BDDC66349A0AC25384D39F5183A4EICRD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B8B9065EAD497D28B2594BDAE4EC656AC3CAA63AC42EAF114634F40DE4o8L"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docs.cntd.ru/document/1200180917"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cntd.ru/document/1200181804" TargetMode="External"/><Relationship Id="rId20" Type="http://schemas.openxmlformats.org/officeDocument/2006/relationships/hyperlink" Target="https://docs.cntd.ru/document/12001776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cs.cntd.ru/document/1200181803" TargetMode="External"/><Relationship Id="rId23" Type="http://schemas.openxmlformats.org/officeDocument/2006/relationships/hyperlink" Target="https://docs.cntd.ru/document/573264184" TargetMode="External"/><Relationship Id="rId28" Type="http://schemas.microsoft.com/office/2016/09/relationships/commentsIds" Target="commentsIds.xml"/><Relationship Id="rId10" Type="http://schemas.openxmlformats.org/officeDocument/2006/relationships/footer" Target="footer1.xml"/><Relationship Id="rId19" Type="http://schemas.openxmlformats.org/officeDocument/2006/relationships/hyperlink" Target="https://docs.cntd.ru/document/120018189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03B7FF1052C456A0609E56D3189E17159237BBCD565C557FB231E0EE5F63CDA72B6B6AA503CF2F4D4FCBDDF9H4X7H" TargetMode="External"/><Relationship Id="rId22" Type="http://schemas.openxmlformats.org/officeDocument/2006/relationships/hyperlink" Target="consultantplus://offline/ref=3B3DC557D0C3632B58B7F96FE096F47B4E5229275DA50501FEC9B14CF2A24B90DEB5647DE56EFFB29E03A9C0h26CO" TargetMode="External"/><Relationship Id="rId27" Type="http://schemas.microsoft.com/office/2018/08/relationships/commentsExtensible" Target="commentsExtensi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9E0EB-5FC0-440E-BCF9-4A8BC068B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80</Pages>
  <Words>42527</Words>
  <Characters>242406</Characters>
  <Application>Microsoft Office Word</Application>
  <DocSecurity>0</DocSecurity>
  <Lines>2020</Lines>
  <Paragraphs>568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284365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Буланов Алексей Викторович</dc:creator>
  <cp:lastModifiedBy>Анохина Алёна Андреевна</cp:lastModifiedBy>
  <cp:revision>11</cp:revision>
  <cp:lastPrinted>2022-11-21T15:00:00Z</cp:lastPrinted>
  <dcterms:created xsi:type="dcterms:W3CDTF">2023-10-25T10:05:00Z</dcterms:created>
  <dcterms:modified xsi:type="dcterms:W3CDTF">2023-10-30T08:46:00Z</dcterms:modified>
</cp:coreProperties>
</file>