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03D8" w14:textId="2123EB1E" w:rsidR="005F1D6E" w:rsidRDefault="005F1D6E" w:rsidP="00CC23F0">
      <w:pPr>
        <w:tabs>
          <w:tab w:val="left" w:pos="540"/>
        </w:tabs>
        <w:ind w:right="-102"/>
        <w:jc w:val="center"/>
        <w:rPr>
          <w:color w:val="000000" w:themeColor="text1"/>
        </w:rPr>
      </w:pPr>
      <w:r w:rsidRPr="005F1D6E">
        <w:rPr>
          <w:color w:val="000000" w:themeColor="text1"/>
        </w:rPr>
        <w:t>Приложение №1 к Изменениям №1</w:t>
      </w:r>
    </w:p>
    <w:p w14:paraId="3664B1D9" w14:textId="77777777" w:rsidR="005F1D6E" w:rsidRDefault="005F1D6E" w:rsidP="00CC23F0">
      <w:pPr>
        <w:tabs>
          <w:tab w:val="left" w:pos="540"/>
        </w:tabs>
        <w:ind w:right="-102"/>
        <w:jc w:val="center"/>
        <w:rPr>
          <w:color w:val="000000" w:themeColor="text1"/>
        </w:rPr>
      </w:pPr>
    </w:p>
    <w:p w14:paraId="5007AF6B" w14:textId="77777777" w:rsidR="005F1D6E" w:rsidRDefault="005F1D6E" w:rsidP="00CC23F0">
      <w:pPr>
        <w:tabs>
          <w:tab w:val="left" w:pos="540"/>
        </w:tabs>
        <w:ind w:right="-102"/>
        <w:jc w:val="center"/>
        <w:rPr>
          <w:color w:val="000000" w:themeColor="text1"/>
        </w:rPr>
      </w:pPr>
    </w:p>
    <w:p w14:paraId="7995E881" w14:textId="2123EB1E" w:rsidR="00596F2F" w:rsidRPr="00753A9C" w:rsidRDefault="00596F2F" w:rsidP="00CC23F0">
      <w:pPr>
        <w:tabs>
          <w:tab w:val="left" w:pos="540"/>
        </w:tabs>
        <w:ind w:right="-102"/>
        <w:jc w:val="center"/>
        <w:rPr>
          <w:bCs/>
          <w:color w:val="000000" w:themeColor="text1"/>
        </w:rPr>
      </w:pPr>
      <w:r w:rsidRPr="00753A9C">
        <w:rPr>
          <w:color w:val="000000" w:themeColor="text1"/>
        </w:rPr>
        <w:t>ДОГОВОР ПОСТАВКИ №</w:t>
      </w:r>
      <w:r w:rsidRPr="00753A9C">
        <w:rPr>
          <w:bCs/>
          <w:color w:val="000000" w:themeColor="text1"/>
        </w:rPr>
        <w:t xml:space="preserve"> </w:t>
      </w:r>
      <w:r w:rsidRPr="00753A9C">
        <w:rPr>
          <w:color w:val="000000" w:themeColor="text1"/>
        </w:rPr>
        <w:t>_________</w:t>
      </w:r>
    </w:p>
    <w:p w14:paraId="07058C49" w14:textId="77777777" w:rsidR="00596F2F" w:rsidRPr="005D0468" w:rsidRDefault="00596F2F" w:rsidP="00CC23F0">
      <w:pPr>
        <w:tabs>
          <w:tab w:val="left" w:pos="0"/>
          <w:tab w:val="left" w:pos="540"/>
        </w:tabs>
        <w:ind w:right="-102"/>
        <w:rPr>
          <w:bCs/>
          <w:color w:val="000000" w:themeColor="text1"/>
          <w:spacing w:val="-2"/>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D37961" w:rsidRPr="005D0468" w14:paraId="2881D18E" w14:textId="77777777" w:rsidTr="00EF2B66">
        <w:tc>
          <w:tcPr>
            <w:tcW w:w="4997" w:type="dxa"/>
          </w:tcPr>
          <w:p w14:paraId="7AE383E3" w14:textId="77777777" w:rsidR="00D37961" w:rsidRPr="005D0468" w:rsidRDefault="00D37961" w:rsidP="00CC23F0">
            <w:pPr>
              <w:tabs>
                <w:tab w:val="left" w:pos="0"/>
                <w:tab w:val="left" w:pos="540"/>
              </w:tabs>
              <w:ind w:right="-102"/>
              <w:jc w:val="both"/>
              <w:rPr>
                <w:b/>
                <w:bCs/>
                <w:color w:val="000000" w:themeColor="text1"/>
                <w:spacing w:val="-2"/>
              </w:rPr>
            </w:pPr>
            <w:r w:rsidRPr="005D0468">
              <w:rPr>
                <w:bCs/>
                <w:color w:val="000000" w:themeColor="text1"/>
                <w:spacing w:val="-2"/>
              </w:rPr>
              <w:t>г. Москва</w:t>
            </w:r>
          </w:p>
        </w:tc>
        <w:tc>
          <w:tcPr>
            <w:tcW w:w="4998" w:type="dxa"/>
          </w:tcPr>
          <w:p w14:paraId="0547A496" w14:textId="77777777" w:rsidR="00D37961" w:rsidRPr="005D0468" w:rsidRDefault="00D37961" w:rsidP="00CC23F0">
            <w:pPr>
              <w:tabs>
                <w:tab w:val="left" w:pos="0"/>
                <w:tab w:val="left" w:pos="540"/>
              </w:tabs>
              <w:ind w:right="-102"/>
              <w:jc w:val="right"/>
              <w:rPr>
                <w:b/>
                <w:bCs/>
                <w:color w:val="000000" w:themeColor="text1"/>
                <w:spacing w:val="-2"/>
              </w:rPr>
            </w:pPr>
            <w:r w:rsidRPr="005D0468">
              <w:rPr>
                <w:bCs/>
                <w:color w:val="000000" w:themeColor="text1"/>
                <w:spacing w:val="-2"/>
              </w:rPr>
              <w:t>«___» _____________ 20___ год</w:t>
            </w:r>
          </w:p>
        </w:tc>
      </w:tr>
    </w:tbl>
    <w:p w14:paraId="1927F9DA" w14:textId="77777777" w:rsidR="00A36D58" w:rsidRPr="005D0468" w:rsidRDefault="00A36D58" w:rsidP="00CC23F0">
      <w:pPr>
        <w:tabs>
          <w:tab w:val="left" w:pos="0"/>
          <w:tab w:val="left" w:pos="540"/>
        </w:tabs>
        <w:ind w:right="-102"/>
        <w:jc w:val="both"/>
        <w:rPr>
          <w:bCs/>
          <w:color w:val="000000" w:themeColor="text1"/>
          <w:spacing w:val="-2"/>
        </w:rPr>
      </w:pPr>
    </w:p>
    <w:p w14:paraId="2DA8EF9F" w14:textId="77777777" w:rsidR="00596F2F" w:rsidRPr="005D0468" w:rsidRDefault="00596F2F" w:rsidP="00CC23F0">
      <w:pPr>
        <w:tabs>
          <w:tab w:val="left" w:pos="0"/>
          <w:tab w:val="left" w:pos="1080"/>
          <w:tab w:val="left" w:pos="1260"/>
        </w:tabs>
        <w:ind w:firstLine="540"/>
        <w:jc w:val="both"/>
        <w:rPr>
          <w:bCs/>
          <w:color w:val="000000" w:themeColor="text1"/>
          <w:spacing w:val="-2"/>
        </w:rPr>
      </w:pPr>
      <w:r w:rsidRPr="005D0468">
        <w:rPr>
          <w:bCs/>
          <w:color w:val="000000" w:themeColor="text1"/>
          <w:spacing w:val="-2"/>
        </w:rPr>
        <w:t xml:space="preserve">___________________________________________________, именуемое в дальнейшем </w:t>
      </w:r>
      <w:r w:rsidRPr="005D0468">
        <w:rPr>
          <w:color w:val="000000" w:themeColor="text1"/>
          <w:spacing w:val="-2"/>
        </w:rPr>
        <w:t>«Поставщик</w:t>
      </w:r>
      <w:r w:rsidRPr="005D0468">
        <w:rPr>
          <w:b/>
          <w:color w:val="000000" w:themeColor="text1"/>
          <w:spacing w:val="-2"/>
        </w:rPr>
        <w:t>»</w:t>
      </w:r>
      <w:r w:rsidRPr="005D0468">
        <w:rPr>
          <w:bCs/>
          <w:color w:val="000000" w:themeColor="text1"/>
          <w:spacing w:val="-2"/>
        </w:rPr>
        <w:t xml:space="preserve">, </w:t>
      </w:r>
      <w:r w:rsidRPr="005D0468">
        <w:rPr>
          <w:bCs/>
          <w:color w:val="000000" w:themeColor="text1"/>
        </w:rPr>
        <w:t xml:space="preserve">в лице _________________________________________________________, действующего на основании ____________________________________, </w:t>
      </w:r>
      <w:r w:rsidRPr="005D0468">
        <w:rPr>
          <w:bCs/>
          <w:color w:val="000000" w:themeColor="text1"/>
          <w:spacing w:val="-2"/>
        </w:rPr>
        <w:t>с одной стороны, и</w:t>
      </w:r>
    </w:p>
    <w:p w14:paraId="44FD6EEB" w14:textId="7865B654" w:rsidR="00596F2F" w:rsidRDefault="00596F2F" w:rsidP="00CC23F0">
      <w:pPr>
        <w:tabs>
          <w:tab w:val="left" w:pos="0"/>
          <w:tab w:val="left" w:pos="1080"/>
          <w:tab w:val="left" w:pos="1260"/>
        </w:tabs>
        <w:ind w:firstLine="540"/>
        <w:jc w:val="both"/>
        <w:rPr>
          <w:bCs/>
          <w:color w:val="000000" w:themeColor="text1"/>
          <w:spacing w:val="-2"/>
        </w:rPr>
      </w:pPr>
      <w:r w:rsidRPr="005D0468">
        <w:rPr>
          <w:bCs/>
          <w:color w:val="000000" w:themeColor="text1"/>
          <w:spacing w:val="-2"/>
        </w:rPr>
        <w:t>Общество с ограниченной ответственностью «Автодор</w:t>
      </w:r>
      <w:r w:rsidR="00555281" w:rsidRPr="005D0468">
        <w:rPr>
          <w:bCs/>
          <w:color w:val="000000" w:themeColor="text1"/>
          <w:spacing w:val="-2"/>
        </w:rPr>
        <w:t> </w:t>
      </w:r>
      <w:r w:rsidRPr="005D0468">
        <w:rPr>
          <w:bCs/>
          <w:color w:val="000000" w:themeColor="text1"/>
          <w:spacing w:val="-2"/>
        </w:rPr>
        <w:t>-</w:t>
      </w:r>
      <w:r w:rsidR="00555281" w:rsidRPr="005D0468">
        <w:rPr>
          <w:bCs/>
          <w:color w:val="000000" w:themeColor="text1"/>
          <w:spacing w:val="-2"/>
        </w:rPr>
        <w:t> </w:t>
      </w:r>
      <w:r w:rsidRPr="005D0468">
        <w:rPr>
          <w:bCs/>
          <w:color w:val="000000" w:themeColor="text1"/>
          <w:spacing w:val="-2"/>
        </w:rPr>
        <w:t>Инжиниринг»</w:t>
      </w:r>
      <w:r w:rsidRPr="005D0468">
        <w:rPr>
          <w:bCs/>
          <w:color w:val="000000" w:themeColor="text1"/>
        </w:rPr>
        <w:t>, именуемое в дальнейшем «Покупатель», в лице _______________________________________________,</w:t>
      </w:r>
      <w:r w:rsidRPr="005D0468">
        <w:rPr>
          <w:color w:val="000000" w:themeColor="text1"/>
        </w:rPr>
        <w:t xml:space="preserve"> действующего на основании </w:t>
      </w:r>
      <w:r w:rsidR="004F4E3E">
        <w:rPr>
          <w:color w:val="000000" w:themeColor="text1"/>
        </w:rPr>
        <w:t>____________________</w:t>
      </w:r>
      <w:r w:rsidRPr="005D0468">
        <w:rPr>
          <w:color w:val="000000" w:themeColor="text1"/>
        </w:rPr>
        <w:t xml:space="preserve">, </w:t>
      </w:r>
      <w:r w:rsidRPr="005D0468">
        <w:rPr>
          <w:bCs/>
          <w:color w:val="000000" w:themeColor="text1"/>
        </w:rPr>
        <w:t xml:space="preserve">с другой стороны, </w:t>
      </w:r>
      <w:r w:rsidRPr="005D0468">
        <w:rPr>
          <w:bCs/>
          <w:color w:val="000000" w:themeColor="text1"/>
          <w:spacing w:val="-2"/>
        </w:rPr>
        <w:t xml:space="preserve">вместе именуемые </w:t>
      </w:r>
      <w:r w:rsidRPr="005D0468">
        <w:rPr>
          <w:color w:val="000000" w:themeColor="text1"/>
          <w:spacing w:val="-2"/>
        </w:rPr>
        <w:t>«Стороны»</w:t>
      </w:r>
      <w:r w:rsidRPr="005D0468">
        <w:rPr>
          <w:bCs/>
          <w:color w:val="000000" w:themeColor="text1"/>
          <w:spacing w:val="-2"/>
        </w:rPr>
        <w:t xml:space="preserve">, заключили настоящий Договор </w:t>
      </w:r>
      <w:r w:rsidR="00BC7DBA">
        <w:rPr>
          <w:bCs/>
          <w:color w:val="000000" w:themeColor="text1"/>
          <w:spacing w:val="-2"/>
        </w:rPr>
        <w:t xml:space="preserve">(далее – Договор) </w:t>
      </w:r>
      <w:r w:rsidRPr="005D0468">
        <w:rPr>
          <w:bCs/>
          <w:color w:val="000000" w:themeColor="text1"/>
          <w:spacing w:val="-2"/>
        </w:rPr>
        <w:t>о нижеследующем:</w:t>
      </w:r>
    </w:p>
    <w:p w14:paraId="6EDEC7C1" w14:textId="77777777" w:rsidR="006C60E0" w:rsidRPr="005D0468" w:rsidRDefault="006C60E0" w:rsidP="00CC23F0">
      <w:pPr>
        <w:tabs>
          <w:tab w:val="left" w:pos="0"/>
          <w:tab w:val="left" w:pos="1080"/>
          <w:tab w:val="left" w:pos="1260"/>
        </w:tabs>
        <w:ind w:firstLine="540"/>
        <w:jc w:val="both"/>
        <w:rPr>
          <w:bCs/>
          <w:color w:val="000000" w:themeColor="text1"/>
          <w:spacing w:val="-2"/>
        </w:rPr>
      </w:pPr>
    </w:p>
    <w:p w14:paraId="49950423" w14:textId="77777777" w:rsidR="00596F2F" w:rsidRPr="005D0468" w:rsidRDefault="00596F2F" w:rsidP="00CC23F0">
      <w:pPr>
        <w:tabs>
          <w:tab w:val="left" w:pos="0"/>
          <w:tab w:val="left" w:pos="1080"/>
          <w:tab w:val="left" w:pos="1260"/>
          <w:tab w:val="left" w:pos="4181"/>
        </w:tabs>
        <w:jc w:val="center"/>
        <w:rPr>
          <w:b/>
          <w:bCs/>
          <w:color w:val="000000" w:themeColor="text1"/>
          <w:spacing w:val="-2"/>
        </w:rPr>
      </w:pPr>
      <w:r w:rsidRPr="005D0468">
        <w:rPr>
          <w:b/>
          <w:bCs/>
          <w:color w:val="000000" w:themeColor="text1"/>
          <w:spacing w:val="-2"/>
        </w:rPr>
        <w:t>1.</w:t>
      </w:r>
      <w:r w:rsidR="00EF4BF6" w:rsidRPr="005D0468">
        <w:rPr>
          <w:b/>
          <w:bCs/>
          <w:color w:val="000000" w:themeColor="text1"/>
          <w:spacing w:val="-2"/>
        </w:rPr>
        <w:t xml:space="preserve"> </w:t>
      </w:r>
      <w:r w:rsidRPr="005D0468">
        <w:rPr>
          <w:b/>
          <w:bCs/>
          <w:color w:val="000000" w:themeColor="text1"/>
          <w:spacing w:val="-2"/>
        </w:rPr>
        <w:t>ПРЕДМЕТ ДОГОВОРА.</w:t>
      </w:r>
    </w:p>
    <w:p w14:paraId="74CC9997" w14:textId="7963C846" w:rsidR="00596F2F" w:rsidRPr="005D0468" w:rsidRDefault="00596F2F" w:rsidP="00CC23F0">
      <w:pPr>
        <w:pStyle w:val="a9"/>
        <w:ind w:firstLine="567"/>
        <w:rPr>
          <w:bCs/>
          <w:color w:val="000000" w:themeColor="text1"/>
        </w:rPr>
      </w:pPr>
      <w:r w:rsidRPr="005D0468">
        <w:rPr>
          <w:bCs/>
          <w:color w:val="000000" w:themeColor="text1"/>
        </w:rPr>
        <w:t xml:space="preserve">1.1. Поставщик обязуется </w:t>
      </w:r>
      <w:r w:rsidR="00E779FF" w:rsidRPr="005D0468">
        <w:rPr>
          <w:bCs/>
          <w:color w:val="000000" w:themeColor="text1"/>
        </w:rPr>
        <w:t>на основании заявок (</w:t>
      </w:r>
      <w:r w:rsidR="00747473">
        <w:rPr>
          <w:bCs/>
          <w:color w:val="000000" w:themeColor="text1"/>
        </w:rPr>
        <w:t>по</w:t>
      </w:r>
      <w:r w:rsidR="008C41CF">
        <w:rPr>
          <w:bCs/>
          <w:color w:val="000000" w:themeColor="text1"/>
        </w:rPr>
        <w:t xml:space="preserve"> </w:t>
      </w:r>
      <w:r w:rsidR="00E779FF" w:rsidRPr="005D0468">
        <w:rPr>
          <w:bCs/>
          <w:color w:val="000000" w:themeColor="text1"/>
        </w:rPr>
        <w:t>форм</w:t>
      </w:r>
      <w:r w:rsidR="00747473">
        <w:rPr>
          <w:bCs/>
          <w:color w:val="000000" w:themeColor="text1"/>
        </w:rPr>
        <w:t>е</w:t>
      </w:r>
      <w:r w:rsidR="00E779FF" w:rsidRPr="005D0468">
        <w:rPr>
          <w:bCs/>
          <w:color w:val="000000" w:themeColor="text1"/>
        </w:rPr>
        <w:t xml:space="preserve"> заявки</w:t>
      </w:r>
      <w:r w:rsidR="008C41CF">
        <w:rPr>
          <w:bCs/>
          <w:color w:val="000000" w:themeColor="text1"/>
        </w:rPr>
        <w:t>,</w:t>
      </w:r>
      <w:r w:rsidR="00E779FF" w:rsidRPr="005D0468">
        <w:rPr>
          <w:bCs/>
          <w:color w:val="000000" w:themeColor="text1"/>
        </w:rPr>
        <w:t xml:space="preserve"> </w:t>
      </w:r>
      <w:r w:rsidR="00747473">
        <w:rPr>
          <w:bCs/>
          <w:color w:val="000000" w:themeColor="text1"/>
        </w:rPr>
        <w:t xml:space="preserve">указанной в </w:t>
      </w:r>
      <w:r w:rsidR="00E779FF" w:rsidRPr="005D0468">
        <w:rPr>
          <w:bCs/>
          <w:color w:val="000000" w:themeColor="text1"/>
        </w:rPr>
        <w:t>Приложени</w:t>
      </w:r>
      <w:r w:rsidR="00747473">
        <w:rPr>
          <w:bCs/>
          <w:color w:val="000000" w:themeColor="text1"/>
        </w:rPr>
        <w:t>и</w:t>
      </w:r>
      <w:r w:rsidR="00E779FF" w:rsidRPr="005D0468">
        <w:rPr>
          <w:bCs/>
          <w:color w:val="000000" w:themeColor="text1"/>
        </w:rPr>
        <w:t xml:space="preserve"> № </w:t>
      </w:r>
      <w:r w:rsidR="00BC7DBA">
        <w:rPr>
          <w:bCs/>
          <w:color w:val="000000" w:themeColor="text1"/>
        </w:rPr>
        <w:t>2</w:t>
      </w:r>
      <w:r w:rsidR="00E779FF" w:rsidRPr="005D0468">
        <w:rPr>
          <w:bCs/>
          <w:color w:val="000000" w:themeColor="text1"/>
        </w:rPr>
        <w:t xml:space="preserve"> к </w:t>
      </w:r>
      <w:r w:rsidR="00BC7DBA">
        <w:rPr>
          <w:bCs/>
          <w:color w:val="000000" w:themeColor="text1"/>
        </w:rPr>
        <w:t>Договору</w:t>
      </w:r>
      <w:r w:rsidR="00E779FF" w:rsidRPr="005D0468">
        <w:rPr>
          <w:bCs/>
          <w:color w:val="000000" w:themeColor="text1"/>
        </w:rPr>
        <w:t xml:space="preserve">) </w:t>
      </w:r>
      <w:r w:rsidRPr="005D0468">
        <w:rPr>
          <w:bCs/>
          <w:color w:val="000000" w:themeColor="text1"/>
        </w:rPr>
        <w:t xml:space="preserve">передать в собственность Покупателю </w:t>
      </w:r>
      <w:r w:rsidR="00D727AE">
        <w:rPr>
          <w:bCs/>
          <w:color w:val="000000" w:themeColor="text1"/>
        </w:rPr>
        <w:t>оборудовани</w:t>
      </w:r>
      <w:r w:rsidR="00760D86">
        <w:rPr>
          <w:bCs/>
          <w:color w:val="000000" w:themeColor="text1"/>
        </w:rPr>
        <w:t>е</w:t>
      </w:r>
      <w:r w:rsidR="00D727AE">
        <w:rPr>
          <w:bCs/>
          <w:color w:val="000000" w:themeColor="text1"/>
        </w:rPr>
        <w:t xml:space="preserve"> для проведения испытаний битумного вяжущего</w:t>
      </w:r>
      <w:r w:rsidR="00760D86">
        <w:rPr>
          <w:bCs/>
          <w:color w:val="000000" w:themeColor="text1"/>
        </w:rPr>
        <w:t xml:space="preserve"> и выполнить </w:t>
      </w:r>
      <w:r w:rsidR="00760D86" w:rsidRPr="0015500B">
        <w:rPr>
          <w:color w:val="000000"/>
        </w:rPr>
        <w:t>пусконаладочны</w:t>
      </w:r>
      <w:r w:rsidR="00760D86">
        <w:rPr>
          <w:color w:val="000000"/>
        </w:rPr>
        <w:t>е</w:t>
      </w:r>
      <w:r w:rsidR="00760D86" w:rsidRPr="007E44B2">
        <w:rPr>
          <w:color w:val="000000"/>
        </w:rPr>
        <w:t xml:space="preserve"> работ</w:t>
      </w:r>
      <w:r w:rsidR="00760D86">
        <w:rPr>
          <w:color w:val="000000"/>
        </w:rPr>
        <w:t>ы</w:t>
      </w:r>
      <w:r w:rsidR="00760D86" w:rsidRPr="007E44B2">
        <w:rPr>
          <w:color w:val="000000"/>
        </w:rPr>
        <w:t xml:space="preserve"> (</w:t>
      </w:r>
      <w:r w:rsidR="00760D86">
        <w:rPr>
          <w:color w:val="000000"/>
        </w:rPr>
        <w:t>включая</w:t>
      </w:r>
      <w:r w:rsidR="00760D86" w:rsidRPr="007E44B2">
        <w:rPr>
          <w:color w:val="000000"/>
        </w:rPr>
        <w:t xml:space="preserve"> </w:t>
      </w:r>
      <w:r w:rsidR="00760D86">
        <w:rPr>
          <w:color w:val="000000"/>
        </w:rPr>
        <w:t>проведение тестовых испытаний</w:t>
      </w:r>
      <w:r w:rsidR="00760D86" w:rsidRPr="007E44B2">
        <w:rPr>
          <w:color w:val="000000"/>
        </w:rPr>
        <w:t>)</w:t>
      </w:r>
      <w:r w:rsidR="00166187">
        <w:rPr>
          <w:bCs/>
          <w:color w:val="000000" w:themeColor="text1"/>
        </w:rPr>
        <w:t xml:space="preserve"> </w:t>
      </w:r>
      <w:r w:rsidRPr="005D0468">
        <w:rPr>
          <w:bCs/>
          <w:color w:val="000000" w:themeColor="text1"/>
        </w:rPr>
        <w:t xml:space="preserve">(далее </w:t>
      </w:r>
      <w:r w:rsidR="005D0468">
        <w:rPr>
          <w:bCs/>
          <w:color w:val="000000" w:themeColor="text1"/>
        </w:rPr>
        <w:t>–</w:t>
      </w:r>
      <w:r w:rsidR="00DE2C4D">
        <w:rPr>
          <w:bCs/>
          <w:color w:val="000000" w:themeColor="text1"/>
        </w:rPr>
        <w:t>Товар</w:t>
      </w:r>
      <w:r w:rsidR="00840585">
        <w:rPr>
          <w:bCs/>
          <w:color w:val="000000" w:themeColor="text1"/>
        </w:rPr>
        <w:t xml:space="preserve"> или оборудование</w:t>
      </w:r>
      <w:r w:rsidRPr="005D0468">
        <w:rPr>
          <w:bCs/>
          <w:color w:val="000000" w:themeColor="text1"/>
        </w:rPr>
        <w:t>) в соответствии со Спецификацией (Приложение № 1 к Договору),</w:t>
      </w:r>
      <w:r w:rsidR="00760D86">
        <w:rPr>
          <w:bCs/>
          <w:color w:val="000000" w:themeColor="text1"/>
        </w:rPr>
        <w:t xml:space="preserve"> </w:t>
      </w:r>
      <w:r w:rsidRPr="005D0468">
        <w:rPr>
          <w:bCs/>
          <w:color w:val="000000" w:themeColor="text1"/>
        </w:rPr>
        <w:t xml:space="preserve">а Покупатель обязуется принять и оплатить </w:t>
      </w:r>
      <w:r w:rsidR="00BC7DBA">
        <w:rPr>
          <w:bCs/>
          <w:color w:val="000000" w:themeColor="text1"/>
        </w:rPr>
        <w:t>Товар</w:t>
      </w:r>
      <w:r w:rsidRPr="005D0468">
        <w:rPr>
          <w:bCs/>
          <w:color w:val="000000" w:themeColor="text1"/>
        </w:rPr>
        <w:t>.</w:t>
      </w:r>
    </w:p>
    <w:p w14:paraId="682D1EC1" w14:textId="7CDEF205" w:rsidR="00596F2F" w:rsidRDefault="00596F2F" w:rsidP="00CC23F0">
      <w:pPr>
        <w:pStyle w:val="a9"/>
        <w:tabs>
          <w:tab w:val="left" w:pos="993"/>
        </w:tabs>
        <w:ind w:firstLine="567"/>
        <w:rPr>
          <w:bCs/>
          <w:color w:val="000000" w:themeColor="text1"/>
        </w:rPr>
      </w:pPr>
      <w:r w:rsidRPr="005D0468">
        <w:rPr>
          <w:bCs/>
          <w:color w:val="000000" w:themeColor="text1"/>
        </w:rPr>
        <w:t>1.2.</w:t>
      </w:r>
      <w:r w:rsidRPr="005D0468">
        <w:rPr>
          <w:bCs/>
          <w:color w:val="000000" w:themeColor="text1"/>
        </w:rPr>
        <w:tab/>
        <w:t xml:space="preserve">Наименование, описание, </w:t>
      </w:r>
      <w:r w:rsidR="00EF4BF6" w:rsidRPr="005D0468">
        <w:rPr>
          <w:bCs/>
          <w:color w:val="000000" w:themeColor="text1"/>
        </w:rPr>
        <w:t xml:space="preserve">комплектация, </w:t>
      </w:r>
      <w:r w:rsidRPr="005D0468">
        <w:rPr>
          <w:bCs/>
          <w:color w:val="000000" w:themeColor="text1"/>
        </w:rPr>
        <w:t xml:space="preserve">количество, цена </w:t>
      </w:r>
      <w:r w:rsidR="00BC7DBA">
        <w:rPr>
          <w:bCs/>
          <w:color w:val="000000" w:themeColor="text1"/>
        </w:rPr>
        <w:t>Товара</w:t>
      </w:r>
      <w:r w:rsidRPr="005D0468">
        <w:rPr>
          <w:bCs/>
          <w:color w:val="000000" w:themeColor="text1"/>
        </w:rPr>
        <w:t xml:space="preserve">, срок </w:t>
      </w:r>
      <w:r w:rsidR="00030288" w:rsidRPr="005D0468">
        <w:rPr>
          <w:bCs/>
          <w:color w:val="000000" w:themeColor="text1"/>
        </w:rPr>
        <w:t xml:space="preserve">и адрес </w:t>
      </w:r>
      <w:r w:rsidRPr="005D0468">
        <w:rPr>
          <w:bCs/>
          <w:color w:val="000000" w:themeColor="text1"/>
        </w:rPr>
        <w:t xml:space="preserve">поставки </w:t>
      </w:r>
      <w:r w:rsidR="00BC7DBA">
        <w:rPr>
          <w:bCs/>
          <w:color w:val="000000" w:themeColor="text1"/>
        </w:rPr>
        <w:t>Товара</w:t>
      </w:r>
      <w:r w:rsidRPr="005D0468">
        <w:rPr>
          <w:bCs/>
          <w:color w:val="000000" w:themeColor="text1"/>
        </w:rPr>
        <w:t xml:space="preserve">, срок предоставления гарантии качества </w:t>
      </w:r>
      <w:r w:rsidR="00BC7DBA">
        <w:rPr>
          <w:bCs/>
          <w:color w:val="000000" w:themeColor="text1"/>
        </w:rPr>
        <w:t>Товара</w:t>
      </w:r>
      <w:r w:rsidRPr="005D0468">
        <w:rPr>
          <w:bCs/>
          <w:color w:val="000000" w:themeColor="text1"/>
        </w:rPr>
        <w:t xml:space="preserve">, отгрузочные реквизиты определяются Сторонами в Спецификации (Приложение № </w:t>
      </w:r>
      <w:r w:rsidR="004A30CD" w:rsidRPr="005D0468">
        <w:rPr>
          <w:bCs/>
          <w:color w:val="000000" w:themeColor="text1"/>
        </w:rPr>
        <w:t xml:space="preserve">1 </w:t>
      </w:r>
      <w:r w:rsidRPr="005D0468">
        <w:rPr>
          <w:bCs/>
          <w:color w:val="000000" w:themeColor="text1"/>
        </w:rPr>
        <w:t xml:space="preserve">к Договору), являющейся неотъемлемой частью Договора. </w:t>
      </w:r>
      <w:r w:rsidR="00BC7DBA">
        <w:rPr>
          <w:bCs/>
          <w:color w:val="000000" w:themeColor="text1"/>
        </w:rPr>
        <w:t>Товар</w:t>
      </w:r>
      <w:r w:rsidRPr="005D0468">
        <w:rPr>
          <w:bCs/>
          <w:color w:val="000000" w:themeColor="text1"/>
        </w:rPr>
        <w:t xml:space="preserve"> долж</w:t>
      </w:r>
      <w:r w:rsidR="00720BFF">
        <w:rPr>
          <w:bCs/>
          <w:color w:val="000000" w:themeColor="text1"/>
        </w:rPr>
        <w:t>ен</w:t>
      </w:r>
      <w:r w:rsidRPr="005D0468">
        <w:rPr>
          <w:bCs/>
          <w:color w:val="000000" w:themeColor="text1"/>
        </w:rPr>
        <w:t xml:space="preserve"> быть нов</w:t>
      </w:r>
      <w:r w:rsidR="00720BFF">
        <w:rPr>
          <w:bCs/>
          <w:color w:val="000000" w:themeColor="text1"/>
        </w:rPr>
        <w:t>ым</w:t>
      </w:r>
      <w:r w:rsidRPr="005D0468">
        <w:rPr>
          <w:bCs/>
          <w:color w:val="000000" w:themeColor="text1"/>
        </w:rPr>
        <w:t>, не бывш</w:t>
      </w:r>
      <w:r w:rsidR="00720BFF">
        <w:rPr>
          <w:bCs/>
          <w:color w:val="000000" w:themeColor="text1"/>
        </w:rPr>
        <w:t>им</w:t>
      </w:r>
      <w:r w:rsidRPr="005D0468">
        <w:rPr>
          <w:bCs/>
          <w:color w:val="000000" w:themeColor="text1"/>
        </w:rPr>
        <w:t xml:space="preserve"> в употреблении.</w:t>
      </w:r>
    </w:p>
    <w:p w14:paraId="472844A8" w14:textId="77777777" w:rsidR="006C60E0" w:rsidRPr="005D0468" w:rsidRDefault="006C60E0" w:rsidP="00CC23F0">
      <w:pPr>
        <w:pStyle w:val="a9"/>
        <w:tabs>
          <w:tab w:val="left" w:pos="993"/>
        </w:tabs>
        <w:ind w:firstLine="567"/>
        <w:rPr>
          <w:bCs/>
          <w:color w:val="000000" w:themeColor="text1"/>
        </w:rPr>
      </w:pPr>
    </w:p>
    <w:p w14:paraId="2601B758" w14:textId="27BE486F" w:rsidR="00596F2F" w:rsidRPr="005D0468" w:rsidRDefault="00596F2F" w:rsidP="00CC23F0">
      <w:pPr>
        <w:tabs>
          <w:tab w:val="left" w:pos="0"/>
          <w:tab w:val="left" w:pos="1080"/>
          <w:tab w:val="left" w:pos="1260"/>
        </w:tabs>
        <w:jc w:val="center"/>
        <w:rPr>
          <w:b/>
          <w:bCs/>
          <w:color w:val="000000" w:themeColor="text1"/>
          <w:spacing w:val="-2"/>
        </w:rPr>
      </w:pPr>
      <w:r w:rsidRPr="005D0468">
        <w:rPr>
          <w:b/>
          <w:bCs/>
          <w:color w:val="000000" w:themeColor="text1"/>
          <w:spacing w:val="-2"/>
        </w:rPr>
        <w:t xml:space="preserve">2. КАЧЕСТВО </w:t>
      </w:r>
      <w:r w:rsidR="00BC7DBA">
        <w:rPr>
          <w:b/>
          <w:bCs/>
          <w:color w:val="000000" w:themeColor="text1"/>
          <w:spacing w:val="-2"/>
        </w:rPr>
        <w:t>ТОВАРА</w:t>
      </w:r>
      <w:r w:rsidRPr="005D0468">
        <w:rPr>
          <w:b/>
          <w:bCs/>
          <w:color w:val="000000" w:themeColor="text1"/>
          <w:spacing w:val="-2"/>
        </w:rPr>
        <w:t>. ТАРА И УПАКОВКА.</w:t>
      </w:r>
    </w:p>
    <w:p w14:paraId="17975F5B" w14:textId="77777777" w:rsidR="00CF43A1" w:rsidRDefault="00CF43A1" w:rsidP="00CC23F0">
      <w:pPr>
        <w:pStyle w:val="21"/>
        <w:numPr>
          <w:ilvl w:val="1"/>
          <w:numId w:val="1"/>
        </w:numPr>
        <w:tabs>
          <w:tab w:val="clear" w:pos="1850"/>
          <w:tab w:val="num" w:pos="0"/>
        </w:tabs>
        <w:ind w:left="0" w:firstLine="567"/>
        <w:rPr>
          <w:b w:val="0"/>
          <w:color w:val="000000" w:themeColor="text1"/>
          <w:szCs w:val="24"/>
        </w:rPr>
      </w:pPr>
      <w:r>
        <w:rPr>
          <w:b w:val="0"/>
          <w:color w:val="000000" w:themeColor="text1"/>
          <w:szCs w:val="24"/>
        </w:rPr>
        <w:t xml:space="preserve">Качество </w:t>
      </w:r>
      <w:r>
        <w:rPr>
          <w:b w:val="0"/>
          <w:color w:val="000000" w:themeColor="text1"/>
          <w:szCs w:val="24"/>
          <w:lang w:val="ru-RU"/>
        </w:rPr>
        <w:t xml:space="preserve">Товара </w:t>
      </w:r>
      <w:r>
        <w:rPr>
          <w:b w:val="0"/>
          <w:color w:val="000000" w:themeColor="text1"/>
          <w:szCs w:val="24"/>
        </w:rPr>
        <w:t xml:space="preserve">должно соответствовать государственным и отраслевым стандартам, техническим условиям, иным действующим на момент поставки нормативным документам. Качество </w:t>
      </w:r>
      <w:r>
        <w:rPr>
          <w:b w:val="0"/>
          <w:color w:val="000000" w:themeColor="text1"/>
          <w:szCs w:val="24"/>
          <w:lang w:val="ru-RU"/>
        </w:rPr>
        <w:t>Товара</w:t>
      </w:r>
      <w:r>
        <w:rPr>
          <w:b w:val="0"/>
          <w:color w:val="000000" w:themeColor="text1"/>
          <w:szCs w:val="24"/>
        </w:rPr>
        <w:t xml:space="preserve"> подтверждается сертификатами соответствия установленного образца, выданного компетентными организациями, аккредитованными на данный вид деятельности, на каждую </w:t>
      </w:r>
      <w:r>
        <w:rPr>
          <w:b w:val="0"/>
          <w:color w:val="000000" w:themeColor="text1"/>
          <w:szCs w:val="24"/>
          <w:lang w:val="ru-RU"/>
        </w:rPr>
        <w:t>единицу</w:t>
      </w:r>
      <w:r>
        <w:rPr>
          <w:b w:val="0"/>
          <w:color w:val="000000" w:themeColor="text1"/>
          <w:szCs w:val="24"/>
        </w:rPr>
        <w:t xml:space="preserve"> </w:t>
      </w:r>
      <w:r w:rsidRPr="00066264">
        <w:rPr>
          <w:b w:val="0"/>
          <w:color w:val="000000" w:themeColor="text1"/>
          <w:szCs w:val="24"/>
          <w:lang w:val="ru-RU"/>
        </w:rPr>
        <w:t>поставляемо</w:t>
      </w:r>
      <w:r w:rsidRPr="00D16325">
        <w:rPr>
          <w:b w:val="0"/>
          <w:color w:val="000000" w:themeColor="text1"/>
          <w:szCs w:val="24"/>
          <w:lang w:val="ru-RU"/>
        </w:rPr>
        <w:t>го</w:t>
      </w:r>
      <w:r>
        <w:rPr>
          <w:b w:val="0"/>
          <w:color w:val="000000" w:themeColor="text1"/>
          <w:szCs w:val="24"/>
          <w:lang w:val="ru-RU"/>
        </w:rPr>
        <w:t xml:space="preserve"> Товара</w:t>
      </w:r>
      <w:r>
        <w:rPr>
          <w:b w:val="0"/>
          <w:color w:val="000000" w:themeColor="text1"/>
          <w:szCs w:val="24"/>
        </w:rPr>
        <w:t>, которые предоставляются при поставке</w:t>
      </w:r>
      <w:r>
        <w:rPr>
          <w:b w:val="0"/>
          <w:color w:val="000000" w:themeColor="text1"/>
          <w:szCs w:val="24"/>
          <w:lang w:val="ru-RU"/>
        </w:rPr>
        <w:t xml:space="preserve"> Товара</w:t>
      </w:r>
      <w:r>
        <w:rPr>
          <w:b w:val="0"/>
          <w:color w:val="000000" w:themeColor="text1"/>
          <w:szCs w:val="24"/>
        </w:rPr>
        <w:t xml:space="preserve"> и копии которых остаются у Покупателя. Срок действия сертификата на </w:t>
      </w:r>
      <w:r w:rsidRPr="00066264">
        <w:rPr>
          <w:b w:val="0"/>
          <w:color w:val="000000" w:themeColor="text1"/>
          <w:szCs w:val="24"/>
          <w:lang w:val="ru-RU"/>
        </w:rPr>
        <w:t>поставляем</w:t>
      </w:r>
      <w:r w:rsidRPr="00D16325">
        <w:rPr>
          <w:b w:val="0"/>
          <w:color w:val="000000" w:themeColor="text1"/>
          <w:szCs w:val="24"/>
          <w:lang w:val="ru-RU"/>
        </w:rPr>
        <w:t>ый</w:t>
      </w:r>
      <w:r>
        <w:rPr>
          <w:b w:val="0"/>
          <w:color w:val="000000" w:themeColor="text1"/>
          <w:szCs w:val="24"/>
          <w:lang w:val="ru-RU"/>
        </w:rPr>
        <w:t xml:space="preserve"> Товар </w:t>
      </w:r>
      <w:r>
        <w:rPr>
          <w:b w:val="0"/>
          <w:color w:val="000000" w:themeColor="text1"/>
          <w:szCs w:val="24"/>
        </w:rPr>
        <w:t xml:space="preserve">не должен быть менее </w:t>
      </w:r>
      <w:r>
        <w:rPr>
          <w:b w:val="0"/>
          <w:color w:val="000000" w:themeColor="text1"/>
          <w:szCs w:val="24"/>
          <w:lang w:val="ru-RU"/>
        </w:rPr>
        <w:t xml:space="preserve">гарантийного </w:t>
      </w:r>
      <w:r>
        <w:rPr>
          <w:b w:val="0"/>
          <w:color w:val="000000" w:themeColor="text1"/>
          <w:szCs w:val="24"/>
        </w:rPr>
        <w:t xml:space="preserve">срока </w:t>
      </w:r>
      <w:r>
        <w:rPr>
          <w:b w:val="0"/>
          <w:color w:val="000000" w:themeColor="text1"/>
          <w:szCs w:val="24"/>
          <w:lang w:val="ru-RU"/>
        </w:rPr>
        <w:t>поставляемого Товара</w:t>
      </w:r>
      <w:r>
        <w:rPr>
          <w:b w:val="0"/>
          <w:color w:val="000000" w:themeColor="text1"/>
          <w:szCs w:val="24"/>
        </w:rPr>
        <w:t>. По запросу Покупателя Поставщик в пятидневный срок предоставляет на</w:t>
      </w:r>
      <w:r>
        <w:rPr>
          <w:b w:val="0"/>
          <w:color w:val="000000" w:themeColor="text1"/>
          <w:szCs w:val="24"/>
          <w:lang w:val="ru-RU"/>
        </w:rPr>
        <w:t xml:space="preserve"> Товар</w:t>
      </w:r>
      <w:r>
        <w:rPr>
          <w:b w:val="0"/>
          <w:color w:val="000000" w:themeColor="text1"/>
          <w:szCs w:val="24"/>
        </w:rPr>
        <w:t xml:space="preserve"> паспорт предприятия-изготовителя, подтверждающий происхождение</w:t>
      </w:r>
      <w:r>
        <w:rPr>
          <w:b w:val="0"/>
          <w:color w:val="000000" w:themeColor="text1"/>
          <w:szCs w:val="24"/>
          <w:lang w:val="ru-RU"/>
        </w:rPr>
        <w:t xml:space="preserve"> Товара</w:t>
      </w:r>
      <w:r>
        <w:rPr>
          <w:b w:val="0"/>
          <w:color w:val="000000" w:themeColor="text1"/>
          <w:szCs w:val="24"/>
        </w:rPr>
        <w:t>.</w:t>
      </w:r>
    </w:p>
    <w:p w14:paraId="18135312" w14:textId="24990E65" w:rsidR="00CF43A1" w:rsidRPr="0079552A" w:rsidRDefault="00CF43A1" w:rsidP="00CC23F0">
      <w:pPr>
        <w:pStyle w:val="21"/>
        <w:numPr>
          <w:ilvl w:val="1"/>
          <w:numId w:val="1"/>
        </w:numPr>
        <w:tabs>
          <w:tab w:val="left" w:pos="993"/>
        </w:tabs>
        <w:ind w:left="0" w:firstLine="540"/>
        <w:rPr>
          <w:b w:val="0"/>
          <w:szCs w:val="24"/>
          <w:lang w:val="ru-RU"/>
        </w:rPr>
      </w:pPr>
      <w:r>
        <w:rPr>
          <w:b w:val="0"/>
          <w:color w:val="000000" w:themeColor="text1"/>
          <w:szCs w:val="24"/>
          <w:lang w:val="ru-RU"/>
        </w:rPr>
        <w:t>Товар</w:t>
      </w:r>
      <w:r>
        <w:rPr>
          <w:b w:val="0"/>
          <w:color w:val="000000" w:themeColor="text1"/>
          <w:szCs w:val="24"/>
        </w:rPr>
        <w:t xml:space="preserve">, поставляемый по Договору, должен быть упакован и затарен в соответствии с требованиями утвержденных стандартов, способом, исключающим возможность порчи, утраты и/или повреждения поставляемого </w:t>
      </w:r>
      <w:r>
        <w:rPr>
          <w:b w:val="0"/>
          <w:color w:val="000000" w:themeColor="text1"/>
          <w:szCs w:val="24"/>
          <w:lang w:val="ru-RU"/>
        </w:rPr>
        <w:t>Товара</w:t>
      </w:r>
      <w:r>
        <w:rPr>
          <w:b w:val="0"/>
          <w:color w:val="000000" w:themeColor="text1"/>
          <w:szCs w:val="24"/>
        </w:rPr>
        <w:t xml:space="preserve"> в период его загрузки (разгрузки) и транспортировки до места </w:t>
      </w:r>
      <w:r>
        <w:rPr>
          <w:b w:val="0"/>
          <w:color w:val="000000" w:themeColor="text1"/>
          <w:szCs w:val="24"/>
          <w:lang w:val="ru-RU"/>
        </w:rPr>
        <w:t>поставки</w:t>
      </w:r>
      <w:r>
        <w:rPr>
          <w:b w:val="0"/>
          <w:color w:val="000000" w:themeColor="text1"/>
          <w:szCs w:val="24"/>
        </w:rPr>
        <w:t xml:space="preserve">. Если Спецификацией дополнительно не установлена стоимость тары и упаковки и не определено, что стоимость тары и упаковки возмещаются Покупатеем, то стоимость тары и упаковки считается включенной в цену </w:t>
      </w:r>
      <w:r>
        <w:rPr>
          <w:b w:val="0"/>
          <w:color w:val="000000" w:themeColor="text1"/>
          <w:szCs w:val="24"/>
          <w:lang w:val="ru-RU"/>
        </w:rPr>
        <w:t>Товара</w:t>
      </w:r>
      <w:r>
        <w:rPr>
          <w:b w:val="0"/>
          <w:color w:val="000000" w:themeColor="text1"/>
          <w:szCs w:val="24"/>
        </w:rPr>
        <w:t>.</w:t>
      </w:r>
      <w:r w:rsidR="00596F2F" w:rsidRPr="00CF43A1">
        <w:rPr>
          <w:b w:val="0"/>
          <w:color w:val="000000" w:themeColor="text1"/>
          <w:szCs w:val="24"/>
          <w:lang w:val="ru-RU"/>
        </w:rPr>
        <w:t xml:space="preserve"> </w:t>
      </w:r>
    </w:p>
    <w:p w14:paraId="1BE0BCFE" w14:textId="17F291D1" w:rsidR="00596F2F" w:rsidRPr="005D0468" w:rsidRDefault="00596F2F" w:rsidP="00CC23F0">
      <w:pPr>
        <w:pStyle w:val="21"/>
        <w:tabs>
          <w:tab w:val="left" w:pos="993"/>
        </w:tabs>
        <w:ind w:left="540" w:firstLine="0"/>
        <w:rPr>
          <w:b w:val="0"/>
          <w:szCs w:val="24"/>
          <w:lang w:val="ru-RU"/>
        </w:rPr>
      </w:pPr>
    </w:p>
    <w:p w14:paraId="17BF0FAE" w14:textId="0A4CB6AA" w:rsidR="00596F2F" w:rsidRPr="005D0468" w:rsidRDefault="00596F2F" w:rsidP="00CC23F0">
      <w:pPr>
        <w:pStyle w:val="21"/>
        <w:numPr>
          <w:ilvl w:val="0"/>
          <w:numId w:val="2"/>
        </w:numPr>
        <w:tabs>
          <w:tab w:val="left" w:pos="0"/>
          <w:tab w:val="left" w:pos="1080"/>
          <w:tab w:val="left" w:pos="1260"/>
        </w:tabs>
        <w:jc w:val="center"/>
        <w:rPr>
          <w:szCs w:val="24"/>
        </w:rPr>
      </w:pPr>
      <w:r w:rsidRPr="005D0468">
        <w:rPr>
          <w:szCs w:val="24"/>
        </w:rPr>
        <w:t xml:space="preserve">ГАРАНТИЙНОЕ ОБСЛУЖИВАНИЕ </w:t>
      </w:r>
      <w:r w:rsidR="00BC7DBA">
        <w:rPr>
          <w:szCs w:val="24"/>
          <w:lang w:val="ru-RU"/>
        </w:rPr>
        <w:t>ТОВАРА</w:t>
      </w:r>
      <w:r w:rsidRPr="005D0468">
        <w:rPr>
          <w:szCs w:val="24"/>
          <w:lang w:val="ru-RU"/>
        </w:rPr>
        <w:t>.</w:t>
      </w:r>
    </w:p>
    <w:p w14:paraId="5EC5CB45" w14:textId="53D4909E" w:rsidR="008C41CF" w:rsidRPr="002D0DBE" w:rsidRDefault="008C41CF" w:rsidP="00CC23F0">
      <w:pPr>
        <w:numPr>
          <w:ilvl w:val="1"/>
          <w:numId w:val="2"/>
        </w:numPr>
        <w:tabs>
          <w:tab w:val="clear" w:pos="1332"/>
          <w:tab w:val="num" w:pos="0"/>
          <w:tab w:val="num" w:pos="1080"/>
          <w:tab w:val="num" w:pos="1142"/>
        </w:tabs>
        <w:ind w:firstLine="540"/>
        <w:jc w:val="both"/>
        <w:rPr>
          <w:color w:val="000000" w:themeColor="text1"/>
          <w:lang w:val="sq-AL" w:eastAsia="en-US"/>
        </w:rPr>
      </w:pPr>
      <w:r w:rsidRPr="008C41CF">
        <w:t xml:space="preserve">Поставщик гарантирует, что поставленный </w:t>
      </w:r>
      <w:r w:rsidRPr="002D0DBE">
        <w:rPr>
          <w:color w:val="000000" w:themeColor="text1"/>
          <w:lang w:val="sq-AL" w:eastAsia="en-US"/>
        </w:rPr>
        <w:t>Товар пригоден к эксплуатации и использованию в течение всего гарантийного срока: соответствует требованиям Договора, и/или требованиям, установленным другими документами, требованиям к качеству Товара, качество и безопасность поставляемого Товара в период гарантийного срока, отсутствие неисправностей и обеспечивает достижение заявленных Поставщиком показателей работы Товара.</w:t>
      </w:r>
    </w:p>
    <w:p w14:paraId="6513EF01" w14:textId="77777777" w:rsidR="008C41CF" w:rsidRDefault="008C41CF" w:rsidP="00CC23F0">
      <w:pPr>
        <w:numPr>
          <w:ilvl w:val="1"/>
          <w:numId w:val="2"/>
        </w:numPr>
        <w:tabs>
          <w:tab w:val="clear" w:pos="1332"/>
          <w:tab w:val="num" w:pos="0"/>
          <w:tab w:val="num" w:pos="1080"/>
          <w:tab w:val="num" w:pos="1142"/>
        </w:tabs>
        <w:ind w:firstLine="540"/>
        <w:jc w:val="both"/>
      </w:pPr>
      <w:r w:rsidRPr="002D0DBE">
        <w:rPr>
          <w:color w:val="000000" w:themeColor="text1"/>
          <w:lang w:val="sq-AL" w:eastAsia="en-US"/>
        </w:rPr>
        <w:t>Если поставляемый Товар не отвечает данной гарантии, то есть Покупателем обнаружены дефекты или отсутствие гарантированных свойств, то Поставщик обязан по</w:t>
      </w:r>
      <w:r w:rsidRPr="007821B9">
        <w:t xml:space="preserve"> первому требованию Покупателя бесплатно устранить дефекты, либо поставить бесплатно </w:t>
      </w:r>
      <w:r w:rsidRPr="007821B9">
        <w:lastRenderedPageBreak/>
        <w:t>взамен новую единицу Товара взамен дефектной (заменить несоответствующий Товар на новый).</w:t>
      </w:r>
    </w:p>
    <w:p w14:paraId="48C4EA81" w14:textId="77777777" w:rsidR="008C41CF" w:rsidRPr="009216EF" w:rsidRDefault="008C41CF" w:rsidP="00CC23F0">
      <w:pPr>
        <w:tabs>
          <w:tab w:val="num" w:pos="1080"/>
        </w:tabs>
        <w:ind w:firstLine="540"/>
      </w:pPr>
      <w:r w:rsidRPr="007821B9">
        <w:t>Для Товара гарантийный срок установлен в Спецификации.</w:t>
      </w:r>
    </w:p>
    <w:p w14:paraId="45653B58" w14:textId="42B2C8B2" w:rsidR="008C41CF" w:rsidRPr="007821B9" w:rsidRDefault="008C41CF" w:rsidP="00CC23F0">
      <w:pPr>
        <w:numPr>
          <w:ilvl w:val="1"/>
          <w:numId w:val="2"/>
        </w:numPr>
        <w:tabs>
          <w:tab w:val="clear" w:pos="1332"/>
          <w:tab w:val="num" w:pos="0"/>
          <w:tab w:val="num" w:pos="1080"/>
          <w:tab w:val="num" w:pos="1142"/>
        </w:tabs>
        <w:ind w:firstLine="540"/>
        <w:jc w:val="both"/>
      </w:pPr>
      <w:r w:rsidRPr="007821B9">
        <w:rPr>
          <w:color w:val="000000"/>
        </w:rPr>
        <w:t xml:space="preserve">О скрытых недостатках, которые не могут быть обнаружены при тщательной проверке, необходимо сообщить незамедлительно, не позднее </w:t>
      </w:r>
      <w:r>
        <w:rPr>
          <w:color w:val="000000"/>
        </w:rPr>
        <w:t>5</w:t>
      </w:r>
      <w:r w:rsidRPr="007821B9">
        <w:rPr>
          <w:color w:val="000000"/>
        </w:rPr>
        <w:t xml:space="preserve"> (пяти) </w:t>
      </w:r>
      <w:r>
        <w:rPr>
          <w:color w:val="000000"/>
        </w:rPr>
        <w:t>рабочих</w:t>
      </w:r>
      <w:r w:rsidRPr="007821B9">
        <w:rPr>
          <w:color w:val="000000"/>
        </w:rPr>
        <w:t xml:space="preserve"> дней с момента их обнаружения.</w:t>
      </w:r>
    </w:p>
    <w:p w14:paraId="57A268B2" w14:textId="77777777" w:rsidR="008C41CF" w:rsidRPr="007821B9" w:rsidRDefault="008C41CF" w:rsidP="00CC23F0">
      <w:pPr>
        <w:numPr>
          <w:ilvl w:val="1"/>
          <w:numId w:val="2"/>
        </w:numPr>
        <w:tabs>
          <w:tab w:val="clear" w:pos="1332"/>
          <w:tab w:val="num"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rPr>
      </w:pPr>
      <w:r w:rsidRPr="007821B9">
        <w:t xml:space="preserve">Поставщик обязуется выполнять гарантийное обслуживание поставляемого </w:t>
      </w:r>
      <w:r>
        <w:t>Т</w:t>
      </w:r>
      <w:r w:rsidRPr="007821B9">
        <w:t>овара. Под гарантийным обслуживанием подразумевается восстановление работоспособности поставленного товара (отдельного устройства, агрегата, части, блока, узла), при выходе его из строя по причинам, не связанным с неправильной эксплуатацией Товара в гарантийный период.</w:t>
      </w:r>
    </w:p>
    <w:p w14:paraId="0C976AAE" w14:textId="77777777" w:rsidR="008C41CF" w:rsidRPr="007821B9" w:rsidRDefault="008C41CF" w:rsidP="00CC23F0">
      <w:pPr>
        <w:numPr>
          <w:ilvl w:val="1"/>
          <w:numId w:val="2"/>
        </w:numPr>
        <w:tabs>
          <w:tab w:val="clear" w:pos="1332"/>
          <w:tab w:val="num"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rPr>
      </w:pPr>
      <w:r w:rsidRPr="007821B9">
        <w:t>При невозможности восстановления работоспособности Товара по месту его нахождения и при наличии у Покупателя потребности, Поставщик предоставляет Покупателю такой же или аналогичный Товар для замены вышедшего из строя товара, на срок его восстановления (ремонта), который выполняется в период до 30 (тридцати) календарных дней.</w:t>
      </w:r>
    </w:p>
    <w:p w14:paraId="27E44BE9" w14:textId="77777777" w:rsidR="008C41CF" w:rsidRPr="007821B9" w:rsidRDefault="008C41CF" w:rsidP="00CC23F0">
      <w:pPr>
        <w:numPr>
          <w:ilvl w:val="1"/>
          <w:numId w:val="2"/>
        </w:numPr>
        <w:tabs>
          <w:tab w:val="clear" w:pos="1332"/>
          <w:tab w:val="num"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rPr>
      </w:pPr>
      <w:r w:rsidRPr="007821B9">
        <w:t>В случае невозможности восстановления работоспособности Товара, Поставщик обязан в кратчайший срок заменить такой Товар (отдельное устройство, агрегат, часть, блок, узел) на новый, при этом гарантия на такой товар начинает исчисляться с момента его замены.</w:t>
      </w:r>
    </w:p>
    <w:p w14:paraId="7C40F40C" w14:textId="77777777" w:rsidR="008C41CF" w:rsidRPr="007821B9" w:rsidRDefault="008C41CF" w:rsidP="00CC23F0">
      <w:pPr>
        <w:numPr>
          <w:ilvl w:val="1"/>
          <w:numId w:val="2"/>
        </w:numPr>
        <w:tabs>
          <w:tab w:val="clear" w:pos="1332"/>
          <w:tab w:val="num"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rPr>
      </w:pPr>
      <w:r w:rsidRPr="007821B9">
        <w:t>Поставщик обязуется выполнять гарантийное обслуживание поставляемого товара без дополнительных расходов со стороны Покупателя. Расходы по возврату Товара или отправке его в ремонт, восстановлению, замене, демонтажу, монтажу и наладке заменяемого или отремонтированного товара производятся за счет средств Поставщика.</w:t>
      </w:r>
    </w:p>
    <w:p w14:paraId="62DF585C" w14:textId="77777777" w:rsidR="008C41CF" w:rsidRPr="007821B9" w:rsidRDefault="008C41CF" w:rsidP="00CC23F0">
      <w:pPr>
        <w:numPr>
          <w:ilvl w:val="1"/>
          <w:numId w:val="2"/>
        </w:numPr>
        <w:tabs>
          <w:tab w:val="clear" w:pos="1332"/>
          <w:tab w:val="num"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821B9">
        <w:rPr>
          <w:color w:val="000000"/>
        </w:rPr>
        <w:t xml:space="preserve">При </w:t>
      </w:r>
      <w:r w:rsidRPr="007821B9">
        <w:t xml:space="preserve">обнаружении неисправности и/или </w:t>
      </w:r>
      <w:r w:rsidRPr="007821B9">
        <w:rPr>
          <w:color w:val="000000"/>
        </w:rPr>
        <w:t>несоответствии качества поставленного Товара условиям настоящего Договора (скрытые недостатки), требованиям стандартов, технических условий, особых условий поставки, эксплуатационных и ремонтных документов в процессе эксплуатации (применения) Покупатель вправе предъявить претензию Поставщику.</w:t>
      </w:r>
    </w:p>
    <w:p w14:paraId="2D4D9FC2" w14:textId="77777777" w:rsidR="008C41CF" w:rsidRPr="007821B9" w:rsidRDefault="008C41CF" w:rsidP="00CC23F0">
      <w:pPr>
        <w:numPr>
          <w:ilvl w:val="1"/>
          <w:numId w:val="2"/>
        </w:numPr>
        <w:tabs>
          <w:tab w:val="clear" w:pos="1332"/>
          <w:tab w:val="left" w:pos="993"/>
          <w:tab w:val="num" w:pos="1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821B9">
        <w:rPr>
          <w:color w:val="000000"/>
        </w:rPr>
        <w:t>Покупатель вправе предъявить претензию Поставщику в период действия гарантийных обязательств (под периодом действия гарантийных обязательств понимается время или ресурс, в течение которого Поставщик гарантирует безотказную работу, а также исправность Товара при условии надлежащего его хранения и эксплуатации, в соответствии с техническими условиями, техническими описаниями, оговоренными в формулярах, паспортах и инструкциях по эксплуатации) независимо от того, в какой его составной части (или в комплектующем изделии) или в комплекте запасных частей, входящем в состав Товара, обнаружено несоответствие качества.</w:t>
      </w:r>
    </w:p>
    <w:p w14:paraId="15F6A341" w14:textId="77777777" w:rsidR="008C41CF" w:rsidRPr="007821B9" w:rsidRDefault="008C41CF" w:rsidP="00CC23F0">
      <w:pPr>
        <w:numPr>
          <w:ilvl w:val="1"/>
          <w:numId w:val="2"/>
        </w:numPr>
        <w:tabs>
          <w:tab w:val="clear" w:pos="1332"/>
          <w:tab w:val="num"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821B9">
        <w:rPr>
          <w:color w:val="000000"/>
        </w:rPr>
        <w:t xml:space="preserve">Поставщик обязан не позднее 48 часов с момента получения претензии сообщить телеграммой (по электронной почте) Покупателю о времени прибытия своего представителя (квалифицированного специалиста), а также время и способ отправки неисправной единицы Товара (при необходимости). Поставщик также обязан не позднее 72 часов с момента получения претензии или в срок, указанный в настоящем Договоре, обеспечить явку своих представителей для участия в проверке качества Товара и составлении рекламационного акта </w:t>
      </w:r>
      <w:r>
        <w:rPr>
          <w:color w:val="000000"/>
        </w:rPr>
        <w:t>(а</w:t>
      </w:r>
      <w:r w:rsidRPr="002104AA">
        <w:rPr>
          <w:lang w:eastAsia="en-US"/>
        </w:rPr>
        <w:t>кт</w:t>
      </w:r>
      <w:r>
        <w:rPr>
          <w:lang w:eastAsia="en-US"/>
        </w:rPr>
        <w:t>а</w:t>
      </w:r>
      <w:r w:rsidRPr="002104AA">
        <w:rPr>
          <w:lang w:eastAsia="en-US"/>
        </w:rPr>
        <w:t xml:space="preserve"> выявленных недостатков</w:t>
      </w:r>
      <w:r>
        <w:rPr>
          <w:lang w:eastAsia="en-US"/>
        </w:rPr>
        <w:t xml:space="preserve">) </w:t>
      </w:r>
      <w:r w:rsidRPr="007821B9">
        <w:rPr>
          <w:color w:val="000000"/>
        </w:rPr>
        <w:t>или уполномочить для этого другую компетентную организацию с одновременным извещением этой организации и Покупателя (по электронной почте). Представитель уполномоченной организации должен иметь доверенность своей организации со ссылкой на документ, которым Поставщик уполномочил данную организацию участвовать в проверке качества и комплектности Товара, составлении рекламационного акта и устранении дефектов (восстановления Товара).</w:t>
      </w:r>
    </w:p>
    <w:p w14:paraId="31E1BCEC" w14:textId="77777777" w:rsidR="008C41CF" w:rsidRPr="007821B9" w:rsidRDefault="008C41CF" w:rsidP="00CC23F0">
      <w:pPr>
        <w:numPr>
          <w:ilvl w:val="1"/>
          <w:numId w:val="2"/>
        </w:numPr>
        <w:tabs>
          <w:tab w:val="clear" w:pos="1332"/>
          <w:tab w:val="num"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821B9">
        <w:rPr>
          <w:color w:val="000000"/>
        </w:rPr>
        <w:t>В случае неявки представителя Поставщика в установленный срок Покупатель составляет односторонний рекламационный акт без участия представителя Поставщика, являющийся документом, обязательным для обеих Сторон.</w:t>
      </w:r>
    </w:p>
    <w:p w14:paraId="3C196813" w14:textId="77777777" w:rsidR="008C41CF" w:rsidRPr="007821B9" w:rsidRDefault="008C41CF" w:rsidP="00CC23F0">
      <w:pPr>
        <w:numPr>
          <w:ilvl w:val="1"/>
          <w:numId w:val="2"/>
        </w:numPr>
        <w:tabs>
          <w:tab w:val="clear" w:pos="1332"/>
          <w:tab w:val="num"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821B9">
        <w:rPr>
          <w:color w:val="000000"/>
        </w:rPr>
        <w:t xml:space="preserve">Рекламационный акт должен быть подписан всеми участниками проверки качества Товара и скреплен печатью Покупателя и Поставщика. Лицо, не согласное с актом, обязано подписать акт и изложить при этом свое особое мнение. Если кто-либо из участников </w:t>
      </w:r>
      <w:r w:rsidRPr="007821B9">
        <w:rPr>
          <w:color w:val="000000"/>
        </w:rPr>
        <w:lastRenderedPageBreak/>
        <w:t>проверки качества Товара откажется подписать акт даже с особым мнением, это оговаривается в акте, который подписывается остальными участниками</w:t>
      </w:r>
      <w:r>
        <w:rPr>
          <w:color w:val="000000"/>
        </w:rPr>
        <w:t xml:space="preserve"> проверки качества Товара.</w:t>
      </w:r>
    </w:p>
    <w:p w14:paraId="35BA7F8A" w14:textId="77777777" w:rsidR="008C41CF" w:rsidRPr="007821B9" w:rsidRDefault="008C41CF" w:rsidP="00CC23F0">
      <w:pPr>
        <w:numPr>
          <w:ilvl w:val="1"/>
          <w:numId w:val="2"/>
        </w:numPr>
        <w:tabs>
          <w:tab w:val="clear" w:pos="1332"/>
          <w:tab w:val="num"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7821B9">
        <w:rPr>
          <w:color w:val="000000"/>
        </w:rPr>
        <w:t>Рекламационный акт должен быть составлен незамедлительно после прибытия представителя Поставщика и проверки качества Товара. Если к моменту составления рекламационного акта будут выявлены другие дефекты Товара, не указанные в претензии, то их указывают в рекламационном акте.</w:t>
      </w:r>
    </w:p>
    <w:p w14:paraId="4EBB946B" w14:textId="77777777" w:rsidR="008C41CF" w:rsidRPr="007821B9" w:rsidRDefault="008C41CF" w:rsidP="00CC23F0">
      <w:pPr>
        <w:numPr>
          <w:ilvl w:val="1"/>
          <w:numId w:val="2"/>
        </w:numPr>
        <w:tabs>
          <w:tab w:val="clear" w:pos="1332"/>
          <w:tab w:val="num" w:pos="0"/>
          <w:tab w:val="num" w:pos="1134"/>
        </w:tabs>
        <w:jc w:val="both"/>
      </w:pPr>
      <w:r w:rsidRPr="007821B9">
        <w:rPr>
          <w:color w:val="000000"/>
        </w:rPr>
        <w:t xml:space="preserve">После окончания ремонта Товар проверяется на соответствие требованиям действующей документации в части требований, связанных с характером ремонта, затем опломбируется и предъявляется Покупателю. Покупатель удостоверяет результаты проверки своей подписью в акте сдачи-приемки работ. При наличии в спецификации требований к поверке Товара, Поставщик обязан после ремонта </w:t>
      </w:r>
      <w:r>
        <w:rPr>
          <w:color w:val="000000"/>
        </w:rPr>
        <w:t>Товара</w:t>
      </w:r>
      <w:r w:rsidRPr="007821B9">
        <w:rPr>
          <w:color w:val="000000"/>
        </w:rPr>
        <w:t xml:space="preserve"> обеспечить проведение калибровки и поверки </w:t>
      </w:r>
      <w:r>
        <w:rPr>
          <w:color w:val="000000"/>
        </w:rPr>
        <w:t>Товара</w:t>
      </w:r>
      <w:r w:rsidRPr="007821B9">
        <w:rPr>
          <w:color w:val="000000"/>
        </w:rPr>
        <w:t xml:space="preserve"> (при необходимости), после чего передает Товар Покупателю с документами, подтверждающими проведение калибровки и поверки по акту сдачи-приемки работ.</w:t>
      </w:r>
    </w:p>
    <w:p w14:paraId="0D39AB0F" w14:textId="77777777" w:rsidR="008C41CF" w:rsidRPr="007821B9" w:rsidRDefault="008C41CF" w:rsidP="00CC23F0">
      <w:pPr>
        <w:numPr>
          <w:ilvl w:val="1"/>
          <w:numId w:val="2"/>
        </w:numPr>
        <w:tabs>
          <w:tab w:val="clear" w:pos="1332"/>
          <w:tab w:val="num" w:pos="0"/>
          <w:tab w:val="num" w:pos="1080"/>
          <w:tab w:val="num" w:pos="1142"/>
        </w:tabs>
        <w:ind w:firstLine="540"/>
        <w:jc w:val="both"/>
        <w:rPr>
          <w:color w:val="000000"/>
        </w:rPr>
      </w:pPr>
      <w:r w:rsidRPr="007821B9">
        <w:rPr>
          <w:color w:val="000000"/>
        </w:rPr>
        <w:t>Гарантийный срок продлевается на время, в течение которого конкретный товар не использовался Покупателем из-за обнаруженных дефектов и находился в ремонте. Это время исчисляется от даты направления Покупателем претензии до даты завершения ремонт</w:t>
      </w:r>
      <w:r>
        <w:rPr>
          <w:color w:val="000000"/>
        </w:rPr>
        <w:t>а и возврата Товара Покупателю.</w:t>
      </w:r>
    </w:p>
    <w:p w14:paraId="78641E49" w14:textId="77777777" w:rsidR="008C41CF" w:rsidRPr="007821B9" w:rsidRDefault="008C41CF" w:rsidP="00CC23F0">
      <w:pPr>
        <w:numPr>
          <w:ilvl w:val="1"/>
          <w:numId w:val="2"/>
        </w:numPr>
        <w:tabs>
          <w:tab w:val="clear" w:pos="1332"/>
          <w:tab w:val="num" w:pos="0"/>
          <w:tab w:val="num" w:pos="1080"/>
          <w:tab w:val="num" w:pos="1142"/>
        </w:tabs>
        <w:ind w:firstLine="540"/>
        <w:jc w:val="both"/>
        <w:rPr>
          <w:color w:val="000000"/>
        </w:rPr>
      </w:pPr>
      <w:r w:rsidRPr="007821B9">
        <w:rPr>
          <w:color w:val="000000"/>
        </w:rPr>
        <w:t>В случае возникновения разногласий о качестве произведенного ремонта Стороны вправе назначить экспертизу. Вызов эксперта и оплату э</w:t>
      </w:r>
      <w:r>
        <w:rPr>
          <w:color w:val="000000"/>
        </w:rPr>
        <w:t>кспертизы производит Поставщик.</w:t>
      </w:r>
    </w:p>
    <w:p w14:paraId="33EACD6F" w14:textId="77777777" w:rsidR="008C41CF" w:rsidRPr="007821B9" w:rsidRDefault="008C41CF" w:rsidP="00CC23F0">
      <w:pPr>
        <w:numPr>
          <w:ilvl w:val="1"/>
          <w:numId w:val="2"/>
        </w:numPr>
        <w:tabs>
          <w:tab w:val="clear" w:pos="1332"/>
          <w:tab w:val="num"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rPr>
      </w:pPr>
      <w:r w:rsidRPr="007821B9">
        <w:rPr>
          <w:color w:val="000000"/>
        </w:rPr>
        <w:t>В случае, когда устранение дефектов в гарантийный период не требует заводского ремонта или ремонта в условиях сервисного центра, и они могут быть устранены Покупателем на месте, последний с согласия Поставщика вправе устранить дефекты своими силами и средствами, но за счет Поставщика. В этих случаях Поставщик обязан в пятидневный срок со дня получения рекламации возместить все расходы Покупателю, связанные с устранением дефектов.</w:t>
      </w:r>
    </w:p>
    <w:p w14:paraId="65E4A19B" w14:textId="1CBCCE19" w:rsidR="008C41CF" w:rsidRPr="008C41CF" w:rsidRDefault="008C41CF" w:rsidP="00CC23F0">
      <w:pPr>
        <w:numPr>
          <w:ilvl w:val="1"/>
          <w:numId w:val="2"/>
        </w:numPr>
        <w:tabs>
          <w:tab w:val="clear" w:pos="1332"/>
          <w:tab w:val="num"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themeColor="text1"/>
        </w:rPr>
      </w:pPr>
      <w:r w:rsidRPr="00766D35">
        <w:rPr>
          <w:color w:val="000000"/>
        </w:rPr>
        <w:t>Проведение послегарантийных ремонтов Товара осуществляется Поставщиком по требованию Покупателя в течение всего срока эксплуатации Товара. Оплата за проведение послегарантийного ремонта Товара осуществляется Покупателем на основании отдельно заключаемого договора</w:t>
      </w:r>
      <w:r>
        <w:rPr>
          <w:color w:val="000000"/>
        </w:rPr>
        <w:t>.</w:t>
      </w:r>
    </w:p>
    <w:p w14:paraId="20AA769C" w14:textId="77777777" w:rsidR="00732A03" w:rsidRPr="005D0468" w:rsidRDefault="00732A03" w:rsidP="00CC23F0">
      <w:pPr>
        <w:pStyle w:val="af2"/>
        <w:keepNext/>
        <w:numPr>
          <w:ilvl w:val="0"/>
          <w:numId w:val="2"/>
        </w:numPr>
        <w:tabs>
          <w:tab w:val="left" w:pos="0"/>
          <w:tab w:val="left" w:pos="1080"/>
          <w:tab w:val="left" w:pos="1260"/>
        </w:tabs>
        <w:ind w:left="357" w:hanging="357"/>
        <w:jc w:val="center"/>
        <w:rPr>
          <w:b/>
          <w:bCs/>
          <w:color w:val="000000" w:themeColor="text1"/>
          <w:spacing w:val="-2"/>
        </w:rPr>
      </w:pPr>
      <w:r w:rsidRPr="005D0468">
        <w:rPr>
          <w:b/>
          <w:bCs/>
          <w:color w:val="000000" w:themeColor="text1"/>
          <w:spacing w:val="-2"/>
        </w:rPr>
        <w:t>ПОРЯДОК РАСЧЕТОВ СТОРОН.</w:t>
      </w:r>
    </w:p>
    <w:p w14:paraId="4694F6CB" w14:textId="157D648E" w:rsidR="00732A03" w:rsidRPr="005D0468" w:rsidRDefault="00732A03" w:rsidP="00CC23F0">
      <w:pPr>
        <w:pStyle w:val="a7"/>
        <w:numPr>
          <w:ilvl w:val="1"/>
          <w:numId w:val="2"/>
        </w:numPr>
        <w:tabs>
          <w:tab w:val="num" w:pos="0"/>
          <w:tab w:val="left" w:pos="1080"/>
        </w:tabs>
        <w:jc w:val="both"/>
        <w:rPr>
          <w:bCs/>
          <w:color w:val="000000" w:themeColor="text1"/>
          <w:sz w:val="24"/>
        </w:rPr>
      </w:pPr>
      <w:r w:rsidRPr="005D0468">
        <w:rPr>
          <w:bCs/>
          <w:color w:val="000000" w:themeColor="text1"/>
          <w:sz w:val="24"/>
        </w:rPr>
        <w:t>Оплата поставленно</w:t>
      </w:r>
      <w:r w:rsidR="00074489">
        <w:rPr>
          <w:bCs/>
          <w:color w:val="000000" w:themeColor="text1"/>
          <w:sz w:val="24"/>
        </w:rPr>
        <w:t>го</w:t>
      </w:r>
      <w:r w:rsidRPr="005D0468">
        <w:rPr>
          <w:bCs/>
          <w:color w:val="000000" w:themeColor="text1"/>
          <w:sz w:val="24"/>
        </w:rPr>
        <w:t xml:space="preserve"> </w:t>
      </w:r>
      <w:r w:rsidR="00BC7DBA">
        <w:rPr>
          <w:bCs/>
          <w:color w:val="000000" w:themeColor="text1"/>
          <w:sz w:val="24"/>
        </w:rPr>
        <w:t>Товара</w:t>
      </w:r>
      <w:r w:rsidRPr="005D0468">
        <w:rPr>
          <w:bCs/>
          <w:color w:val="000000" w:themeColor="text1"/>
          <w:sz w:val="24"/>
        </w:rPr>
        <w:t xml:space="preserve"> по каждой Заявке производится Покупателем в течение </w:t>
      </w:r>
      <w:r w:rsidR="00767636">
        <w:rPr>
          <w:bCs/>
          <w:color w:val="000000" w:themeColor="text1"/>
          <w:sz w:val="24"/>
        </w:rPr>
        <w:t>7</w:t>
      </w:r>
      <w:r w:rsidRPr="005D0468">
        <w:rPr>
          <w:bCs/>
          <w:color w:val="000000" w:themeColor="text1"/>
          <w:sz w:val="24"/>
        </w:rPr>
        <w:t xml:space="preserve"> (</w:t>
      </w:r>
      <w:r w:rsidR="00767636">
        <w:rPr>
          <w:bCs/>
          <w:color w:val="000000" w:themeColor="text1"/>
          <w:sz w:val="24"/>
        </w:rPr>
        <w:t>семи</w:t>
      </w:r>
      <w:r w:rsidRPr="005D0468">
        <w:rPr>
          <w:bCs/>
          <w:color w:val="000000" w:themeColor="text1"/>
          <w:sz w:val="24"/>
        </w:rPr>
        <w:t xml:space="preserve">) рабочих дней от даты поставки </w:t>
      </w:r>
      <w:r w:rsidR="00BC7DBA">
        <w:rPr>
          <w:bCs/>
          <w:color w:val="000000" w:themeColor="text1"/>
          <w:sz w:val="24"/>
        </w:rPr>
        <w:t>Товара</w:t>
      </w:r>
      <w:r w:rsidRPr="005D0468">
        <w:rPr>
          <w:bCs/>
          <w:color w:val="000000" w:themeColor="text1"/>
          <w:sz w:val="24"/>
        </w:rPr>
        <w:t xml:space="preserve"> </w:t>
      </w:r>
      <w:r w:rsidR="004E2EDF">
        <w:rPr>
          <w:bCs/>
          <w:color w:val="000000" w:themeColor="text1"/>
          <w:sz w:val="24"/>
        </w:rPr>
        <w:t xml:space="preserve">(подписания Акта приемки оборудования и пусконаладочных работ) </w:t>
      </w:r>
      <w:r w:rsidRPr="005D0468">
        <w:rPr>
          <w:bCs/>
          <w:color w:val="000000" w:themeColor="text1"/>
          <w:sz w:val="24"/>
        </w:rPr>
        <w:t>по Заявке Покупателю путём перечисления денежных средств на расчётный счет Поставщика, по реквизитам, указанным в настоящем Договоре, на основании выставленного счета. Днем оплаты считается день списания денежных средств с расчетного счёта Покупателя.</w:t>
      </w:r>
    </w:p>
    <w:p w14:paraId="5BCCA575" w14:textId="1D0D2C4C" w:rsidR="00732A03" w:rsidRPr="005D0468" w:rsidRDefault="00732A03" w:rsidP="00CC23F0">
      <w:pPr>
        <w:pStyle w:val="a7"/>
        <w:numPr>
          <w:ilvl w:val="1"/>
          <w:numId w:val="2"/>
        </w:numPr>
        <w:tabs>
          <w:tab w:val="left" w:pos="1080"/>
        </w:tabs>
        <w:jc w:val="both"/>
        <w:rPr>
          <w:bCs/>
          <w:color w:val="000000" w:themeColor="text1"/>
          <w:sz w:val="24"/>
        </w:rPr>
      </w:pPr>
      <w:r w:rsidRPr="005D0468">
        <w:rPr>
          <w:bCs/>
          <w:color w:val="000000" w:themeColor="text1"/>
          <w:sz w:val="24"/>
        </w:rPr>
        <w:t xml:space="preserve">Оплата </w:t>
      </w:r>
      <w:r w:rsidRPr="00BF1264">
        <w:rPr>
          <w:bCs/>
          <w:color w:val="000000" w:themeColor="text1"/>
          <w:sz w:val="24"/>
        </w:rPr>
        <w:t xml:space="preserve">производится при условии получения Покупателем к этому моменту документов, указанных в п. </w:t>
      </w:r>
      <w:r w:rsidR="003F6741" w:rsidRPr="00CF43A1">
        <w:rPr>
          <w:bCs/>
          <w:color w:val="000000" w:themeColor="text1"/>
          <w:sz w:val="24"/>
        </w:rPr>
        <w:t>9</w:t>
      </w:r>
      <w:r w:rsidRPr="005D0468">
        <w:rPr>
          <w:bCs/>
          <w:color w:val="000000" w:themeColor="text1"/>
          <w:sz w:val="24"/>
        </w:rPr>
        <w:t xml:space="preserve"> Спецификации</w:t>
      </w:r>
      <w:r w:rsidR="00AC60F2">
        <w:rPr>
          <w:bCs/>
          <w:color w:val="000000" w:themeColor="text1"/>
          <w:sz w:val="24"/>
        </w:rPr>
        <w:t>.</w:t>
      </w:r>
      <w:r w:rsidRPr="005D0468">
        <w:rPr>
          <w:bCs/>
          <w:color w:val="000000" w:themeColor="text1"/>
          <w:sz w:val="24"/>
        </w:rPr>
        <w:t xml:space="preserve"> В противном случае срок оплаты по Заявке отодвигается до момента получения Покупателем всех названных в настоящем пункте документов. </w:t>
      </w:r>
      <w:r w:rsidR="00AC60F2">
        <w:rPr>
          <w:bCs/>
          <w:color w:val="000000" w:themeColor="text1"/>
          <w:sz w:val="24"/>
        </w:rPr>
        <w:t>Т</w:t>
      </w:r>
      <w:r w:rsidR="00AC60F2" w:rsidRPr="005D0468">
        <w:rPr>
          <w:bCs/>
          <w:color w:val="000000" w:themeColor="text1"/>
          <w:sz w:val="24"/>
        </w:rPr>
        <w:t xml:space="preserve">акже </w:t>
      </w:r>
      <w:r w:rsidR="00AC60F2">
        <w:rPr>
          <w:bCs/>
          <w:color w:val="000000" w:themeColor="text1"/>
          <w:sz w:val="24"/>
        </w:rPr>
        <w:t>Поставщик обязан</w:t>
      </w:r>
      <w:r w:rsidR="00AC60F2" w:rsidRPr="005D0468">
        <w:rPr>
          <w:bCs/>
          <w:color w:val="000000" w:themeColor="text1"/>
          <w:sz w:val="24"/>
        </w:rPr>
        <w:t xml:space="preserve"> своевремен</w:t>
      </w:r>
      <w:r w:rsidR="00AC60F2">
        <w:rPr>
          <w:bCs/>
          <w:color w:val="000000" w:themeColor="text1"/>
          <w:sz w:val="24"/>
        </w:rPr>
        <w:t>но</w:t>
      </w:r>
      <w:r w:rsidR="00AC60F2" w:rsidRPr="005D0468">
        <w:rPr>
          <w:bCs/>
          <w:color w:val="000000" w:themeColor="text1"/>
          <w:sz w:val="24"/>
        </w:rPr>
        <w:t xml:space="preserve"> направ</w:t>
      </w:r>
      <w:r w:rsidR="00AC60F2">
        <w:rPr>
          <w:bCs/>
          <w:color w:val="000000" w:themeColor="text1"/>
          <w:sz w:val="24"/>
        </w:rPr>
        <w:t>ить Покупателю</w:t>
      </w:r>
      <w:r w:rsidR="00AC60F2" w:rsidRPr="005D0468">
        <w:rPr>
          <w:bCs/>
          <w:color w:val="000000" w:themeColor="text1"/>
          <w:sz w:val="24"/>
        </w:rPr>
        <w:t xml:space="preserve"> оригинал счета на оплату и счет-фактур</w:t>
      </w:r>
      <w:r w:rsidR="00AC60F2">
        <w:rPr>
          <w:bCs/>
          <w:color w:val="000000" w:themeColor="text1"/>
          <w:sz w:val="24"/>
        </w:rPr>
        <w:t>у</w:t>
      </w:r>
      <w:r w:rsidR="00AC60F2" w:rsidRPr="005D0468">
        <w:rPr>
          <w:bCs/>
          <w:color w:val="000000" w:themeColor="text1"/>
          <w:sz w:val="24"/>
        </w:rPr>
        <w:t xml:space="preserve"> (</w:t>
      </w:r>
      <w:r w:rsidR="00AC60F2" w:rsidRPr="005D0468">
        <w:rPr>
          <w:bCs/>
          <w:i/>
          <w:color w:val="000000" w:themeColor="text1"/>
          <w:sz w:val="24"/>
        </w:rPr>
        <w:t>если применимо</w:t>
      </w:r>
      <w:r w:rsidR="00AC60F2" w:rsidRPr="005D0468">
        <w:rPr>
          <w:bCs/>
          <w:color w:val="000000" w:themeColor="text1"/>
          <w:sz w:val="24"/>
        </w:rPr>
        <w:t xml:space="preserve">). </w:t>
      </w:r>
      <w:r w:rsidRPr="005D0468">
        <w:rPr>
          <w:bCs/>
          <w:color w:val="000000" w:themeColor="text1"/>
          <w:sz w:val="24"/>
        </w:rPr>
        <w:t>Каждый выставленный счет на поставку должен содержать все реквизиты, необходимые для совершения платежа, включая дату и номер Договора, дату и номер соответствующей Заявки.</w:t>
      </w:r>
    </w:p>
    <w:p w14:paraId="54F45FEE" w14:textId="77777777" w:rsidR="00732A03" w:rsidRPr="005D0468" w:rsidRDefault="00732A03" w:rsidP="00CC23F0">
      <w:pPr>
        <w:pStyle w:val="a7"/>
        <w:numPr>
          <w:ilvl w:val="1"/>
          <w:numId w:val="2"/>
        </w:numPr>
        <w:tabs>
          <w:tab w:val="left" w:pos="1080"/>
        </w:tabs>
        <w:jc w:val="both"/>
        <w:rPr>
          <w:bCs/>
          <w:color w:val="000000" w:themeColor="text1"/>
          <w:sz w:val="24"/>
        </w:rPr>
      </w:pPr>
      <w:r w:rsidRPr="005D0468">
        <w:rPr>
          <w:sz w:val="24"/>
        </w:rPr>
        <w:t>Стороны обязаны производить сверку расчетов по запросу Покупателя. Проект акта сверки подготавливается, оформляется Поставщиком и направляется в адрес Покупателя. Покупатель обязан в срок не позднее 7 (семи) дней с даты получения акта сверки подписать его и направить один экземпляр (оригинал) в адрес Поставщика. Акт сверки должен быть подписан руководителем и главным бухгалтером или уполномоченными руководителем на то лицами на основании доверенности.  Если акт сверки подписывается должностным лицом по доверенности, то в акте обязательно указываются ее реквизиты, а заверенная копия доверенности направляется вместе с актом.</w:t>
      </w:r>
    </w:p>
    <w:p w14:paraId="3E1112EA" w14:textId="77777777" w:rsidR="00F21DA8" w:rsidRPr="00C56022" w:rsidRDefault="00732A03" w:rsidP="00CC23F0">
      <w:pPr>
        <w:pStyle w:val="a7"/>
        <w:numPr>
          <w:ilvl w:val="1"/>
          <w:numId w:val="2"/>
        </w:numPr>
        <w:tabs>
          <w:tab w:val="left" w:pos="1080"/>
        </w:tabs>
        <w:jc w:val="both"/>
        <w:rPr>
          <w:bCs/>
          <w:color w:val="000000" w:themeColor="text1"/>
          <w:sz w:val="24"/>
        </w:rPr>
      </w:pPr>
      <w:r w:rsidRPr="005D0468">
        <w:rPr>
          <w:sz w:val="24"/>
        </w:rPr>
        <w:lastRenderedPageBreak/>
        <w:t>В случае если учетные данные Покупателя не совпадают с данными, указанными Поставщиком в акте сверки, Покупатель обязан подписать полученный акт сверки с разногласиями и в вышеуказанный срок направить один экземпляр (оригинал) Поставщику.</w:t>
      </w:r>
    </w:p>
    <w:p w14:paraId="557B003C" w14:textId="77777777" w:rsidR="007B739D" w:rsidRDefault="007B739D" w:rsidP="00C56022">
      <w:pPr>
        <w:pStyle w:val="a7"/>
        <w:tabs>
          <w:tab w:val="left" w:pos="1080"/>
        </w:tabs>
        <w:ind w:left="567"/>
        <w:jc w:val="both"/>
        <w:rPr>
          <w:sz w:val="24"/>
        </w:rPr>
      </w:pPr>
    </w:p>
    <w:p w14:paraId="1B386969" w14:textId="77777777" w:rsidR="007B739D" w:rsidRDefault="007B739D" w:rsidP="007B739D">
      <w:pPr>
        <w:keepNext/>
        <w:tabs>
          <w:tab w:val="left" w:pos="1985"/>
        </w:tabs>
        <w:ind w:left="567"/>
        <w:contextualSpacing/>
        <w:jc w:val="center"/>
        <w:outlineLvl w:val="0"/>
        <w:rPr>
          <w:b/>
          <w:lang w:eastAsia="en-US"/>
        </w:rPr>
      </w:pPr>
      <w:r>
        <w:rPr>
          <w:b/>
          <w:lang w:eastAsia="en-US"/>
        </w:rPr>
        <w:t xml:space="preserve">4.1. </w:t>
      </w:r>
      <w:r w:rsidRPr="005D0468">
        <w:rPr>
          <w:b/>
          <w:lang w:eastAsia="en-US"/>
        </w:rPr>
        <w:t>УСЛОВИЯ АВАНСИРОВАНИЯ.</w:t>
      </w:r>
    </w:p>
    <w:p w14:paraId="5E309020" w14:textId="77777777" w:rsidR="007B739D" w:rsidRPr="005D0468" w:rsidRDefault="007B739D" w:rsidP="007B739D">
      <w:pPr>
        <w:ind w:firstLine="567"/>
        <w:jc w:val="both"/>
        <w:rPr>
          <w:lang w:eastAsia="en-US"/>
        </w:rPr>
      </w:pPr>
      <w:r>
        <w:rPr>
          <w:lang w:eastAsia="en-US"/>
        </w:rPr>
        <w:t>4</w:t>
      </w:r>
      <w:r w:rsidRPr="005D0468">
        <w:rPr>
          <w:lang w:eastAsia="en-US"/>
        </w:rPr>
        <w:t>.</w:t>
      </w:r>
      <w:r>
        <w:rPr>
          <w:lang w:eastAsia="en-US"/>
        </w:rPr>
        <w:t>1.1.</w:t>
      </w:r>
      <w:r w:rsidRPr="005D0468">
        <w:rPr>
          <w:lang w:eastAsia="en-US"/>
        </w:rPr>
        <w:t xml:space="preserve"> Покупатель осуществляет авансирование Поставщика в размере 30 (тридцати) процентов от цены Договора.</w:t>
      </w:r>
    </w:p>
    <w:p w14:paraId="0815F132" w14:textId="77777777" w:rsidR="007B739D" w:rsidRPr="005D0468" w:rsidRDefault="007B739D" w:rsidP="007B739D">
      <w:pPr>
        <w:ind w:firstLine="567"/>
        <w:jc w:val="both"/>
        <w:rPr>
          <w:lang w:eastAsia="en-US"/>
        </w:rPr>
      </w:pPr>
      <w:r>
        <w:rPr>
          <w:lang w:eastAsia="en-US"/>
        </w:rPr>
        <w:t>4.1</w:t>
      </w:r>
      <w:r w:rsidRPr="005D0468">
        <w:rPr>
          <w:lang w:eastAsia="en-US"/>
        </w:rPr>
        <w:t>.2. Условием выплаты Покупателем Поставщику аванса в соответствии с п</w:t>
      </w:r>
      <w:r>
        <w:rPr>
          <w:lang w:eastAsia="en-US"/>
        </w:rPr>
        <w:t>одп</w:t>
      </w:r>
      <w:r w:rsidRPr="005D0468">
        <w:rPr>
          <w:lang w:eastAsia="en-US"/>
        </w:rPr>
        <w:t xml:space="preserve">. </w:t>
      </w:r>
      <w:r>
        <w:rPr>
          <w:lang w:eastAsia="en-US"/>
        </w:rPr>
        <w:t>4</w:t>
      </w:r>
      <w:r w:rsidRPr="005D0468">
        <w:rPr>
          <w:lang w:eastAsia="en-US"/>
        </w:rPr>
        <w:t>.1</w:t>
      </w:r>
      <w:r>
        <w:rPr>
          <w:lang w:eastAsia="en-US"/>
        </w:rPr>
        <w:t>.1</w:t>
      </w:r>
      <w:r w:rsidRPr="005D0468">
        <w:rPr>
          <w:lang w:eastAsia="en-US"/>
        </w:rPr>
        <w:t xml:space="preserve"> Договора является предоставление Поставщиком безотзывной </w:t>
      </w:r>
      <w:r>
        <w:rPr>
          <w:lang w:eastAsia="en-US"/>
        </w:rPr>
        <w:t>независимой</w:t>
      </w:r>
      <w:r w:rsidRPr="005D0468">
        <w:rPr>
          <w:lang w:eastAsia="en-US"/>
        </w:rPr>
        <w:t xml:space="preserve"> гарантии в размере 30 (тридцати) процентов от цены Договора, обеспечивающей обязательства по возврату Покупателю аванса. </w:t>
      </w:r>
      <w:r>
        <w:rPr>
          <w:lang w:eastAsia="en-US"/>
        </w:rPr>
        <w:t>Независимая</w:t>
      </w:r>
      <w:r w:rsidRPr="005D0468">
        <w:rPr>
          <w:lang w:eastAsia="en-US"/>
        </w:rPr>
        <w:t xml:space="preserve"> гарантия должна быть предоставлена гарантом, отвечающим требованиям, установленным в Приложении № </w:t>
      </w:r>
      <w:r>
        <w:rPr>
          <w:lang w:eastAsia="en-US"/>
        </w:rPr>
        <w:t>4</w:t>
      </w:r>
      <w:r w:rsidRPr="005D0468">
        <w:rPr>
          <w:lang w:eastAsia="en-US"/>
        </w:rPr>
        <w:t xml:space="preserve"> к Договору, на период поставки по Договору, увеличенный на 2 (два) календарных месяца. </w:t>
      </w:r>
      <w:r>
        <w:rPr>
          <w:lang w:eastAsia="en-US"/>
        </w:rPr>
        <w:t>Независимая</w:t>
      </w:r>
      <w:r w:rsidRPr="005D0468">
        <w:rPr>
          <w:lang w:eastAsia="en-US"/>
        </w:rPr>
        <w:t xml:space="preserve"> гарантия должна соответствовать форме, предусмотренной Приложением № </w:t>
      </w:r>
      <w:r>
        <w:rPr>
          <w:lang w:eastAsia="en-US"/>
        </w:rPr>
        <w:t>5</w:t>
      </w:r>
      <w:r w:rsidRPr="005D0468">
        <w:rPr>
          <w:lang w:eastAsia="en-US"/>
        </w:rPr>
        <w:t xml:space="preserve"> к Договору.</w:t>
      </w:r>
    </w:p>
    <w:p w14:paraId="4CD2CF46" w14:textId="77777777" w:rsidR="007B739D" w:rsidRPr="005D0468" w:rsidRDefault="007B739D" w:rsidP="007B739D">
      <w:pPr>
        <w:ind w:firstLine="567"/>
        <w:jc w:val="both"/>
        <w:rPr>
          <w:lang w:eastAsia="en-US"/>
        </w:rPr>
      </w:pPr>
      <w:r>
        <w:rPr>
          <w:lang w:eastAsia="en-US"/>
        </w:rPr>
        <w:t>4.1</w:t>
      </w:r>
      <w:r w:rsidRPr="005D0468">
        <w:rPr>
          <w:lang w:eastAsia="en-US"/>
        </w:rPr>
        <w:t>.3. Для получения аванса Поставщик вместе со счетом на аванс направляет Покупателю уведомление в произвольной форме, в котором указывает на участие в Программе партнерства.</w:t>
      </w:r>
    </w:p>
    <w:p w14:paraId="4E668E8A" w14:textId="77777777" w:rsidR="007B739D" w:rsidRPr="005D0468" w:rsidRDefault="007B739D" w:rsidP="007B739D">
      <w:pPr>
        <w:ind w:firstLine="567"/>
        <w:jc w:val="both"/>
        <w:rPr>
          <w:lang w:eastAsia="en-US"/>
        </w:rPr>
      </w:pPr>
      <w:r w:rsidRPr="005D0468">
        <w:rPr>
          <w:lang w:eastAsia="en-US"/>
        </w:rPr>
        <w:t xml:space="preserve">После получения от Поставщика </w:t>
      </w:r>
      <w:r>
        <w:rPr>
          <w:lang w:eastAsia="en-US"/>
        </w:rPr>
        <w:t>независимой</w:t>
      </w:r>
      <w:r w:rsidRPr="005D0468">
        <w:rPr>
          <w:lang w:eastAsia="en-US"/>
        </w:rPr>
        <w:t xml:space="preserve"> гарантии, уведомления об участии в Программе партнерства и счета, а также при условии получения подтверждения подлинности </w:t>
      </w:r>
      <w:r>
        <w:rPr>
          <w:lang w:eastAsia="en-US"/>
        </w:rPr>
        <w:t>независимой</w:t>
      </w:r>
      <w:r w:rsidRPr="005D0468">
        <w:rPr>
          <w:lang w:eastAsia="en-US"/>
        </w:rPr>
        <w:t xml:space="preserve"> гарантии Покупателем от банка, обслуживающего Покупателя, Покупатель в течение 10 (десяти) рабочих дней выплачивает Поставщику аванс в размере, указанном в п</w:t>
      </w:r>
      <w:r>
        <w:rPr>
          <w:lang w:eastAsia="en-US"/>
        </w:rPr>
        <w:t>одп</w:t>
      </w:r>
      <w:r w:rsidRPr="005D0468">
        <w:rPr>
          <w:lang w:eastAsia="en-US"/>
        </w:rPr>
        <w:t>.</w:t>
      </w:r>
      <w:r>
        <w:rPr>
          <w:lang w:eastAsia="en-US"/>
        </w:rPr>
        <w:t xml:space="preserve"> 4</w:t>
      </w:r>
      <w:r w:rsidRPr="005D0468">
        <w:rPr>
          <w:lang w:eastAsia="en-US"/>
        </w:rPr>
        <w:t>.1</w:t>
      </w:r>
      <w:r>
        <w:rPr>
          <w:lang w:eastAsia="en-US"/>
        </w:rPr>
        <w:t>.1</w:t>
      </w:r>
      <w:r w:rsidRPr="005D0468">
        <w:rPr>
          <w:lang w:eastAsia="en-US"/>
        </w:rPr>
        <w:t xml:space="preserve"> Договора, путем перечисления денежных средств по реквизитам, указанным в счете на аванс. Поставщик в течение 5 (пяти) дней после получения авансового платежа выставляет Покупателю счет-фактуру на аванс. </w:t>
      </w:r>
    </w:p>
    <w:p w14:paraId="4F77235E" w14:textId="77777777" w:rsidR="007B739D" w:rsidRPr="005D0468" w:rsidRDefault="007B739D" w:rsidP="007B739D">
      <w:pPr>
        <w:ind w:firstLine="567"/>
        <w:jc w:val="both"/>
        <w:rPr>
          <w:lang w:eastAsia="en-US"/>
        </w:rPr>
      </w:pPr>
      <w:r>
        <w:rPr>
          <w:lang w:eastAsia="en-US"/>
        </w:rPr>
        <w:t>4.1</w:t>
      </w:r>
      <w:r w:rsidRPr="005D0468">
        <w:rPr>
          <w:lang w:eastAsia="en-US"/>
        </w:rPr>
        <w:t>.4. В случае, если срок поставки будет перенесен и срок действия предоставленной Поставщиком в соответствии с п</w:t>
      </w:r>
      <w:r>
        <w:rPr>
          <w:lang w:eastAsia="en-US"/>
        </w:rPr>
        <w:t>одп</w:t>
      </w:r>
      <w:r w:rsidRPr="005D0468">
        <w:rPr>
          <w:lang w:eastAsia="en-US"/>
        </w:rPr>
        <w:t xml:space="preserve">. </w:t>
      </w:r>
      <w:r>
        <w:rPr>
          <w:lang w:eastAsia="en-US"/>
        </w:rPr>
        <w:t>4.1</w:t>
      </w:r>
      <w:r w:rsidRPr="005D0468">
        <w:rPr>
          <w:lang w:eastAsia="en-US"/>
        </w:rPr>
        <w:t xml:space="preserve">.2 Договора </w:t>
      </w:r>
      <w:r>
        <w:rPr>
          <w:lang w:eastAsia="en-US"/>
        </w:rPr>
        <w:t>независимой</w:t>
      </w:r>
      <w:r w:rsidRPr="005D0468">
        <w:rPr>
          <w:lang w:eastAsia="en-US"/>
        </w:rPr>
        <w:t xml:space="preserve"> гарантии истекает до вновь установленного срока поставки, Поставщик обязан заблаговременно, до истечения срока действия представленной ранее </w:t>
      </w:r>
      <w:r>
        <w:rPr>
          <w:lang w:eastAsia="en-US"/>
        </w:rPr>
        <w:t>независимой</w:t>
      </w:r>
      <w:r w:rsidRPr="005D0468">
        <w:rPr>
          <w:lang w:eastAsia="en-US"/>
        </w:rPr>
        <w:t xml:space="preserve"> гарантии и не позднее 10 (десяти) календарных дней с момента изменения срока оказания поставки по Договору, предоставить </w:t>
      </w:r>
      <w:r>
        <w:rPr>
          <w:lang w:eastAsia="en-US"/>
        </w:rPr>
        <w:t>независимую</w:t>
      </w:r>
      <w:r w:rsidRPr="005D0468">
        <w:rPr>
          <w:lang w:eastAsia="en-US"/>
        </w:rPr>
        <w:t xml:space="preserve"> гарантию, соответствующую требованиям п</w:t>
      </w:r>
      <w:r>
        <w:rPr>
          <w:lang w:eastAsia="en-US"/>
        </w:rPr>
        <w:t>одп</w:t>
      </w:r>
      <w:r w:rsidRPr="005D0468">
        <w:rPr>
          <w:lang w:eastAsia="en-US"/>
        </w:rPr>
        <w:t xml:space="preserve">. </w:t>
      </w:r>
      <w:r>
        <w:rPr>
          <w:lang w:eastAsia="en-US"/>
        </w:rPr>
        <w:t>4.1</w:t>
      </w:r>
      <w:r w:rsidRPr="005D0468">
        <w:rPr>
          <w:lang w:eastAsia="en-US"/>
        </w:rPr>
        <w:t>.2 Договора, на период поставки по Договору, увеличенный на два календарных месяца, в размере равном сумме неотработанного аванса (</w:t>
      </w:r>
      <w:r w:rsidRPr="005D0468">
        <w:rPr>
          <w:i/>
          <w:lang w:eastAsia="en-US"/>
        </w:rPr>
        <w:t>если применимо</w:t>
      </w:r>
      <w:r w:rsidRPr="005D0468">
        <w:rPr>
          <w:lang w:eastAsia="en-US"/>
        </w:rPr>
        <w:t>). При каждом изменении срока поставки по Договору по отношению к предшествующему сроку применяются положения настоящего пункта.</w:t>
      </w:r>
    </w:p>
    <w:p w14:paraId="2894A1D2" w14:textId="77777777" w:rsidR="007B739D" w:rsidRPr="005D0468" w:rsidRDefault="007B739D" w:rsidP="007B739D">
      <w:pPr>
        <w:ind w:firstLine="567"/>
        <w:jc w:val="both"/>
        <w:rPr>
          <w:lang w:eastAsia="en-US"/>
        </w:rPr>
      </w:pPr>
      <w:r w:rsidRPr="005D0468">
        <w:rPr>
          <w:lang w:eastAsia="en-US"/>
        </w:rPr>
        <w:t xml:space="preserve">Обязанность Поставщика предоставить </w:t>
      </w:r>
      <w:r>
        <w:rPr>
          <w:lang w:eastAsia="en-US"/>
        </w:rPr>
        <w:t>независимую</w:t>
      </w:r>
      <w:r w:rsidRPr="005D0468">
        <w:rPr>
          <w:lang w:eastAsia="en-US"/>
        </w:rPr>
        <w:t xml:space="preserve"> гарантию в соответствии с настоящим пунктом Договора на срок, необходимый для поставки в объеме, указанном в Спецификации, возникает также в случае, если на момент истечения срока обеспечения исполнения обязательств по возврату аванса согласно предоставленной Поставщиком </w:t>
      </w:r>
      <w:r>
        <w:rPr>
          <w:lang w:eastAsia="en-US"/>
        </w:rPr>
        <w:t>независимой</w:t>
      </w:r>
      <w:r w:rsidRPr="005D0468">
        <w:rPr>
          <w:lang w:eastAsia="en-US"/>
        </w:rPr>
        <w:t xml:space="preserve"> гарантии, обязательства Поставщика по поставке не исполнены в полном объеме вне зависимости от причин неисполнения.</w:t>
      </w:r>
    </w:p>
    <w:p w14:paraId="6910B281" w14:textId="77777777" w:rsidR="007B739D" w:rsidRPr="005D0468" w:rsidRDefault="007B739D" w:rsidP="007B739D">
      <w:pPr>
        <w:ind w:firstLine="567"/>
        <w:jc w:val="both"/>
        <w:rPr>
          <w:lang w:eastAsia="en-US"/>
        </w:rPr>
      </w:pPr>
      <w:r>
        <w:rPr>
          <w:lang w:eastAsia="en-US"/>
        </w:rPr>
        <w:t>4.1</w:t>
      </w:r>
      <w:r w:rsidRPr="005D0468">
        <w:rPr>
          <w:lang w:eastAsia="en-US"/>
        </w:rPr>
        <w:t xml:space="preserve">.5. Затраты на получение и изменение </w:t>
      </w:r>
      <w:r>
        <w:rPr>
          <w:lang w:eastAsia="en-US"/>
        </w:rPr>
        <w:t>независимой</w:t>
      </w:r>
      <w:r w:rsidRPr="005D0468">
        <w:rPr>
          <w:lang w:eastAsia="en-US"/>
        </w:rPr>
        <w:t xml:space="preserve"> гарантии, предусмотренной Договором, несет Поставщик.</w:t>
      </w:r>
    </w:p>
    <w:p w14:paraId="409CE810" w14:textId="77777777" w:rsidR="007B739D" w:rsidRPr="005D0468" w:rsidRDefault="007B739D" w:rsidP="007B739D">
      <w:pPr>
        <w:ind w:firstLine="567"/>
        <w:jc w:val="both"/>
      </w:pPr>
      <w:r>
        <w:t>4.1</w:t>
      </w:r>
      <w:r w:rsidRPr="005D0468">
        <w:t>.6. Поставщик обязан вернуть Покупателю сумму непогашенных (</w:t>
      </w:r>
      <w:proofErr w:type="spellStart"/>
      <w:r w:rsidRPr="005D0468">
        <w:t>незачтенных</w:t>
      </w:r>
      <w:proofErr w:type="spellEnd"/>
      <w:r w:rsidRPr="005D0468">
        <w:t>) авансовых платежей в следующих случаях и порядке:</w:t>
      </w:r>
    </w:p>
    <w:p w14:paraId="5E7F888D" w14:textId="573AF968" w:rsidR="007B739D" w:rsidRPr="005D0468" w:rsidRDefault="007B739D" w:rsidP="007B739D">
      <w:pPr>
        <w:ind w:firstLine="567"/>
        <w:jc w:val="both"/>
      </w:pPr>
      <w:r>
        <w:t>4.1</w:t>
      </w:r>
      <w:r w:rsidRPr="005D0468">
        <w:t>.6.1. В случае наступления обстоятельств, указанных в п</w:t>
      </w:r>
      <w:r w:rsidRPr="00BB02F3">
        <w:t xml:space="preserve">. </w:t>
      </w:r>
      <w:r>
        <w:t>8</w:t>
      </w:r>
      <w:r w:rsidRPr="00BB02F3">
        <w:t>.2</w:t>
      </w:r>
      <w:r w:rsidRPr="005D0468">
        <w:t xml:space="preserve"> Договора, Поставщик обязан перечислить Покупателю сумму, указанную в требовании, в течение 5 (пяти) рабочих дней с даты, когда требование Покупателя считается полученным Поставщиком в соответствии с п. </w:t>
      </w:r>
      <w:r w:rsidRPr="0079552A">
        <w:t>8</w:t>
      </w:r>
      <w:r w:rsidRPr="00BB02F3">
        <w:t>.2</w:t>
      </w:r>
      <w:r w:rsidRPr="005D0468">
        <w:t xml:space="preserve"> Договора, если иной срок не указан в таком уведомлении;</w:t>
      </w:r>
    </w:p>
    <w:p w14:paraId="5DA661C9" w14:textId="77777777" w:rsidR="007B739D" w:rsidRPr="005D0468" w:rsidRDefault="007B739D" w:rsidP="007B739D">
      <w:pPr>
        <w:ind w:firstLine="567"/>
        <w:jc w:val="both"/>
      </w:pPr>
      <w:r>
        <w:t>4.1</w:t>
      </w:r>
      <w:r w:rsidRPr="005D0468">
        <w:t>.6.2. В случае получения от Покупателя уведомления об отказе от исполнения Договора Поставщик обязан перечислить Покупателю сумму непогашенных (</w:t>
      </w:r>
      <w:proofErr w:type="spellStart"/>
      <w:r w:rsidRPr="005D0468">
        <w:t>незачтенных</w:t>
      </w:r>
      <w:proofErr w:type="spellEnd"/>
      <w:r w:rsidRPr="005D0468">
        <w:t xml:space="preserve">) авансовых платежей не позднее чем в течение 5 (пяти) рабочих дней с даты, когда требование Покупателя считается полученным Поставщиком в соответствии с п. </w:t>
      </w:r>
      <w:r w:rsidRPr="0079552A">
        <w:t>8</w:t>
      </w:r>
      <w:r w:rsidRPr="00BB02F3">
        <w:t>.</w:t>
      </w:r>
      <w:r w:rsidRPr="00CF43A1">
        <w:t>2</w:t>
      </w:r>
      <w:r w:rsidRPr="005D0468">
        <w:t xml:space="preserve"> Договора, если иной срок не указан в таком уведомлении;</w:t>
      </w:r>
    </w:p>
    <w:p w14:paraId="530250AF" w14:textId="77777777" w:rsidR="007B739D" w:rsidRPr="005D0468" w:rsidRDefault="007B739D" w:rsidP="007B739D">
      <w:pPr>
        <w:ind w:firstLine="567"/>
        <w:jc w:val="both"/>
      </w:pPr>
      <w:r>
        <w:t>4.1</w:t>
      </w:r>
      <w:r w:rsidRPr="005D0468">
        <w:t xml:space="preserve">.6.3. В случае расторжения Договора по соглашению Сторон Поставщик обязан не позднее чем в течение 5 (пяти) рабочих дней с даты подписания указанного соглашения </w:t>
      </w:r>
      <w:r w:rsidRPr="005D0468">
        <w:lastRenderedPageBreak/>
        <w:t>Сторонами, если иная дата не установлена Сторонами в соглашении, перечислить Покупателю сумму непогашенных (</w:t>
      </w:r>
      <w:proofErr w:type="spellStart"/>
      <w:r w:rsidRPr="005D0468">
        <w:t>незачтенных</w:t>
      </w:r>
      <w:proofErr w:type="spellEnd"/>
      <w:r w:rsidRPr="005D0468">
        <w:t>) авансовых платежей;</w:t>
      </w:r>
    </w:p>
    <w:p w14:paraId="1ADE1C4C" w14:textId="77777777" w:rsidR="007B739D" w:rsidRPr="005D0468" w:rsidRDefault="007B739D" w:rsidP="007B739D">
      <w:pPr>
        <w:ind w:firstLine="567"/>
        <w:jc w:val="both"/>
      </w:pPr>
      <w:r>
        <w:t>4.1</w:t>
      </w:r>
      <w:r w:rsidRPr="005D0468">
        <w:t xml:space="preserve">.6.4. В случае непредоставления Поставщиком новой/продленной </w:t>
      </w:r>
      <w:r>
        <w:t>независимой</w:t>
      </w:r>
      <w:r w:rsidRPr="005D0468">
        <w:t xml:space="preserve"> гарантии согласно п</w:t>
      </w:r>
      <w:r>
        <w:t>одп</w:t>
      </w:r>
      <w:r w:rsidRPr="005D0468">
        <w:t xml:space="preserve">. </w:t>
      </w:r>
      <w:r>
        <w:t>4.1</w:t>
      </w:r>
      <w:r w:rsidRPr="005D0468">
        <w:t>.4 Договора, Покупатель вправе потребовать от Поставщика возврата суммы непогашенных (</w:t>
      </w:r>
      <w:proofErr w:type="spellStart"/>
      <w:r w:rsidRPr="005D0468">
        <w:t>незачтенных</w:t>
      </w:r>
      <w:proofErr w:type="spellEnd"/>
      <w:r w:rsidRPr="005D0468">
        <w:t xml:space="preserve">) авансовых платежей. Поставщик обязан перечислить Покупателю сумму, указанную в письменном требовании Покупателя, в течение 5 (пяти) рабочих дней с даты, когда требование Покупателя считается полученным Поставщиком в соответствии с п. </w:t>
      </w:r>
      <w:r w:rsidRPr="0079552A">
        <w:t>8</w:t>
      </w:r>
      <w:r w:rsidRPr="00BB02F3">
        <w:t>.2</w:t>
      </w:r>
      <w:r w:rsidRPr="005D0468">
        <w:t xml:space="preserve"> Договора, если иной срок не указан в таком требовании;</w:t>
      </w:r>
    </w:p>
    <w:p w14:paraId="6AC4CEA4" w14:textId="674AE8C4" w:rsidR="007B739D" w:rsidRPr="00351C71" w:rsidRDefault="007B739D" w:rsidP="00C56022">
      <w:pPr>
        <w:pStyle w:val="a7"/>
        <w:tabs>
          <w:tab w:val="left" w:pos="1080"/>
        </w:tabs>
        <w:ind w:firstLine="567"/>
        <w:jc w:val="both"/>
        <w:rPr>
          <w:bCs/>
          <w:color w:val="000000" w:themeColor="text1"/>
          <w:sz w:val="24"/>
        </w:rPr>
      </w:pPr>
      <w:r>
        <w:rPr>
          <w:sz w:val="24"/>
        </w:rPr>
        <w:t>4.1</w:t>
      </w:r>
      <w:r w:rsidRPr="00DC3752">
        <w:rPr>
          <w:sz w:val="24"/>
        </w:rPr>
        <w:t>.6.5. В случае отказа Поставщика от исполнения Договора в одностороннем порядке Покупатель вправе потребовать от Поставщика возврата суммы непогашенных (</w:t>
      </w:r>
      <w:proofErr w:type="spellStart"/>
      <w:r w:rsidRPr="00DC3752">
        <w:rPr>
          <w:sz w:val="24"/>
        </w:rPr>
        <w:t>незачтенных</w:t>
      </w:r>
      <w:proofErr w:type="spellEnd"/>
      <w:r w:rsidRPr="00DC3752">
        <w:rPr>
          <w:sz w:val="24"/>
        </w:rPr>
        <w:t xml:space="preserve">) авансовых платежей. Поставщик обязан перечислить Покупателю сумму, указанную в письменном требовании Покупателя, в течение 5 (пяти) рабочих дней с даты, когда требование Покупателя считается полученным Поставщиком в соответствии с п. </w:t>
      </w:r>
      <w:r w:rsidRPr="00E4530C">
        <w:rPr>
          <w:sz w:val="24"/>
        </w:rPr>
        <w:t>7</w:t>
      </w:r>
      <w:r w:rsidRPr="00DC3752">
        <w:rPr>
          <w:sz w:val="24"/>
        </w:rPr>
        <w:t>.2 Договора, если иной срок не указан в таком требовании</w:t>
      </w:r>
      <w:r>
        <w:rPr>
          <w:sz w:val="24"/>
        </w:rPr>
        <w:t>.</w:t>
      </w:r>
    </w:p>
    <w:p w14:paraId="6E8B45D2" w14:textId="77777777" w:rsidR="000B0372" w:rsidRPr="00DE2C4D" w:rsidRDefault="000B0372" w:rsidP="00CC23F0">
      <w:pPr>
        <w:pStyle w:val="a7"/>
        <w:tabs>
          <w:tab w:val="left" w:pos="1080"/>
        </w:tabs>
        <w:ind w:left="567"/>
        <w:jc w:val="both"/>
        <w:rPr>
          <w:bCs/>
          <w:color w:val="000000" w:themeColor="text1"/>
          <w:sz w:val="24"/>
        </w:rPr>
      </w:pPr>
    </w:p>
    <w:p w14:paraId="4C220832" w14:textId="1704A4E9" w:rsidR="00732A03" w:rsidRPr="005D0468" w:rsidRDefault="00F53384" w:rsidP="00CC23F0">
      <w:pPr>
        <w:keepNext/>
        <w:tabs>
          <w:tab w:val="left" w:pos="1985"/>
        </w:tabs>
        <w:ind w:left="567"/>
        <w:contextualSpacing/>
        <w:jc w:val="center"/>
        <w:outlineLvl w:val="0"/>
        <w:rPr>
          <w:b/>
          <w:bCs/>
          <w:color w:val="000000" w:themeColor="text1"/>
          <w:spacing w:val="-2"/>
        </w:rPr>
      </w:pPr>
      <w:r>
        <w:rPr>
          <w:b/>
          <w:lang w:eastAsia="en-US"/>
        </w:rPr>
        <w:t>5</w:t>
      </w:r>
      <w:r w:rsidR="00F21DA8" w:rsidRPr="005D0468">
        <w:rPr>
          <w:b/>
          <w:lang w:eastAsia="en-US"/>
        </w:rPr>
        <w:t xml:space="preserve">. </w:t>
      </w:r>
      <w:r w:rsidR="00732A03" w:rsidRPr="005D0468">
        <w:rPr>
          <w:b/>
          <w:bCs/>
          <w:color w:val="000000" w:themeColor="text1"/>
          <w:spacing w:val="-2"/>
        </w:rPr>
        <w:t>ОТВЕТСТВЕННОСТЬ СТОРОН.</w:t>
      </w:r>
    </w:p>
    <w:p w14:paraId="50A149F8" w14:textId="65F072A1" w:rsidR="00732A03" w:rsidRPr="00766D35" w:rsidRDefault="001A7AA4" w:rsidP="00CC23F0">
      <w:pPr>
        <w:pStyle w:val="af2"/>
        <w:numPr>
          <w:ilvl w:val="1"/>
          <w:numId w:val="34"/>
        </w:numPr>
        <w:tabs>
          <w:tab w:val="left" w:pos="0"/>
        </w:tabs>
        <w:ind w:left="0" w:firstLine="709"/>
        <w:jc w:val="both"/>
        <w:rPr>
          <w:bCs/>
          <w:color w:val="000000" w:themeColor="text1"/>
          <w:spacing w:val="-2"/>
        </w:rPr>
      </w:pPr>
      <w:r>
        <w:rPr>
          <w:bCs/>
          <w:color w:val="000000" w:themeColor="text1"/>
          <w:spacing w:val="-2"/>
        </w:rPr>
        <w:t xml:space="preserve"> </w:t>
      </w:r>
      <w:r w:rsidR="00732A03" w:rsidRPr="00766D35">
        <w:rPr>
          <w:bCs/>
          <w:color w:val="000000" w:themeColor="text1"/>
          <w:spacing w:val="-2"/>
        </w:rPr>
        <w:t>Сторона, нарушившая свои обязательства по Договору</w:t>
      </w:r>
      <w:r w:rsidR="00D16325">
        <w:rPr>
          <w:bCs/>
          <w:color w:val="000000" w:themeColor="text1"/>
          <w:spacing w:val="-2"/>
        </w:rPr>
        <w:t>,</w:t>
      </w:r>
      <w:r w:rsidR="00732A03" w:rsidRPr="00766D35">
        <w:rPr>
          <w:bCs/>
          <w:color w:val="000000" w:themeColor="text1"/>
          <w:spacing w:val="-2"/>
        </w:rPr>
        <w:t xml:space="preserve"> должна без промедления устранить эти нарушения и возместить другой Стороне причиненные этими нарушениями убытки.</w:t>
      </w:r>
    </w:p>
    <w:p w14:paraId="569F86D5" w14:textId="5935784F" w:rsidR="00732A03" w:rsidRPr="00766D35" w:rsidRDefault="001A7AA4" w:rsidP="00CC23F0">
      <w:pPr>
        <w:pStyle w:val="af2"/>
        <w:numPr>
          <w:ilvl w:val="1"/>
          <w:numId w:val="34"/>
        </w:numPr>
        <w:tabs>
          <w:tab w:val="left" w:pos="0"/>
        </w:tabs>
        <w:ind w:left="0" w:firstLine="709"/>
        <w:jc w:val="both"/>
        <w:rPr>
          <w:bCs/>
          <w:spacing w:val="-2"/>
        </w:rPr>
      </w:pPr>
      <w:r>
        <w:rPr>
          <w:bCs/>
          <w:color w:val="000000" w:themeColor="text1"/>
          <w:spacing w:val="-2"/>
        </w:rPr>
        <w:t xml:space="preserve"> </w:t>
      </w:r>
      <w:r w:rsidR="000E5F2B" w:rsidRPr="00766D35">
        <w:rPr>
          <w:bCs/>
          <w:color w:val="000000" w:themeColor="text1"/>
          <w:spacing w:val="-2"/>
        </w:rPr>
        <w:t xml:space="preserve">За несвоевременную поставку </w:t>
      </w:r>
      <w:r w:rsidR="00BC7DBA" w:rsidRPr="00766D35">
        <w:rPr>
          <w:bCs/>
          <w:color w:val="000000" w:themeColor="text1"/>
          <w:spacing w:val="-2"/>
        </w:rPr>
        <w:t>Товара</w:t>
      </w:r>
      <w:r w:rsidR="004E2EDF" w:rsidRPr="004E2EDF">
        <w:rPr>
          <w:bCs/>
          <w:color w:val="000000" w:themeColor="text1"/>
          <w:spacing w:val="-2"/>
        </w:rPr>
        <w:t xml:space="preserve"> </w:t>
      </w:r>
      <w:r w:rsidR="004E2EDF" w:rsidRPr="00C861F5">
        <w:rPr>
          <w:bCs/>
          <w:color w:val="000000" w:themeColor="text1"/>
          <w:spacing w:val="-2"/>
        </w:rPr>
        <w:t>по Договору</w:t>
      </w:r>
      <w:r w:rsidR="004E2EDF">
        <w:rPr>
          <w:bCs/>
          <w:color w:val="000000" w:themeColor="text1"/>
          <w:spacing w:val="-2"/>
        </w:rPr>
        <w:t xml:space="preserve">, включая выполнение пусконаладочных работ и проведение тестовых испытаний, </w:t>
      </w:r>
      <w:r w:rsidR="000E5F2B" w:rsidRPr="00766D35">
        <w:rPr>
          <w:bCs/>
          <w:color w:val="000000" w:themeColor="text1"/>
          <w:spacing w:val="-2"/>
        </w:rPr>
        <w:t>Покупатель имеет право потребовать уплаты Поставщиком неустойки в размере 0,</w:t>
      </w:r>
      <w:r w:rsidR="00254A0D" w:rsidRPr="00766D35">
        <w:rPr>
          <w:bCs/>
          <w:color w:val="000000" w:themeColor="text1"/>
          <w:spacing w:val="-2"/>
        </w:rPr>
        <w:t>5</w:t>
      </w:r>
      <w:r w:rsidR="000E5F2B" w:rsidRPr="00766D35">
        <w:rPr>
          <w:bCs/>
          <w:color w:val="000000" w:themeColor="text1"/>
          <w:spacing w:val="-2"/>
        </w:rPr>
        <w:t xml:space="preserve"> % от стоимости не поставленно</w:t>
      </w:r>
      <w:r w:rsidR="006C60E0" w:rsidRPr="00766D35">
        <w:rPr>
          <w:bCs/>
          <w:color w:val="000000" w:themeColor="text1"/>
          <w:spacing w:val="-2"/>
        </w:rPr>
        <w:t>го</w:t>
      </w:r>
      <w:r w:rsidR="000E5F2B" w:rsidRPr="00766D35">
        <w:rPr>
          <w:bCs/>
          <w:color w:val="000000" w:themeColor="text1"/>
          <w:spacing w:val="-2"/>
        </w:rPr>
        <w:t xml:space="preserve"> </w:t>
      </w:r>
      <w:r w:rsidR="00BC7DBA" w:rsidRPr="00766D35">
        <w:rPr>
          <w:bCs/>
          <w:color w:val="000000" w:themeColor="text1"/>
          <w:spacing w:val="-2"/>
        </w:rPr>
        <w:t>Товара</w:t>
      </w:r>
      <w:r w:rsidR="000E5F2B" w:rsidRPr="00766D35">
        <w:rPr>
          <w:bCs/>
          <w:color w:val="000000" w:themeColor="text1"/>
          <w:spacing w:val="-2"/>
        </w:rPr>
        <w:t xml:space="preserve"> за каждый день просрочки поставки. Неустойка начисляется до момента фактической передачи </w:t>
      </w:r>
      <w:r w:rsidR="00BC7DBA" w:rsidRPr="00766D35">
        <w:rPr>
          <w:bCs/>
          <w:color w:val="000000" w:themeColor="text1"/>
          <w:spacing w:val="-2"/>
        </w:rPr>
        <w:t>Товара</w:t>
      </w:r>
      <w:r w:rsidR="000E5F2B" w:rsidRPr="00766D35">
        <w:rPr>
          <w:bCs/>
          <w:color w:val="000000" w:themeColor="text1"/>
          <w:spacing w:val="-2"/>
        </w:rPr>
        <w:t xml:space="preserve"> Покупателю </w:t>
      </w:r>
      <w:r w:rsidR="004E2EDF">
        <w:rPr>
          <w:bCs/>
          <w:color w:val="000000" w:themeColor="text1"/>
          <w:spacing w:val="-2"/>
        </w:rPr>
        <w:t xml:space="preserve">по </w:t>
      </w:r>
      <w:r w:rsidR="004E2EDF">
        <w:rPr>
          <w:bCs/>
          <w:color w:val="000000" w:themeColor="text1"/>
        </w:rPr>
        <w:t>Акту</w:t>
      </w:r>
      <w:r w:rsidR="00D16325">
        <w:rPr>
          <w:bCs/>
          <w:color w:val="000000" w:themeColor="text1"/>
        </w:rPr>
        <w:t xml:space="preserve"> </w:t>
      </w:r>
      <w:r w:rsidR="004E2EDF">
        <w:rPr>
          <w:bCs/>
          <w:color w:val="000000" w:themeColor="text1"/>
        </w:rPr>
        <w:t>приемки оборудования и пусконаладочных работ</w:t>
      </w:r>
      <w:r w:rsidR="00732A03" w:rsidRPr="00766D35">
        <w:rPr>
          <w:bCs/>
          <w:spacing w:val="-2"/>
        </w:rPr>
        <w:t>.</w:t>
      </w:r>
    </w:p>
    <w:p w14:paraId="66CCEE96" w14:textId="306E12BB" w:rsidR="00732A03" w:rsidRPr="005D0468" w:rsidRDefault="00732A03" w:rsidP="00CC23F0">
      <w:pPr>
        <w:numPr>
          <w:ilvl w:val="1"/>
          <w:numId w:val="34"/>
        </w:numPr>
        <w:tabs>
          <w:tab w:val="left" w:pos="0"/>
        </w:tabs>
        <w:ind w:left="0" w:firstLine="567"/>
        <w:jc w:val="both"/>
        <w:rPr>
          <w:bCs/>
          <w:spacing w:val="-2"/>
        </w:rPr>
      </w:pPr>
      <w:r w:rsidRPr="005D0468">
        <w:rPr>
          <w:bCs/>
          <w:spacing w:val="-2"/>
        </w:rPr>
        <w:t xml:space="preserve">За просрочку исполнения денежного обязательства Покупателя перед Поставщиком, последний вправе </w:t>
      </w:r>
      <w:r w:rsidR="006D56D9" w:rsidRPr="005D0468">
        <w:rPr>
          <w:bCs/>
          <w:spacing w:val="-2"/>
        </w:rPr>
        <w:t xml:space="preserve">потребовать уплаты </w:t>
      </w:r>
      <w:r w:rsidRPr="005D0468">
        <w:rPr>
          <w:bCs/>
          <w:spacing w:val="-2"/>
        </w:rPr>
        <w:t>Покупател</w:t>
      </w:r>
      <w:r w:rsidR="006D56D9" w:rsidRPr="005D0468">
        <w:rPr>
          <w:bCs/>
          <w:spacing w:val="-2"/>
        </w:rPr>
        <w:t>ем</w:t>
      </w:r>
      <w:r w:rsidRPr="005D0468">
        <w:rPr>
          <w:bCs/>
          <w:spacing w:val="-2"/>
        </w:rPr>
        <w:t xml:space="preserve"> процент</w:t>
      </w:r>
      <w:r w:rsidR="006D56D9" w:rsidRPr="005D0468">
        <w:rPr>
          <w:bCs/>
          <w:spacing w:val="-2"/>
        </w:rPr>
        <w:t>ов</w:t>
      </w:r>
      <w:r w:rsidRPr="005D0468">
        <w:rPr>
          <w:bCs/>
          <w:spacing w:val="-2"/>
        </w:rPr>
        <w:t xml:space="preserve"> в размере 0,01</w:t>
      </w:r>
      <w:r w:rsidR="007137C7" w:rsidRPr="005D0468">
        <w:rPr>
          <w:bCs/>
          <w:spacing w:val="-2"/>
        </w:rPr>
        <w:t> </w:t>
      </w:r>
      <w:r w:rsidRPr="005D0468">
        <w:rPr>
          <w:bCs/>
          <w:spacing w:val="-2"/>
        </w:rPr>
        <w:t>% (ноль целых одна сотая процента) от суммы просроченной задолженности за каждый день просрочки.</w:t>
      </w:r>
    </w:p>
    <w:p w14:paraId="5EE9DA97" w14:textId="2A7D9FF4" w:rsidR="00732A03" w:rsidRPr="005D0468" w:rsidRDefault="00732A03" w:rsidP="00CC23F0">
      <w:pPr>
        <w:numPr>
          <w:ilvl w:val="1"/>
          <w:numId w:val="34"/>
        </w:numPr>
        <w:tabs>
          <w:tab w:val="left" w:pos="0"/>
        </w:tabs>
        <w:ind w:left="0" w:firstLine="567"/>
        <w:jc w:val="both"/>
        <w:rPr>
          <w:bCs/>
          <w:spacing w:val="-2"/>
        </w:rPr>
      </w:pPr>
      <w:r w:rsidRPr="005D0468">
        <w:rPr>
          <w:bCs/>
          <w:spacing w:val="-2"/>
        </w:rPr>
        <w:t xml:space="preserve">В случае непредставления или несвоевременного представления товаросопроводительных документов на </w:t>
      </w:r>
      <w:r w:rsidR="00BC7DBA">
        <w:rPr>
          <w:bCs/>
          <w:spacing w:val="-2"/>
        </w:rPr>
        <w:t>Товар</w:t>
      </w:r>
      <w:r w:rsidRPr="005D0468">
        <w:rPr>
          <w:bCs/>
          <w:spacing w:val="-2"/>
        </w:rPr>
        <w:t xml:space="preserve">, предусмотренных Спецификацией, Покупатель имеет право задержать оплату </w:t>
      </w:r>
      <w:r w:rsidR="00BC7DBA">
        <w:rPr>
          <w:bCs/>
          <w:spacing w:val="-2"/>
        </w:rPr>
        <w:t>Товара</w:t>
      </w:r>
      <w:r w:rsidRPr="005D0468">
        <w:rPr>
          <w:bCs/>
          <w:spacing w:val="-2"/>
        </w:rPr>
        <w:t xml:space="preserve"> на соответствующий срок и </w:t>
      </w:r>
      <w:r w:rsidR="006D56D9" w:rsidRPr="005D0468">
        <w:rPr>
          <w:bCs/>
          <w:spacing w:val="-2"/>
        </w:rPr>
        <w:t xml:space="preserve">потребовать уплаты </w:t>
      </w:r>
      <w:r w:rsidRPr="005D0468">
        <w:rPr>
          <w:bCs/>
          <w:spacing w:val="-2"/>
        </w:rPr>
        <w:t>Поставщик</w:t>
      </w:r>
      <w:r w:rsidR="006D56D9" w:rsidRPr="005D0468">
        <w:rPr>
          <w:bCs/>
          <w:spacing w:val="-2"/>
        </w:rPr>
        <w:t>ом</w:t>
      </w:r>
      <w:r w:rsidRPr="005D0468">
        <w:rPr>
          <w:bCs/>
          <w:spacing w:val="-2"/>
        </w:rPr>
        <w:t xml:space="preserve"> неустойк</w:t>
      </w:r>
      <w:r w:rsidR="006D56D9" w:rsidRPr="005D0468">
        <w:rPr>
          <w:bCs/>
          <w:spacing w:val="-2"/>
        </w:rPr>
        <w:t>и</w:t>
      </w:r>
      <w:r w:rsidRPr="005D0468">
        <w:rPr>
          <w:bCs/>
          <w:spacing w:val="-2"/>
        </w:rPr>
        <w:t xml:space="preserve"> в размере 0,1</w:t>
      </w:r>
      <w:r w:rsidR="007137C7" w:rsidRPr="005D0468">
        <w:rPr>
          <w:bCs/>
          <w:spacing w:val="-2"/>
        </w:rPr>
        <w:t> </w:t>
      </w:r>
      <w:r w:rsidRPr="005D0468">
        <w:rPr>
          <w:bCs/>
          <w:spacing w:val="-2"/>
        </w:rPr>
        <w:t xml:space="preserve">% от </w:t>
      </w:r>
      <w:r w:rsidR="008A5191" w:rsidRPr="005D0468">
        <w:rPr>
          <w:bCs/>
          <w:spacing w:val="-2"/>
        </w:rPr>
        <w:t>цены</w:t>
      </w:r>
      <w:r w:rsidRPr="005D0468">
        <w:rPr>
          <w:bCs/>
          <w:spacing w:val="-2"/>
        </w:rPr>
        <w:t xml:space="preserve"> </w:t>
      </w:r>
      <w:r w:rsidR="00BC7DBA">
        <w:rPr>
          <w:bCs/>
          <w:spacing w:val="-2"/>
        </w:rPr>
        <w:t>Товара</w:t>
      </w:r>
      <w:r w:rsidRPr="005D0468">
        <w:rPr>
          <w:bCs/>
          <w:spacing w:val="-2"/>
        </w:rPr>
        <w:t>, в отношении которо</w:t>
      </w:r>
      <w:r w:rsidR="006C60E0">
        <w:rPr>
          <w:bCs/>
          <w:spacing w:val="-2"/>
        </w:rPr>
        <w:t>го</w:t>
      </w:r>
      <w:r w:rsidRPr="005D0468">
        <w:rPr>
          <w:bCs/>
          <w:spacing w:val="-2"/>
        </w:rPr>
        <w:t xml:space="preserve"> не представлены документы, за каждый день просрочки.</w:t>
      </w:r>
    </w:p>
    <w:p w14:paraId="4C73B47D" w14:textId="17D03B3F" w:rsidR="00732A03" w:rsidRPr="005D0468" w:rsidRDefault="00732A03" w:rsidP="00CC23F0">
      <w:pPr>
        <w:numPr>
          <w:ilvl w:val="1"/>
          <w:numId w:val="34"/>
        </w:numPr>
        <w:tabs>
          <w:tab w:val="left" w:pos="0"/>
        </w:tabs>
        <w:ind w:left="0" w:firstLine="567"/>
        <w:jc w:val="both"/>
        <w:rPr>
          <w:bCs/>
          <w:spacing w:val="-2"/>
        </w:rPr>
      </w:pPr>
      <w:r w:rsidRPr="005D0468">
        <w:rPr>
          <w:bCs/>
          <w:spacing w:val="-2"/>
        </w:rPr>
        <w:t xml:space="preserve">За нарушение сроков исполнения гарантийных обязательств Покупатель имеет право </w:t>
      </w:r>
      <w:r w:rsidR="006D56D9" w:rsidRPr="005D0468">
        <w:rPr>
          <w:bCs/>
          <w:spacing w:val="-2"/>
        </w:rPr>
        <w:t xml:space="preserve">потребовать уплаты </w:t>
      </w:r>
      <w:r w:rsidRPr="005D0468">
        <w:rPr>
          <w:bCs/>
          <w:spacing w:val="-2"/>
        </w:rPr>
        <w:t>Поставщик</w:t>
      </w:r>
      <w:r w:rsidR="006D56D9" w:rsidRPr="005D0468">
        <w:rPr>
          <w:bCs/>
          <w:spacing w:val="-2"/>
        </w:rPr>
        <w:t>ом</w:t>
      </w:r>
      <w:r w:rsidRPr="005D0468">
        <w:rPr>
          <w:bCs/>
          <w:spacing w:val="-2"/>
        </w:rPr>
        <w:t xml:space="preserve"> неустойк</w:t>
      </w:r>
      <w:r w:rsidR="006D56D9" w:rsidRPr="005D0468">
        <w:rPr>
          <w:bCs/>
          <w:spacing w:val="-2"/>
        </w:rPr>
        <w:t>и</w:t>
      </w:r>
      <w:r w:rsidRPr="005D0468">
        <w:rPr>
          <w:bCs/>
          <w:spacing w:val="-2"/>
        </w:rPr>
        <w:t xml:space="preserve"> за каждый день просрочки в размере 0,1</w:t>
      </w:r>
      <w:r w:rsidR="000B3F84">
        <w:rPr>
          <w:bCs/>
          <w:spacing w:val="-2"/>
        </w:rPr>
        <w:t> </w:t>
      </w:r>
      <w:r w:rsidRPr="005D0468">
        <w:rPr>
          <w:bCs/>
          <w:spacing w:val="-2"/>
        </w:rPr>
        <w:t xml:space="preserve">% от </w:t>
      </w:r>
      <w:r w:rsidR="008A5191" w:rsidRPr="005D0468">
        <w:rPr>
          <w:bCs/>
          <w:spacing w:val="-2"/>
        </w:rPr>
        <w:t>цены</w:t>
      </w:r>
      <w:r w:rsidRPr="005D0468">
        <w:rPr>
          <w:bCs/>
          <w:spacing w:val="-2"/>
        </w:rPr>
        <w:t xml:space="preserve"> </w:t>
      </w:r>
      <w:r w:rsidR="00BC7DBA">
        <w:rPr>
          <w:bCs/>
          <w:spacing w:val="-2"/>
        </w:rPr>
        <w:t>Товара</w:t>
      </w:r>
      <w:r w:rsidRPr="005D0468">
        <w:rPr>
          <w:bCs/>
          <w:spacing w:val="-2"/>
        </w:rPr>
        <w:t>, в отношении которо</w:t>
      </w:r>
      <w:r w:rsidR="006C60E0">
        <w:rPr>
          <w:bCs/>
          <w:spacing w:val="-2"/>
        </w:rPr>
        <w:t>го</w:t>
      </w:r>
      <w:r w:rsidRPr="005D0468">
        <w:rPr>
          <w:bCs/>
          <w:spacing w:val="-2"/>
        </w:rPr>
        <w:t xml:space="preserve"> не исполнены гарантийные обязательства Поставщика.</w:t>
      </w:r>
    </w:p>
    <w:p w14:paraId="79662CEE" w14:textId="7BD0E438" w:rsidR="00616FFB" w:rsidRPr="005D0468" w:rsidRDefault="00732A03" w:rsidP="00CC23F0">
      <w:pPr>
        <w:numPr>
          <w:ilvl w:val="1"/>
          <w:numId w:val="34"/>
        </w:numPr>
        <w:tabs>
          <w:tab w:val="left" w:pos="0"/>
        </w:tabs>
        <w:ind w:left="0" w:firstLine="567"/>
        <w:jc w:val="both"/>
        <w:rPr>
          <w:bCs/>
          <w:spacing w:val="-2"/>
        </w:rPr>
      </w:pPr>
      <w:r w:rsidRPr="005D0468">
        <w:rPr>
          <w:bCs/>
          <w:spacing w:val="-2"/>
        </w:rPr>
        <w:t xml:space="preserve">В случае нарушения Поставщиком требований к качеству </w:t>
      </w:r>
      <w:r w:rsidR="00BC7DBA">
        <w:rPr>
          <w:bCs/>
          <w:spacing w:val="-2"/>
        </w:rPr>
        <w:t>Товара</w:t>
      </w:r>
      <w:r w:rsidRPr="005D0468">
        <w:rPr>
          <w:bCs/>
          <w:spacing w:val="-2"/>
        </w:rPr>
        <w:t xml:space="preserve">, Покупатель имеет право </w:t>
      </w:r>
      <w:r w:rsidR="006D56D9" w:rsidRPr="005D0468">
        <w:rPr>
          <w:bCs/>
          <w:spacing w:val="-2"/>
        </w:rPr>
        <w:t xml:space="preserve">потребовать уплаты </w:t>
      </w:r>
      <w:r w:rsidRPr="005D0468">
        <w:rPr>
          <w:bCs/>
          <w:spacing w:val="-2"/>
        </w:rPr>
        <w:t>Поставщик</w:t>
      </w:r>
      <w:r w:rsidR="006D56D9" w:rsidRPr="005D0468">
        <w:rPr>
          <w:bCs/>
          <w:spacing w:val="-2"/>
        </w:rPr>
        <w:t>ом</w:t>
      </w:r>
      <w:r w:rsidRPr="005D0468">
        <w:rPr>
          <w:bCs/>
          <w:spacing w:val="-2"/>
        </w:rPr>
        <w:t xml:space="preserve"> штрафн</w:t>
      </w:r>
      <w:r w:rsidR="006D56D9" w:rsidRPr="005D0468">
        <w:rPr>
          <w:bCs/>
          <w:spacing w:val="-2"/>
        </w:rPr>
        <w:t>ой</w:t>
      </w:r>
      <w:r w:rsidRPr="005D0468">
        <w:rPr>
          <w:bCs/>
          <w:spacing w:val="-2"/>
        </w:rPr>
        <w:t xml:space="preserve"> неустойк</w:t>
      </w:r>
      <w:r w:rsidR="006D56D9" w:rsidRPr="005D0468">
        <w:rPr>
          <w:bCs/>
          <w:spacing w:val="-2"/>
        </w:rPr>
        <w:t>и</w:t>
      </w:r>
      <w:r w:rsidRPr="005D0468">
        <w:rPr>
          <w:bCs/>
          <w:spacing w:val="-2"/>
        </w:rPr>
        <w:t xml:space="preserve"> в размере 0,1</w:t>
      </w:r>
      <w:r w:rsidR="007137C7" w:rsidRPr="005D0468">
        <w:rPr>
          <w:bCs/>
          <w:spacing w:val="-2"/>
        </w:rPr>
        <w:t> </w:t>
      </w:r>
      <w:r w:rsidRPr="005D0468">
        <w:rPr>
          <w:bCs/>
          <w:spacing w:val="-2"/>
        </w:rPr>
        <w:t>% от цены некачественно</w:t>
      </w:r>
      <w:r w:rsidR="006C60E0">
        <w:rPr>
          <w:bCs/>
          <w:spacing w:val="-2"/>
        </w:rPr>
        <w:t>го</w:t>
      </w:r>
      <w:r w:rsidRPr="005D0468">
        <w:rPr>
          <w:bCs/>
          <w:spacing w:val="-2"/>
        </w:rPr>
        <w:t xml:space="preserve"> </w:t>
      </w:r>
      <w:r w:rsidR="00BC7DBA">
        <w:rPr>
          <w:bCs/>
          <w:spacing w:val="-2"/>
        </w:rPr>
        <w:t>Товара</w:t>
      </w:r>
      <w:r w:rsidRPr="005D0468">
        <w:rPr>
          <w:bCs/>
          <w:spacing w:val="-2"/>
        </w:rPr>
        <w:t xml:space="preserve"> за каждый день, начиная со дня обнаружения Покупателем недостатков переданной </w:t>
      </w:r>
      <w:r w:rsidR="00BC7DBA">
        <w:rPr>
          <w:bCs/>
          <w:spacing w:val="-2"/>
        </w:rPr>
        <w:t>Товара</w:t>
      </w:r>
      <w:r w:rsidRPr="005D0468">
        <w:rPr>
          <w:bCs/>
          <w:spacing w:val="-2"/>
        </w:rPr>
        <w:t xml:space="preserve"> до дня, когда требование об устранении недостатков </w:t>
      </w:r>
      <w:r w:rsidR="00BC7DBA">
        <w:rPr>
          <w:bCs/>
          <w:spacing w:val="-2"/>
        </w:rPr>
        <w:t>Товара</w:t>
      </w:r>
      <w:r w:rsidRPr="005D0468">
        <w:rPr>
          <w:bCs/>
          <w:spacing w:val="-2"/>
        </w:rPr>
        <w:t xml:space="preserve"> или о замене </w:t>
      </w:r>
      <w:r w:rsidR="00BC7DBA">
        <w:rPr>
          <w:bCs/>
          <w:spacing w:val="-2"/>
        </w:rPr>
        <w:t>Товара</w:t>
      </w:r>
      <w:r w:rsidRPr="005D0468">
        <w:rPr>
          <w:bCs/>
          <w:spacing w:val="-2"/>
        </w:rPr>
        <w:t xml:space="preserve"> исполнено.</w:t>
      </w:r>
    </w:p>
    <w:p w14:paraId="207AF7D4" w14:textId="1D97EC1B" w:rsidR="0006042A" w:rsidRPr="0006042A" w:rsidRDefault="0006042A" w:rsidP="00CC23F0">
      <w:pPr>
        <w:pStyle w:val="af2"/>
        <w:numPr>
          <w:ilvl w:val="1"/>
          <w:numId w:val="34"/>
        </w:numPr>
        <w:tabs>
          <w:tab w:val="left" w:pos="0"/>
        </w:tabs>
        <w:ind w:left="0" w:firstLine="567"/>
        <w:jc w:val="both"/>
        <w:rPr>
          <w:color w:val="000000" w:themeColor="text1"/>
        </w:rPr>
      </w:pPr>
      <w:r w:rsidRPr="000473E7">
        <w:rPr>
          <w:bCs/>
          <w:color w:val="000000"/>
          <w:spacing w:val="-2"/>
        </w:rPr>
        <w:t xml:space="preserve">В случае непредставления или несвоевременного представления Поставщиком информации, указанной в п. </w:t>
      </w:r>
      <w:r w:rsidR="001A7AA4">
        <w:rPr>
          <w:bCs/>
          <w:color w:val="000000"/>
          <w:spacing w:val="-2"/>
        </w:rPr>
        <w:t>8</w:t>
      </w:r>
      <w:r w:rsidRPr="00BB02F3">
        <w:rPr>
          <w:bCs/>
          <w:color w:val="000000"/>
          <w:spacing w:val="-2"/>
        </w:rPr>
        <w:t>.5</w:t>
      </w:r>
      <w:r w:rsidRPr="000473E7">
        <w:rPr>
          <w:bCs/>
          <w:color w:val="000000"/>
          <w:spacing w:val="-2"/>
        </w:rPr>
        <w:t xml:space="preserve"> Договора, Покупатель имеет право потребовать уплаты Поставщиком штрафа, в размере 10 % от общей стоимости по Договору, за каждый случай нарушения.</w:t>
      </w:r>
    </w:p>
    <w:p w14:paraId="0C7EF230" w14:textId="56431A0B" w:rsidR="007B739D" w:rsidRPr="007B739D" w:rsidRDefault="007B739D" w:rsidP="00CC23F0">
      <w:pPr>
        <w:pStyle w:val="af2"/>
        <w:numPr>
          <w:ilvl w:val="1"/>
          <w:numId w:val="34"/>
        </w:numPr>
        <w:tabs>
          <w:tab w:val="left" w:pos="0"/>
        </w:tabs>
        <w:ind w:left="0" w:firstLine="567"/>
        <w:jc w:val="both"/>
        <w:rPr>
          <w:color w:val="000000" w:themeColor="text1"/>
        </w:rPr>
      </w:pPr>
      <w:r w:rsidRPr="005D0468">
        <w:rPr>
          <w:bCs/>
          <w:spacing w:val="-2"/>
        </w:rPr>
        <w:t xml:space="preserve">За </w:t>
      </w:r>
      <w:r w:rsidRPr="005D0468">
        <w:t xml:space="preserve">неисполнение или ненадлежащее исполнение Поставщиком обязанностей по представлению в порядке, установленном Договором, </w:t>
      </w:r>
      <w:r>
        <w:t>независимой</w:t>
      </w:r>
      <w:r w:rsidRPr="005D0468">
        <w:t xml:space="preserve"> гарантии, предоставление которой обязательно в соответствии с Договором – 0,1</w:t>
      </w:r>
      <w:r>
        <w:t> </w:t>
      </w:r>
      <w:r w:rsidRPr="005D0468">
        <w:t>% (одна десятая процента) от цены Договора за каждый день просрочки за каждое нарушение</w:t>
      </w:r>
      <w:r>
        <w:t>.</w:t>
      </w:r>
    </w:p>
    <w:p w14:paraId="628F9342" w14:textId="02D15E9E" w:rsidR="00732A03" w:rsidRPr="000473E7" w:rsidRDefault="00732A03" w:rsidP="00CC23F0">
      <w:pPr>
        <w:pStyle w:val="af2"/>
        <w:numPr>
          <w:ilvl w:val="1"/>
          <w:numId w:val="34"/>
        </w:numPr>
        <w:tabs>
          <w:tab w:val="left" w:pos="0"/>
        </w:tabs>
        <w:ind w:left="0" w:firstLine="567"/>
        <w:jc w:val="both"/>
        <w:rPr>
          <w:color w:val="000000" w:themeColor="text1"/>
        </w:rPr>
      </w:pPr>
      <w:r w:rsidRPr="000473E7">
        <w:rPr>
          <w:bCs/>
          <w:color w:val="000000" w:themeColor="text1"/>
        </w:rPr>
        <w:t>Уплата штрафа, неустойки и/или возмещение убытков одной стороной не освобождает ее от исполнения принятых на себя обязанностей по Договору.</w:t>
      </w:r>
    </w:p>
    <w:p w14:paraId="315C0E4F" w14:textId="77777777" w:rsidR="006C60E0" w:rsidRPr="005D0468" w:rsidRDefault="006C60E0" w:rsidP="00CC23F0">
      <w:pPr>
        <w:tabs>
          <w:tab w:val="left" w:pos="0"/>
          <w:tab w:val="left" w:pos="1260"/>
        </w:tabs>
        <w:ind w:left="567" w:firstLine="567"/>
        <w:jc w:val="both"/>
        <w:rPr>
          <w:bCs/>
          <w:color w:val="000000" w:themeColor="text1"/>
          <w:spacing w:val="-2"/>
        </w:rPr>
      </w:pPr>
    </w:p>
    <w:p w14:paraId="3911402A" w14:textId="19CB5E4A" w:rsidR="00732A03" w:rsidRPr="005D0468" w:rsidRDefault="00732A03" w:rsidP="00CC23F0">
      <w:pPr>
        <w:pStyle w:val="HTML"/>
        <w:numPr>
          <w:ilvl w:val="0"/>
          <w:numId w:val="34"/>
        </w:numPr>
        <w:jc w:val="center"/>
        <w:rPr>
          <w:rFonts w:ascii="Times New Roman" w:hAnsi="Times New Roman" w:cs="Times New Roman"/>
          <w:b/>
          <w:bCs/>
          <w:color w:val="000000" w:themeColor="text1"/>
          <w:sz w:val="24"/>
          <w:szCs w:val="24"/>
        </w:rPr>
      </w:pPr>
      <w:r w:rsidRPr="005D0468">
        <w:rPr>
          <w:rFonts w:ascii="Times New Roman" w:hAnsi="Times New Roman" w:cs="Times New Roman"/>
          <w:b/>
          <w:bCs/>
          <w:color w:val="000000" w:themeColor="text1"/>
          <w:sz w:val="24"/>
          <w:szCs w:val="24"/>
        </w:rPr>
        <w:t>ФОРС-МАЖОР.</w:t>
      </w:r>
    </w:p>
    <w:p w14:paraId="65D76864" w14:textId="77777777" w:rsidR="00732A03" w:rsidRPr="005D0468" w:rsidRDefault="00732A03" w:rsidP="00CC23F0">
      <w:pPr>
        <w:pStyle w:val="a9"/>
        <w:numPr>
          <w:ilvl w:val="1"/>
          <w:numId w:val="34"/>
        </w:numPr>
        <w:tabs>
          <w:tab w:val="left" w:pos="0"/>
        </w:tabs>
        <w:ind w:left="0" w:firstLine="540"/>
        <w:rPr>
          <w:bCs/>
          <w:color w:val="000000" w:themeColor="text1"/>
        </w:rPr>
      </w:pPr>
      <w:r w:rsidRPr="005D0468">
        <w:rPr>
          <w:bCs/>
          <w:color w:val="000000" w:themeColor="text1"/>
        </w:rPr>
        <w:lastRenderedPageBreak/>
        <w:t>Стороны освобождаются от ответственности за полное или частичное неисполнение обязательств по настоящему Договору, если докажут, что надлежащее исполнение обязательств оказалось невозможным вследствие непреодолимой силы (форс-мажор).</w:t>
      </w:r>
    </w:p>
    <w:p w14:paraId="13CCBC11" w14:textId="77777777" w:rsidR="00732A03" w:rsidRPr="005D0468" w:rsidRDefault="00732A03" w:rsidP="00CC23F0">
      <w:pPr>
        <w:pStyle w:val="a9"/>
        <w:numPr>
          <w:ilvl w:val="1"/>
          <w:numId w:val="34"/>
        </w:numPr>
        <w:tabs>
          <w:tab w:val="left" w:pos="0"/>
        </w:tabs>
        <w:ind w:left="0" w:firstLine="540"/>
        <w:rPr>
          <w:bCs/>
          <w:color w:val="000000" w:themeColor="text1"/>
        </w:rPr>
      </w:pPr>
      <w:r w:rsidRPr="005D0468">
        <w:rPr>
          <w:bCs/>
          <w:color w:val="000000" w:themeColor="text1"/>
        </w:rPr>
        <w:t>Под непреодолимой силой понимаются чрезвычайные и непредотвратимые при данных условиях обстоятельства, включая, но, не ограничиваясь: наводнения, пожары, землетрясения и другие стихийные бедствия, войны и военные действия, а также действия и акты, издаваемые федеральными органами государственной власти, запрещающие и ограничивающие исполнение обязательств по настоящему Договору.</w:t>
      </w:r>
    </w:p>
    <w:p w14:paraId="305795B1" w14:textId="35270C06" w:rsidR="00732A03" w:rsidRPr="005D0468" w:rsidRDefault="00732A03" w:rsidP="00CC23F0">
      <w:pPr>
        <w:pStyle w:val="a9"/>
        <w:numPr>
          <w:ilvl w:val="1"/>
          <w:numId w:val="34"/>
        </w:numPr>
        <w:tabs>
          <w:tab w:val="left" w:pos="0"/>
        </w:tabs>
        <w:ind w:left="0" w:firstLine="540"/>
        <w:rPr>
          <w:bCs/>
          <w:color w:val="000000" w:themeColor="text1"/>
        </w:rPr>
      </w:pPr>
      <w:r w:rsidRPr="005D0468">
        <w:rPr>
          <w:bCs/>
          <w:color w:val="000000" w:themeColor="text1"/>
        </w:rPr>
        <w:t>Сторона, для которой создалась ситуация невозможности исполнения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продолжительности действия</w:t>
      </w:r>
      <w:r w:rsidR="005D4FAD">
        <w:rPr>
          <w:bCs/>
          <w:color w:val="000000" w:themeColor="text1"/>
        </w:rPr>
        <w:t>,</w:t>
      </w:r>
      <w:r w:rsidRPr="005D0468">
        <w:rPr>
          <w:bCs/>
          <w:color w:val="000000" w:themeColor="text1"/>
        </w:rPr>
        <w:t xml:space="preserve"> указанного выше обстоятельства, подтвержденного сертификатом Торгово-промышленной палаты РФ (ее территориальными органами) или справкой компетентного государственного/ муниципального органа (организации).</w:t>
      </w:r>
    </w:p>
    <w:p w14:paraId="2B168603" w14:textId="77777777" w:rsidR="00732A03" w:rsidRPr="005D0468" w:rsidRDefault="00732A03" w:rsidP="00CC23F0">
      <w:pPr>
        <w:pStyle w:val="a9"/>
        <w:numPr>
          <w:ilvl w:val="1"/>
          <w:numId w:val="34"/>
        </w:numPr>
        <w:tabs>
          <w:tab w:val="left" w:pos="0"/>
        </w:tabs>
        <w:ind w:left="0" w:firstLine="540"/>
        <w:rPr>
          <w:bCs/>
          <w:color w:val="000000" w:themeColor="text1"/>
        </w:rPr>
      </w:pPr>
      <w:r w:rsidRPr="005D0468">
        <w:rPr>
          <w:bCs/>
          <w:color w:val="000000" w:themeColor="text1"/>
        </w:rPr>
        <w:t>В случае наступления форс-мажорных обстоятельств, исполнение Сторонами своих обязательств по настоящему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порядке отказаться от исполнения Договора (расторгнуть Договор).</w:t>
      </w:r>
    </w:p>
    <w:p w14:paraId="1A1FEB59" w14:textId="77777777" w:rsidR="00732A03" w:rsidRPr="005D0468" w:rsidRDefault="00732A03" w:rsidP="00CC23F0">
      <w:pPr>
        <w:pStyle w:val="af2"/>
        <w:numPr>
          <w:ilvl w:val="0"/>
          <w:numId w:val="34"/>
        </w:numPr>
        <w:tabs>
          <w:tab w:val="left" w:pos="-3402"/>
          <w:tab w:val="left" w:pos="1260"/>
        </w:tabs>
        <w:jc w:val="center"/>
        <w:rPr>
          <w:b/>
          <w:bCs/>
          <w:color w:val="000000" w:themeColor="text1"/>
        </w:rPr>
      </w:pPr>
      <w:r w:rsidRPr="005D0468">
        <w:rPr>
          <w:b/>
          <w:bCs/>
          <w:color w:val="000000" w:themeColor="text1"/>
        </w:rPr>
        <w:t>ПРОЧИЕ УСЛОВИЯ.</w:t>
      </w:r>
    </w:p>
    <w:p w14:paraId="55946908" w14:textId="13DBB8FE" w:rsidR="00732A03" w:rsidRPr="005D0468" w:rsidRDefault="00732A03" w:rsidP="00CC23F0">
      <w:pPr>
        <w:pStyle w:val="30"/>
        <w:numPr>
          <w:ilvl w:val="1"/>
          <w:numId w:val="34"/>
        </w:numPr>
        <w:tabs>
          <w:tab w:val="left" w:pos="0"/>
        </w:tabs>
        <w:spacing w:after="0"/>
        <w:ind w:left="0" w:firstLine="540"/>
        <w:jc w:val="both"/>
        <w:rPr>
          <w:bCs/>
          <w:color w:val="000000" w:themeColor="text1"/>
          <w:sz w:val="24"/>
          <w:szCs w:val="24"/>
        </w:rPr>
      </w:pPr>
      <w:r w:rsidRPr="005D0468">
        <w:rPr>
          <w:color w:val="000000"/>
          <w:sz w:val="24"/>
          <w:szCs w:val="24"/>
        </w:rPr>
        <w:t xml:space="preserve">Претензионный порядок рассмотрения споров, возникших при исполнении Договора обязателен для Сторон, за исключением случаев, прямо предусмотренных Договором или законом. Претензия должна содержать обоснование и расчет требований. К претензии обязательно прилагаются документы, подтверждающие выявленные нарушения, расчет денежных требований и документы, удостоверяющие полномочия представителя Стороны – отправителя претензии. Претензия направляется в письменном виде за подписью уполномоченного представителя Стороны-отправителя, по адресу Стороны-адресата, указанному в разделе </w:t>
      </w:r>
      <w:r w:rsidR="00BB02F3">
        <w:rPr>
          <w:color w:val="000000"/>
          <w:sz w:val="24"/>
          <w:szCs w:val="24"/>
        </w:rPr>
        <w:t>10</w:t>
      </w:r>
      <w:r w:rsidRPr="005D0468">
        <w:rPr>
          <w:color w:val="000000"/>
          <w:sz w:val="24"/>
          <w:szCs w:val="24"/>
        </w:rPr>
        <w:t xml:space="preserve"> Договора. Срок ответа на претензию – </w:t>
      </w:r>
      <w:r w:rsidR="00317CAA">
        <w:rPr>
          <w:color w:val="000000"/>
          <w:sz w:val="24"/>
          <w:szCs w:val="24"/>
        </w:rPr>
        <w:t>15</w:t>
      </w:r>
      <w:r w:rsidR="00B979CE" w:rsidRPr="005D0468">
        <w:rPr>
          <w:color w:val="000000"/>
          <w:sz w:val="24"/>
          <w:szCs w:val="24"/>
        </w:rPr>
        <w:t xml:space="preserve"> (</w:t>
      </w:r>
      <w:r w:rsidR="00317CAA">
        <w:rPr>
          <w:color w:val="000000"/>
          <w:sz w:val="24"/>
          <w:szCs w:val="24"/>
        </w:rPr>
        <w:t>пятнадцать</w:t>
      </w:r>
      <w:r w:rsidRPr="005D0468">
        <w:rPr>
          <w:color w:val="000000"/>
          <w:sz w:val="24"/>
          <w:szCs w:val="24"/>
        </w:rPr>
        <w:t xml:space="preserve">) </w:t>
      </w:r>
      <w:r w:rsidR="00B979CE" w:rsidRPr="005D0468">
        <w:rPr>
          <w:color w:val="000000"/>
          <w:sz w:val="24"/>
          <w:szCs w:val="24"/>
        </w:rPr>
        <w:t>рабочих</w:t>
      </w:r>
      <w:r w:rsidRPr="005D0468">
        <w:rPr>
          <w:color w:val="000000"/>
          <w:sz w:val="24"/>
          <w:szCs w:val="24"/>
        </w:rPr>
        <w:t xml:space="preserve"> дней со дня ее получения.</w:t>
      </w:r>
    </w:p>
    <w:p w14:paraId="6099B5A0" w14:textId="4CF1FAEB" w:rsidR="00CD0E65" w:rsidRPr="005D0468" w:rsidRDefault="00CD0E65" w:rsidP="00CC23F0">
      <w:pPr>
        <w:numPr>
          <w:ilvl w:val="1"/>
          <w:numId w:val="34"/>
        </w:numPr>
        <w:shd w:val="clear" w:color="auto" w:fill="FFFFFF"/>
        <w:suppressAutoHyphens/>
        <w:ind w:left="0" w:firstLine="540"/>
        <w:jc w:val="both"/>
      </w:pPr>
      <w:r w:rsidRPr="005D0468">
        <w:t>Любое сообщение (уведомление, требование, запрос), адресованное одной Стороной другой Стороне в связи с исполнением</w:t>
      </w:r>
      <w:r w:rsidR="00B979CE" w:rsidRPr="005D0468">
        <w:t xml:space="preserve"> (с учетом п.</w:t>
      </w:r>
      <w:r w:rsidR="004F4E3E">
        <w:t xml:space="preserve"> </w:t>
      </w:r>
      <w:r w:rsidR="00BB02F3">
        <w:t>8</w:t>
      </w:r>
      <w:r w:rsidR="00B979CE" w:rsidRPr="005D0468">
        <w:t>.4 Договора)</w:t>
      </w:r>
      <w:r w:rsidRPr="005D0468">
        <w:t xml:space="preserve">, расторжением или прекращением Договора, должно совершаться в письменной форме. </w:t>
      </w:r>
    </w:p>
    <w:p w14:paraId="03D9AEF8" w14:textId="77777777" w:rsidR="00CD0E65" w:rsidRPr="005D0468" w:rsidRDefault="00CD0E65" w:rsidP="00CC23F0">
      <w:pPr>
        <w:shd w:val="clear" w:color="auto" w:fill="FFFFFF"/>
        <w:ind w:firstLine="540"/>
        <w:jc w:val="both"/>
      </w:pPr>
      <w:r w:rsidRPr="005D0468">
        <w:t>Сообщение считается переданным надлежащим образом и полученным адресатом:</w:t>
      </w:r>
    </w:p>
    <w:p w14:paraId="511A0C87" w14:textId="77777777" w:rsidR="00CD0E65" w:rsidRPr="005D0468" w:rsidRDefault="00CD0E65" w:rsidP="00CC23F0">
      <w:pPr>
        <w:shd w:val="clear" w:color="auto" w:fill="FFFFFF"/>
        <w:ind w:firstLine="540"/>
        <w:jc w:val="both"/>
      </w:pPr>
      <w:r w:rsidRPr="005D0468">
        <w:t>– в момент вручения адресату, если оно доставлено курьером, в том числе его уполномоченному представителю;</w:t>
      </w:r>
    </w:p>
    <w:p w14:paraId="6F5F65DD" w14:textId="77777777" w:rsidR="00CD0E65" w:rsidRPr="005D0468" w:rsidRDefault="00CD0E65" w:rsidP="00CC23F0">
      <w:pPr>
        <w:shd w:val="clear" w:color="auto" w:fill="FFFFFF"/>
        <w:ind w:firstLine="540"/>
        <w:jc w:val="both"/>
      </w:pPr>
      <w:r w:rsidRPr="005D0468">
        <w:t>– в момент доставки или (в зависимости от того, что наступит раньше) по истечении 10 (десяти) календарных дней со дня сдачи его в организацию связи, если оно направлено адресату заказным либо ценным почтовым отправлением;</w:t>
      </w:r>
    </w:p>
    <w:p w14:paraId="39D3D2C9" w14:textId="77777777" w:rsidR="00CD0E65" w:rsidRPr="005D0468" w:rsidRDefault="00CD0E65" w:rsidP="00CC23F0">
      <w:pPr>
        <w:shd w:val="clear" w:color="auto" w:fill="FFFFFF"/>
        <w:ind w:firstLine="540"/>
        <w:jc w:val="both"/>
      </w:pPr>
      <w:r w:rsidRPr="005D0468">
        <w:t>– на следующий рабочий день, если оно направлено телеграфом.</w:t>
      </w:r>
    </w:p>
    <w:p w14:paraId="398E3E7C" w14:textId="206A71E4" w:rsidR="00732A03" w:rsidRPr="005D0468" w:rsidRDefault="00732A03" w:rsidP="00CC23F0">
      <w:pPr>
        <w:pStyle w:val="30"/>
        <w:numPr>
          <w:ilvl w:val="1"/>
          <w:numId w:val="34"/>
        </w:numPr>
        <w:tabs>
          <w:tab w:val="left" w:pos="0"/>
        </w:tabs>
        <w:spacing w:after="0"/>
        <w:ind w:left="0" w:firstLine="540"/>
        <w:jc w:val="both"/>
        <w:rPr>
          <w:bCs/>
          <w:color w:val="000000" w:themeColor="text1"/>
          <w:sz w:val="24"/>
          <w:szCs w:val="24"/>
        </w:rPr>
      </w:pPr>
      <w:r w:rsidRPr="005D0468">
        <w:rPr>
          <w:bCs/>
          <w:color w:val="000000" w:themeColor="text1"/>
          <w:sz w:val="24"/>
          <w:szCs w:val="24"/>
        </w:rPr>
        <w:t xml:space="preserve">Если соглашение Сторонами не будет достигнуто, то споры и разногласия подлежат рассмотрению в Арбитражном суде города Москвы. Направление Покупателем Поставщику требования об уплате штрафных санкций, предусмотренных Договором, требования об устранении недостатков или иного требования одновременно является направлением досудебной претензии (требования) по смыслу </w:t>
      </w:r>
      <w:proofErr w:type="spellStart"/>
      <w:r w:rsidRPr="005D0468">
        <w:rPr>
          <w:bCs/>
          <w:color w:val="000000" w:themeColor="text1"/>
          <w:sz w:val="24"/>
          <w:szCs w:val="24"/>
        </w:rPr>
        <w:t>абз</w:t>
      </w:r>
      <w:proofErr w:type="spellEnd"/>
      <w:r w:rsidRPr="005D0468">
        <w:rPr>
          <w:bCs/>
          <w:color w:val="000000" w:themeColor="text1"/>
          <w:sz w:val="24"/>
          <w:szCs w:val="24"/>
        </w:rPr>
        <w:t>. 1 п. 5 ст. 4 Арбитражного процессуального кодекса Российской Федерации. Если в течение срока, указанного в Договоре или в требовании Покупателя, Поставщиком не уплачена указанная в таком требовании денежная сумма/не устранены недостатки/не осуществлены иные действия, указанные в требовании, то в случае возникновения гражданско-правового спора, связанного с указанным требованием Покупателя, порядок досудебного урегулирования такого спора считается соблюденным.</w:t>
      </w:r>
    </w:p>
    <w:p w14:paraId="20FFE813" w14:textId="31D85AE0" w:rsidR="00732A03" w:rsidRPr="005D0468" w:rsidRDefault="00732A03" w:rsidP="00CC23F0">
      <w:pPr>
        <w:pStyle w:val="30"/>
        <w:numPr>
          <w:ilvl w:val="1"/>
          <w:numId w:val="34"/>
        </w:numPr>
        <w:tabs>
          <w:tab w:val="left" w:pos="0"/>
        </w:tabs>
        <w:spacing w:after="0"/>
        <w:ind w:left="0" w:firstLine="540"/>
        <w:jc w:val="both"/>
        <w:rPr>
          <w:bCs/>
          <w:sz w:val="24"/>
          <w:szCs w:val="24"/>
        </w:rPr>
      </w:pPr>
      <w:r w:rsidRPr="005D0468">
        <w:rPr>
          <w:bCs/>
          <w:sz w:val="24"/>
          <w:szCs w:val="24"/>
        </w:rPr>
        <w:t>Стороны настоящего Договора признают юридическую силу текстов уведомлений и сообщений, направленных на указанные контактные адреса</w:t>
      </w:r>
      <w:r w:rsidR="00D027A9" w:rsidRPr="005D0468">
        <w:rPr>
          <w:bCs/>
          <w:sz w:val="24"/>
          <w:szCs w:val="24"/>
        </w:rPr>
        <w:t xml:space="preserve"> электронной </w:t>
      </w:r>
      <w:r w:rsidR="00D027A9" w:rsidRPr="005D0468">
        <w:rPr>
          <w:bCs/>
          <w:sz w:val="24"/>
          <w:szCs w:val="24"/>
        </w:rPr>
        <w:lastRenderedPageBreak/>
        <w:t xml:space="preserve">почты: </w:t>
      </w:r>
      <w:r w:rsidRPr="005D0468">
        <w:rPr>
          <w:bCs/>
          <w:sz w:val="24"/>
          <w:szCs w:val="24"/>
        </w:rPr>
        <w:t>Поставщик: ______________________</w:t>
      </w:r>
      <w:r w:rsidRPr="005D0468">
        <w:rPr>
          <w:bCs/>
          <w:sz w:val="24"/>
          <w:szCs w:val="24"/>
          <w:vertAlign w:val="superscript"/>
        </w:rPr>
        <w:footnoteReference w:id="1"/>
      </w:r>
      <w:r w:rsidRPr="005D0468">
        <w:rPr>
          <w:bCs/>
          <w:sz w:val="24"/>
          <w:szCs w:val="24"/>
        </w:rPr>
        <w:t xml:space="preserve">, Покупатель: </w:t>
      </w:r>
      <w:hyperlink r:id="rId8" w:history="1">
        <w:r w:rsidRPr="005D0468">
          <w:rPr>
            <w:rStyle w:val="a6"/>
            <w:bCs/>
            <w:sz w:val="24"/>
            <w:szCs w:val="24"/>
          </w:rPr>
          <w:t>post@avtodor-en</w:t>
        </w:r>
        <w:r w:rsidRPr="005D0468">
          <w:rPr>
            <w:rStyle w:val="a6"/>
            <w:bCs/>
            <w:sz w:val="24"/>
            <w:szCs w:val="24"/>
            <w:lang w:val="en-US"/>
          </w:rPr>
          <w:t>g</w:t>
        </w:r>
        <w:r w:rsidRPr="005D0468">
          <w:rPr>
            <w:rStyle w:val="a6"/>
            <w:bCs/>
            <w:sz w:val="24"/>
            <w:szCs w:val="24"/>
          </w:rPr>
          <w:t>.</w:t>
        </w:r>
        <w:proofErr w:type="spellStart"/>
        <w:r w:rsidRPr="005D0468">
          <w:rPr>
            <w:rStyle w:val="a6"/>
            <w:bCs/>
            <w:sz w:val="24"/>
            <w:szCs w:val="24"/>
          </w:rPr>
          <w:t>ru</w:t>
        </w:r>
        <w:proofErr w:type="spellEnd"/>
      </w:hyperlink>
      <w:r w:rsidRPr="005D0468">
        <w:rPr>
          <w:bCs/>
          <w:sz w:val="24"/>
          <w:szCs w:val="24"/>
        </w:rPr>
        <w:t xml:space="preserve">. Такие уведомления и сообщения приравниваются к сообщениям и уведомлениям, исполненным в простой письменной форме, направляемым на почтовые адреса Сторон. Исключение из этого правила составляют документы бухгалтерского учета, накладные, транспортные накладные, доверенности, </w:t>
      </w:r>
      <w:r w:rsidRPr="007A24C9">
        <w:rPr>
          <w:bCs/>
          <w:color w:val="000000" w:themeColor="text1"/>
          <w:sz w:val="24"/>
          <w:szCs w:val="24"/>
        </w:rPr>
        <w:t>дополнительные</w:t>
      </w:r>
      <w:r w:rsidRPr="005D0468">
        <w:rPr>
          <w:bCs/>
          <w:sz w:val="24"/>
          <w:szCs w:val="24"/>
        </w:rPr>
        <w:t xml:space="preserve"> соглашения, спецификации, обмен претензиями, для которых </w:t>
      </w:r>
      <w:r w:rsidR="004F4E3E" w:rsidRPr="004F4E3E">
        <w:rPr>
          <w:bCs/>
          <w:sz w:val="24"/>
          <w:szCs w:val="24"/>
        </w:rPr>
        <w:t>обязателен бумажный вид или вид электронного документа, направленного по системе электронного документооборота (ЭДО)</w:t>
      </w:r>
      <w:r w:rsidRPr="005D0468">
        <w:rPr>
          <w:bCs/>
          <w:sz w:val="24"/>
          <w:szCs w:val="24"/>
        </w:rPr>
        <w:t>.</w:t>
      </w:r>
    </w:p>
    <w:p w14:paraId="1476F041" w14:textId="4CC679FE" w:rsidR="00732A03" w:rsidRPr="005D0468" w:rsidRDefault="00732A03" w:rsidP="00CC23F0">
      <w:pPr>
        <w:pStyle w:val="30"/>
        <w:numPr>
          <w:ilvl w:val="1"/>
          <w:numId w:val="34"/>
        </w:numPr>
        <w:tabs>
          <w:tab w:val="left" w:pos="0"/>
        </w:tabs>
        <w:spacing w:after="0"/>
        <w:ind w:left="0" w:firstLine="540"/>
        <w:jc w:val="both"/>
        <w:rPr>
          <w:bCs/>
          <w:color w:val="000000" w:themeColor="text1"/>
          <w:sz w:val="24"/>
          <w:szCs w:val="24"/>
        </w:rPr>
      </w:pPr>
      <w:r w:rsidRPr="005D0468">
        <w:rPr>
          <w:bCs/>
          <w:color w:val="000000" w:themeColor="text1"/>
          <w:sz w:val="24"/>
          <w:szCs w:val="24"/>
        </w:rPr>
        <w:t>Ни одна из Сторон не имеет права передавать свои права и обязательства по Договору третьей стороне без письменного на то согласия другой Стороны. Поставщик вправе уступить третьему лицу свои права (денежные требования) к Покупателю, в том числе в рамках договора финансирования п</w:t>
      </w:r>
      <w:r w:rsidR="00B979CE" w:rsidRPr="005D0468">
        <w:rPr>
          <w:bCs/>
          <w:color w:val="000000" w:themeColor="text1"/>
          <w:sz w:val="24"/>
          <w:szCs w:val="24"/>
        </w:rPr>
        <w:t>од уступку денежного требования</w:t>
      </w:r>
      <w:r w:rsidRPr="005D0468">
        <w:rPr>
          <w:bCs/>
          <w:color w:val="000000" w:themeColor="text1"/>
          <w:sz w:val="24"/>
          <w:szCs w:val="24"/>
        </w:rPr>
        <w:t xml:space="preserve"> только при условии получения предварительного письменного согласия со стороны Покупателя на совершение такой сделки (уступки требования). Поставщик в случае уступки денежного требования Покупателя - третьему лицу (в том числе в рамках договора финансирования под уступку денежного требования) без предварительного согласования с Покупателем, выплачивает штраф в размере пятидесяти процентов от суммы уступленного (подлежащего уступке) денежного требования к Покупателю, не позднее 3 (трех) рабочих дней со дня такой уступки.</w:t>
      </w:r>
    </w:p>
    <w:p w14:paraId="31EBAECD" w14:textId="7542F3F1" w:rsidR="00732A03" w:rsidRPr="005D0468" w:rsidRDefault="00732A03" w:rsidP="00CC23F0">
      <w:pPr>
        <w:pStyle w:val="30"/>
        <w:numPr>
          <w:ilvl w:val="1"/>
          <w:numId w:val="34"/>
        </w:numPr>
        <w:tabs>
          <w:tab w:val="left" w:pos="0"/>
        </w:tabs>
        <w:spacing w:after="0"/>
        <w:ind w:left="0" w:firstLine="540"/>
        <w:jc w:val="both"/>
        <w:rPr>
          <w:bCs/>
          <w:color w:val="000000" w:themeColor="text1"/>
          <w:sz w:val="24"/>
          <w:szCs w:val="24"/>
        </w:rPr>
      </w:pPr>
      <w:r w:rsidRPr="005D0468">
        <w:rPr>
          <w:bCs/>
          <w:color w:val="000000" w:themeColor="text1"/>
          <w:sz w:val="24"/>
          <w:szCs w:val="24"/>
        </w:rPr>
        <w:t xml:space="preserve">Договор вступает в силу с момента его заключения Сторонами и действует до полного исполнения сторонами принятых на себя обязательств. Период поставки </w:t>
      </w:r>
      <w:r w:rsidR="00BC7DBA">
        <w:rPr>
          <w:bCs/>
          <w:color w:val="000000" w:themeColor="text1"/>
          <w:sz w:val="24"/>
          <w:szCs w:val="24"/>
        </w:rPr>
        <w:t>Товара</w:t>
      </w:r>
      <w:r w:rsidRPr="005D0468">
        <w:rPr>
          <w:bCs/>
          <w:color w:val="000000" w:themeColor="text1"/>
          <w:sz w:val="24"/>
          <w:szCs w:val="24"/>
        </w:rPr>
        <w:t xml:space="preserve"> (период подачи заявок) определен Сторонами в Спецификации.</w:t>
      </w:r>
    </w:p>
    <w:p w14:paraId="399DC95D" w14:textId="77777777" w:rsidR="00732A03" w:rsidRPr="005D0468" w:rsidRDefault="00732A03" w:rsidP="00CC23F0">
      <w:pPr>
        <w:pStyle w:val="30"/>
        <w:numPr>
          <w:ilvl w:val="1"/>
          <w:numId w:val="34"/>
        </w:numPr>
        <w:tabs>
          <w:tab w:val="left" w:pos="0"/>
        </w:tabs>
        <w:spacing w:after="0"/>
        <w:ind w:left="0" w:firstLine="540"/>
        <w:jc w:val="both"/>
        <w:rPr>
          <w:bCs/>
          <w:color w:val="000000" w:themeColor="text1"/>
          <w:sz w:val="24"/>
          <w:szCs w:val="24"/>
        </w:rPr>
      </w:pPr>
      <w:r w:rsidRPr="005D0468">
        <w:rPr>
          <w:bCs/>
          <w:sz w:val="24"/>
          <w:szCs w:val="24"/>
        </w:rPr>
        <w:t>В случае изменения реквизитов (почтовых, в том числе адресов электронной почты,</w:t>
      </w:r>
      <w:r w:rsidRPr="005D0468">
        <w:rPr>
          <w:bCs/>
          <w:color w:val="FF0000"/>
          <w:sz w:val="24"/>
          <w:szCs w:val="24"/>
        </w:rPr>
        <w:t xml:space="preserve"> </w:t>
      </w:r>
      <w:r w:rsidRPr="005D0468">
        <w:rPr>
          <w:bCs/>
          <w:color w:val="000000" w:themeColor="text1"/>
          <w:sz w:val="24"/>
          <w:szCs w:val="24"/>
        </w:rPr>
        <w:t>банковских, отправительских и т.п.), регистрационных сведений (юридический адрес, ИНН, КПП, ОКВЭД и т.п.), реорганизации, изменения наименования, формы собственности, организационно-правовой формы Стороны обязаны сообщить друг другу об этом в течение 5-ти рабочих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неблагополучных последствий.</w:t>
      </w:r>
    </w:p>
    <w:p w14:paraId="7542B4EC" w14:textId="29E076D8" w:rsidR="00732A03" w:rsidRPr="005D0468" w:rsidRDefault="00732A03" w:rsidP="00CC23F0">
      <w:pPr>
        <w:pStyle w:val="af2"/>
        <w:numPr>
          <w:ilvl w:val="1"/>
          <w:numId w:val="34"/>
        </w:numPr>
        <w:tabs>
          <w:tab w:val="left" w:pos="993"/>
          <w:tab w:val="left" w:pos="1134"/>
        </w:tabs>
        <w:ind w:left="0" w:firstLine="540"/>
        <w:jc w:val="both"/>
        <w:rPr>
          <w:bCs/>
        </w:rPr>
      </w:pPr>
      <w:r w:rsidRPr="005D0468">
        <w:rPr>
          <w:bCs/>
        </w:rPr>
        <w:t xml:space="preserve">В случае, если Поставщику предоставлен приоритет в соответствии с </w:t>
      </w:r>
      <w:r w:rsidR="005D4FAD">
        <w:rPr>
          <w:bCs/>
        </w:rPr>
        <w:t>п</w:t>
      </w:r>
      <w:r w:rsidRPr="005D0468">
        <w:rPr>
          <w:bCs/>
        </w:rPr>
        <w:t xml:space="preserve">остановлением Правительства Российской Федерации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от 16.09.2016 № 925, не допускается замена страны происхождения </w:t>
      </w:r>
      <w:r w:rsidR="00BC7DBA">
        <w:rPr>
          <w:bCs/>
        </w:rPr>
        <w:t>Товара</w:t>
      </w:r>
      <w:r w:rsidRPr="005D0468">
        <w:rPr>
          <w:bCs/>
        </w:rPr>
        <w:t>, за исключением случая, когда в результате такой замены вместо иностранных Товаров/</w:t>
      </w:r>
      <w:r w:rsidR="00BC7DBA">
        <w:rPr>
          <w:bCs/>
        </w:rPr>
        <w:t>Товара</w:t>
      </w:r>
      <w:r w:rsidRPr="005D0468">
        <w:rPr>
          <w:bCs/>
        </w:rPr>
        <w:t xml:space="preserve"> поставляются российские Товары/</w:t>
      </w:r>
      <w:r w:rsidR="00BC7DBA">
        <w:rPr>
          <w:bCs/>
        </w:rPr>
        <w:t>Товар</w:t>
      </w:r>
      <w:r w:rsidRPr="005D0468">
        <w:rPr>
          <w:bCs/>
        </w:rPr>
        <w:t>, при этом качество, технические и функциональные характеристики (потребительские свойства) таких Товаров/</w:t>
      </w:r>
      <w:r w:rsidR="00BC7DBA">
        <w:rPr>
          <w:bCs/>
        </w:rPr>
        <w:t>Товара</w:t>
      </w:r>
      <w:r w:rsidRPr="005D0468">
        <w:rPr>
          <w:bCs/>
        </w:rPr>
        <w:t xml:space="preserve"> не должны уступать качеству и соответствующим техническим и функциональным характеристикам Товаров/</w:t>
      </w:r>
      <w:r w:rsidR="00BC7DBA">
        <w:rPr>
          <w:bCs/>
        </w:rPr>
        <w:t>Товара</w:t>
      </w:r>
      <w:r w:rsidRPr="005D0468">
        <w:rPr>
          <w:bCs/>
        </w:rPr>
        <w:t>, указанных в Договоре. Замена может быть осуществлена исключительно по соглашению Сторон и оформляется дополнительным соглашением к Договору.</w:t>
      </w:r>
    </w:p>
    <w:p w14:paraId="1B23AE28" w14:textId="233C0D05" w:rsidR="00732A03" w:rsidRPr="005D0468" w:rsidRDefault="00732A03" w:rsidP="00CC23F0">
      <w:pPr>
        <w:pStyle w:val="af2"/>
        <w:numPr>
          <w:ilvl w:val="1"/>
          <w:numId w:val="34"/>
        </w:numPr>
        <w:tabs>
          <w:tab w:val="left" w:pos="993"/>
          <w:tab w:val="left" w:pos="1134"/>
        </w:tabs>
        <w:ind w:left="0" w:firstLine="540"/>
        <w:jc w:val="both"/>
        <w:rPr>
          <w:bCs/>
        </w:rPr>
      </w:pPr>
      <w:r w:rsidRPr="005D0468">
        <w:rPr>
          <w:color w:val="000000"/>
        </w:rPr>
        <w:t>Договор заключен в электронном виде. При необходимости Стороны и/или Сторона вправе оформить копии Договора на бумажном носителе. Отсутствие Договора на бумажном носителе и/или оформление копии Договора на бумажном носителе не является юридически значимым обстоятельством, которое влечет незаключенность и/или недействительность, и/или каким-либо иным образом определяет правовой статус (юридическую силу) Договора заключенного в электронном виде. При несоответствии содержания копии Договора на бумажном носителе содержанию Договора</w:t>
      </w:r>
      <w:r w:rsidR="00391DFE" w:rsidRPr="005D0468">
        <w:rPr>
          <w:color w:val="000000"/>
        </w:rPr>
        <w:t>,</w:t>
      </w:r>
      <w:r w:rsidRPr="005D0468">
        <w:rPr>
          <w:color w:val="000000"/>
        </w:rPr>
        <w:t xml:space="preserve"> заключенного в электронном виде преимущественную силу имеет содержание Договора</w:t>
      </w:r>
      <w:r w:rsidR="00C75530" w:rsidRPr="005D0468">
        <w:rPr>
          <w:color w:val="000000"/>
        </w:rPr>
        <w:t>,</w:t>
      </w:r>
      <w:r w:rsidRPr="005D0468">
        <w:rPr>
          <w:color w:val="000000"/>
        </w:rPr>
        <w:t xml:space="preserve"> заключенного в электронном виде.</w:t>
      </w:r>
    </w:p>
    <w:p w14:paraId="42DD0814" w14:textId="77777777" w:rsidR="00430B10" w:rsidRPr="00066264" w:rsidRDefault="00430B10" w:rsidP="00CC23F0">
      <w:pPr>
        <w:tabs>
          <w:tab w:val="left" w:pos="993"/>
          <w:tab w:val="left" w:pos="1134"/>
        </w:tabs>
        <w:jc w:val="both"/>
        <w:rPr>
          <w:bCs/>
          <w:sz w:val="12"/>
          <w:szCs w:val="12"/>
        </w:rPr>
      </w:pPr>
    </w:p>
    <w:p w14:paraId="348BAF0C" w14:textId="77777777" w:rsidR="00732A03" w:rsidRPr="005D0468" w:rsidRDefault="00732A03" w:rsidP="00CC23F0">
      <w:pPr>
        <w:pStyle w:val="af9"/>
        <w:numPr>
          <w:ilvl w:val="0"/>
          <w:numId w:val="34"/>
        </w:numPr>
        <w:jc w:val="center"/>
        <w:rPr>
          <w:i/>
        </w:rPr>
      </w:pPr>
      <w:r w:rsidRPr="005D0468">
        <w:rPr>
          <w:b/>
        </w:rPr>
        <w:t>ЗАВЕРЕНИЯ И ГАРАНТИИ</w:t>
      </w:r>
      <w:r w:rsidRPr="005D0468">
        <w:t>.</w:t>
      </w:r>
    </w:p>
    <w:p w14:paraId="6DC739A5" w14:textId="51CC3668" w:rsidR="00732A03" w:rsidRPr="005D0468" w:rsidRDefault="00732A03" w:rsidP="00CC23F0">
      <w:pPr>
        <w:pStyle w:val="af9"/>
        <w:numPr>
          <w:ilvl w:val="1"/>
          <w:numId w:val="34"/>
        </w:numPr>
        <w:ind w:left="0" w:firstLine="567"/>
        <w:jc w:val="both"/>
        <w:rPr>
          <w:color w:val="000000"/>
        </w:rPr>
      </w:pPr>
      <w:r w:rsidRPr="005D0468">
        <w:t>Поставщик заверяет, что на момент заключения Договора:</w:t>
      </w:r>
    </w:p>
    <w:p w14:paraId="0EFB6A6D" w14:textId="22501976" w:rsidR="00732A03" w:rsidRPr="005D0468" w:rsidRDefault="00732A03" w:rsidP="00CC23F0">
      <w:pPr>
        <w:pStyle w:val="21"/>
        <w:numPr>
          <w:ilvl w:val="2"/>
          <w:numId w:val="34"/>
        </w:numPr>
        <w:ind w:left="0" w:firstLine="567"/>
        <w:rPr>
          <w:b w:val="0"/>
          <w:color w:val="000000"/>
          <w:szCs w:val="24"/>
          <w:lang w:val="ru-RU"/>
        </w:rPr>
      </w:pPr>
      <w:r w:rsidRPr="005D0468">
        <w:rPr>
          <w:b w:val="0"/>
          <w:szCs w:val="24"/>
          <w:lang w:val="ru-RU"/>
        </w:rPr>
        <w:t>О</w:t>
      </w:r>
      <w:r w:rsidRPr="005D0468">
        <w:rPr>
          <w:b w:val="0"/>
          <w:szCs w:val="24"/>
        </w:rPr>
        <w:t>н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Договора</w:t>
      </w:r>
      <w:r w:rsidRPr="005D0468">
        <w:rPr>
          <w:b w:val="0"/>
          <w:szCs w:val="24"/>
          <w:lang w:val="ru-RU"/>
        </w:rPr>
        <w:t>;</w:t>
      </w:r>
    </w:p>
    <w:p w14:paraId="5E2E9842" w14:textId="75ED89FF" w:rsidR="00732A03" w:rsidRPr="005D0468" w:rsidRDefault="00732A03" w:rsidP="00CC23F0">
      <w:pPr>
        <w:pStyle w:val="21"/>
        <w:numPr>
          <w:ilvl w:val="2"/>
          <w:numId w:val="34"/>
        </w:numPr>
        <w:ind w:left="0" w:firstLine="567"/>
        <w:rPr>
          <w:b w:val="0"/>
          <w:color w:val="000000"/>
          <w:szCs w:val="24"/>
          <w:lang w:val="ru-RU"/>
        </w:rPr>
      </w:pPr>
      <w:r w:rsidRPr="005D0468">
        <w:rPr>
          <w:b w:val="0"/>
          <w:szCs w:val="24"/>
          <w:lang w:val="ru-RU"/>
        </w:rPr>
        <w:lastRenderedPageBreak/>
        <w:t>О</w:t>
      </w:r>
      <w:r w:rsidRPr="005D0468">
        <w:rPr>
          <w:b w:val="0"/>
          <w:szCs w:val="24"/>
        </w:rPr>
        <w:t xml:space="preserve">н получил и имеет все полномочия, разрешения или одобрения, а также </w:t>
      </w:r>
      <w:r w:rsidRPr="005D0468">
        <w:rPr>
          <w:b w:val="0"/>
          <w:szCs w:val="24"/>
          <w:lang w:val="ru-RU"/>
        </w:rPr>
        <w:t>им</w:t>
      </w:r>
      <w:r w:rsidRPr="005D0468">
        <w:rPr>
          <w:b w:val="0"/>
          <w:szCs w:val="24"/>
        </w:rPr>
        <w:t xml:space="preserve"> соблюдены все процедуры, необходимые по законодательству страны ее места нахождения для принятия и исполнения ею обязательств, вытекающих из Договора</w:t>
      </w:r>
      <w:r w:rsidRPr="005D0468">
        <w:rPr>
          <w:b w:val="0"/>
          <w:szCs w:val="24"/>
          <w:lang w:val="ru-RU"/>
        </w:rPr>
        <w:t>;</w:t>
      </w:r>
    </w:p>
    <w:p w14:paraId="3C9412D0" w14:textId="34D3FC71" w:rsidR="00732A03" w:rsidRPr="005D0468" w:rsidRDefault="00732A03" w:rsidP="00CC23F0">
      <w:pPr>
        <w:pStyle w:val="21"/>
        <w:numPr>
          <w:ilvl w:val="2"/>
          <w:numId w:val="34"/>
        </w:numPr>
        <w:ind w:left="0" w:firstLine="567"/>
        <w:rPr>
          <w:b w:val="0"/>
          <w:color w:val="000000"/>
          <w:szCs w:val="24"/>
          <w:lang w:val="ru-RU"/>
        </w:rPr>
      </w:pPr>
      <w:r w:rsidRPr="005D0468">
        <w:rPr>
          <w:b w:val="0"/>
          <w:szCs w:val="24"/>
          <w:lang w:val="ru-RU"/>
        </w:rPr>
        <w:t>З</w:t>
      </w:r>
      <w:r w:rsidRPr="005D0468">
        <w:rPr>
          <w:b w:val="0"/>
          <w:szCs w:val="24"/>
        </w:rPr>
        <w:t xml:space="preserve">аключение Договора не нарушает никаких положений и норм </w:t>
      </w:r>
      <w:r w:rsidRPr="005D0468">
        <w:rPr>
          <w:b w:val="0"/>
          <w:szCs w:val="24"/>
          <w:lang w:val="ru-RU"/>
        </w:rPr>
        <w:t>его</w:t>
      </w:r>
      <w:r w:rsidRPr="005D0468">
        <w:rPr>
          <w:b w:val="0"/>
          <w:szCs w:val="24"/>
        </w:rPr>
        <w:t xml:space="preserve">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r w:rsidRPr="005D0468">
        <w:rPr>
          <w:b w:val="0"/>
          <w:szCs w:val="24"/>
          <w:lang w:val="ru-RU"/>
        </w:rPr>
        <w:t>;</w:t>
      </w:r>
    </w:p>
    <w:p w14:paraId="17A2928D" w14:textId="77777777" w:rsidR="00732A03" w:rsidRPr="005D0468" w:rsidRDefault="00732A03" w:rsidP="00CC23F0">
      <w:pPr>
        <w:pStyle w:val="21"/>
        <w:numPr>
          <w:ilvl w:val="2"/>
          <w:numId w:val="34"/>
        </w:numPr>
        <w:ind w:left="0" w:firstLine="567"/>
        <w:rPr>
          <w:b w:val="0"/>
          <w:color w:val="000000"/>
          <w:szCs w:val="24"/>
          <w:lang w:val="ru-RU"/>
        </w:rPr>
      </w:pPr>
      <w:r w:rsidRPr="005D0468">
        <w:rPr>
          <w:b w:val="0"/>
          <w:color w:val="000000"/>
          <w:szCs w:val="24"/>
          <w:lang w:val="ru-RU"/>
        </w:rPr>
        <w:t xml:space="preserve">В </w:t>
      </w:r>
      <w:r w:rsidRPr="005D0468">
        <w:rPr>
          <w:b w:val="0"/>
          <w:szCs w:val="24"/>
        </w:rPr>
        <w:t xml:space="preserve">отношении </w:t>
      </w:r>
      <w:r w:rsidRPr="005D0468">
        <w:rPr>
          <w:b w:val="0"/>
          <w:szCs w:val="24"/>
          <w:lang w:val="ru-RU"/>
        </w:rPr>
        <w:t>него</w:t>
      </w:r>
      <w:r w:rsidRPr="005D0468">
        <w:rPr>
          <w:b w:val="0"/>
          <w:szCs w:val="24"/>
        </w:rPr>
        <w:t xml:space="preserve">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Pr="005D0468">
        <w:rPr>
          <w:b w:val="0"/>
          <w:szCs w:val="24"/>
          <w:lang w:val="ru-RU"/>
        </w:rPr>
        <w:t>;</w:t>
      </w:r>
      <w:r w:rsidRPr="005D0468">
        <w:rPr>
          <w:b w:val="0"/>
          <w:color w:val="000000"/>
          <w:szCs w:val="24"/>
          <w:lang w:val="ru-RU"/>
        </w:rPr>
        <w:t xml:space="preserve"> </w:t>
      </w:r>
    </w:p>
    <w:p w14:paraId="52DCEEA8" w14:textId="5BD232AD" w:rsidR="00732A03" w:rsidRPr="005D0468" w:rsidRDefault="00732A03" w:rsidP="00CC23F0">
      <w:pPr>
        <w:pStyle w:val="21"/>
        <w:numPr>
          <w:ilvl w:val="2"/>
          <w:numId w:val="34"/>
        </w:numPr>
        <w:ind w:left="0" w:firstLine="567"/>
        <w:rPr>
          <w:b w:val="0"/>
          <w:color w:val="000000"/>
          <w:szCs w:val="24"/>
          <w:lang w:val="ru-RU"/>
        </w:rPr>
      </w:pPr>
      <w:r w:rsidRPr="005D0468">
        <w:rPr>
          <w:b w:val="0"/>
          <w:color w:val="000000"/>
          <w:szCs w:val="24"/>
          <w:lang w:val="ru-RU"/>
        </w:rPr>
        <w:t>П</w:t>
      </w:r>
      <w:r w:rsidRPr="005D0468">
        <w:rPr>
          <w:b w:val="0"/>
          <w:szCs w:val="24"/>
        </w:rPr>
        <w:t xml:space="preserve">олномочия лица на совершение Договора не ограничены учредительными документами, локальными нормативно-правовыми актами Стороны или иными регулирующими </w:t>
      </w:r>
      <w:r w:rsidRPr="005D0468">
        <w:rPr>
          <w:b w:val="0"/>
          <w:szCs w:val="24"/>
          <w:lang w:val="ru-RU"/>
        </w:rPr>
        <w:t>его</w:t>
      </w:r>
      <w:r w:rsidRPr="005D0468">
        <w:rPr>
          <w:b w:val="0"/>
          <w:szCs w:val="24"/>
        </w:rPr>
        <w:t xml:space="preserve">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r w:rsidRPr="005D0468">
        <w:rPr>
          <w:b w:val="0"/>
          <w:szCs w:val="24"/>
          <w:lang w:val="ru-RU"/>
        </w:rPr>
        <w:t>;</w:t>
      </w:r>
    </w:p>
    <w:p w14:paraId="00BC8F28" w14:textId="29EF0A50" w:rsidR="00732A03" w:rsidRPr="005D0468" w:rsidRDefault="00732A03" w:rsidP="00CC23F0">
      <w:pPr>
        <w:pStyle w:val="21"/>
        <w:numPr>
          <w:ilvl w:val="2"/>
          <w:numId w:val="34"/>
        </w:numPr>
        <w:ind w:left="0" w:firstLine="567"/>
        <w:rPr>
          <w:b w:val="0"/>
          <w:color w:val="000000"/>
          <w:szCs w:val="24"/>
          <w:lang w:val="ru-RU"/>
        </w:rPr>
      </w:pPr>
      <w:r w:rsidRPr="005D0468">
        <w:rPr>
          <w:b w:val="0"/>
          <w:szCs w:val="24"/>
          <w:lang w:val="ru-RU"/>
        </w:rPr>
        <w:t>З</w:t>
      </w:r>
      <w:r w:rsidRPr="005D0468">
        <w:rPr>
          <w:b w:val="0"/>
          <w:szCs w:val="24"/>
        </w:rPr>
        <w:t xml:space="preserve">аключение </w:t>
      </w:r>
      <w:r w:rsidRPr="005D0468">
        <w:rPr>
          <w:b w:val="0"/>
          <w:szCs w:val="24"/>
          <w:lang w:val="ru-RU"/>
        </w:rPr>
        <w:t>Поставщиком</w:t>
      </w:r>
      <w:r w:rsidRPr="005D0468">
        <w:rPr>
          <w:b w:val="0"/>
          <w:szCs w:val="24"/>
        </w:rPr>
        <w:t xml:space="preserve"> Договора не повлечет нарушения </w:t>
      </w:r>
      <w:r w:rsidRPr="005D0468">
        <w:rPr>
          <w:b w:val="0"/>
          <w:szCs w:val="24"/>
          <w:lang w:val="ru-RU"/>
        </w:rPr>
        <w:t>им</w:t>
      </w:r>
      <w:r w:rsidRPr="005D0468">
        <w:rPr>
          <w:b w:val="0"/>
          <w:szCs w:val="24"/>
        </w:rPr>
        <w:t xml:space="preserve"> каких-либо обязательств перед третьим лицом и не даст оснований третьему лицу предъявлять к ней какие-либо требования в связи с таким нарушением</w:t>
      </w:r>
      <w:r w:rsidRPr="005D0468">
        <w:rPr>
          <w:b w:val="0"/>
          <w:szCs w:val="24"/>
          <w:lang w:val="ru-RU"/>
        </w:rPr>
        <w:t>;</w:t>
      </w:r>
    </w:p>
    <w:p w14:paraId="5CCCA920" w14:textId="526B7561" w:rsidR="00732A03" w:rsidRPr="005D0468" w:rsidRDefault="00732A03" w:rsidP="00CC23F0">
      <w:pPr>
        <w:pStyle w:val="21"/>
        <w:numPr>
          <w:ilvl w:val="2"/>
          <w:numId w:val="34"/>
        </w:numPr>
        <w:ind w:left="0" w:firstLine="567"/>
        <w:rPr>
          <w:b w:val="0"/>
          <w:color w:val="000000"/>
          <w:szCs w:val="24"/>
          <w:lang w:val="ru-RU"/>
        </w:rPr>
      </w:pPr>
      <w:r w:rsidRPr="005D0468">
        <w:rPr>
          <w:b w:val="0"/>
          <w:szCs w:val="24"/>
          <w:lang w:val="ru-RU"/>
        </w:rPr>
        <w:t>О</w:t>
      </w:r>
      <w:r w:rsidRPr="005D0468">
        <w:rPr>
          <w:b w:val="0"/>
          <w:szCs w:val="24"/>
        </w:rPr>
        <w:t xml:space="preserve">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Договора и исполнение </w:t>
      </w:r>
      <w:r w:rsidRPr="005D0468">
        <w:rPr>
          <w:b w:val="0"/>
          <w:szCs w:val="24"/>
          <w:lang w:val="ru-RU"/>
        </w:rPr>
        <w:t>Поставщиком</w:t>
      </w:r>
      <w:r w:rsidRPr="005D0468">
        <w:rPr>
          <w:b w:val="0"/>
          <w:szCs w:val="24"/>
        </w:rPr>
        <w:t xml:space="preserve"> обязательств</w:t>
      </w:r>
      <w:r w:rsidRPr="005D0468">
        <w:rPr>
          <w:b w:val="0"/>
          <w:szCs w:val="24"/>
          <w:lang w:val="ru-RU"/>
        </w:rPr>
        <w:t>;</w:t>
      </w:r>
    </w:p>
    <w:p w14:paraId="3281284A" w14:textId="77777777" w:rsidR="00732A03" w:rsidRPr="005D0468" w:rsidRDefault="00732A03" w:rsidP="00CC23F0">
      <w:pPr>
        <w:pStyle w:val="21"/>
        <w:numPr>
          <w:ilvl w:val="2"/>
          <w:numId w:val="34"/>
        </w:numPr>
        <w:ind w:left="0" w:firstLine="567"/>
        <w:rPr>
          <w:b w:val="0"/>
          <w:color w:val="000000"/>
          <w:szCs w:val="24"/>
          <w:lang w:val="ru-RU"/>
        </w:rPr>
      </w:pPr>
      <w:r w:rsidRPr="005D0468">
        <w:rPr>
          <w:b w:val="0"/>
          <w:szCs w:val="24"/>
          <w:lang w:val="ru-RU"/>
        </w:rPr>
        <w:t>В</w:t>
      </w:r>
      <w:r w:rsidRPr="005D0468">
        <w:rPr>
          <w:b w:val="0"/>
          <w:szCs w:val="24"/>
        </w:rPr>
        <w:t xml:space="preserve">ся информация и документы, предоставленные </w:t>
      </w:r>
      <w:r w:rsidRPr="005D0468">
        <w:rPr>
          <w:b w:val="0"/>
          <w:szCs w:val="24"/>
          <w:lang w:val="ru-RU"/>
        </w:rPr>
        <w:t>Поставщиком Покупателю</w:t>
      </w:r>
      <w:r w:rsidRPr="005D0468">
        <w:rPr>
          <w:b w:val="0"/>
          <w:szCs w:val="24"/>
        </w:rPr>
        <w:t xml:space="preserve"> в связи с заключением Договора, являются достоверными, и он не скрыл обстоятельств, которые могли бы, при их обнаружении, негативно повлиять на решение </w:t>
      </w:r>
      <w:r w:rsidRPr="005D0468">
        <w:rPr>
          <w:b w:val="0"/>
          <w:szCs w:val="24"/>
          <w:lang w:val="ru-RU"/>
        </w:rPr>
        <w:t>Покупателя</w:t>
      </w:r>
      <w:r w:rsidRPr="005D0468">
        <w:rPr>
          <w:b w:val="0"/>
          <w:szCs w:val="24"/>
        </w:rPr>
        <w:t>, касающееся заключения настоящего Договора</w:t>
      </w:r>
      <w:r w:rsidR="004802C9" w:rsidRPr="005D0468">
        <w:rPr>
          <w:b w:val="0"/>
          <w:szCs w:val="24"/>
          <w:lang w:val="ru-RU"/>
        </w:rPr>
        <w:t>;</w:t>
      </w:r>
    </w:p>
    <w:p w14:paraId="5FAE61E5" w14:textId="77777777" w:rsidR="00732A03" w:rsidRPr="005D0468" w:rsidRDefault="00732A03" w:rsidP="00CC23F0">
      <w:pPr>
        <w:pStyle w:val="21"/>
        <w:numPr>
          <w:ilvl w:val="2"/>
          <w:numId w:val="34"/>
        </w:numPr>
        <w:ind w:left="0" w:firstLine="567"/>
        <w:rPr>
          <w:b w:val="0"/>
          <w:color w:val="000000"/>
          <w:szCs w:val="24"/>
          <w:lang w:val="ru-RU"/>
        </w:rPr>
      </w:pPr>
      <w:r w:rsidRPr="005D0468">
        <w:rPr>
          <w:b w:val="0"/>
          <w:color w:val="000000"/>
          <w:szCs w:val="24"/>
          <w:lang w:val="ru-RU"/>
        </w:rPr>
        <w:t>Подписанием Договора Поставщик выражает свое согласие на размещение Покупателем информации о Поставщике (включая, но, не ограничиваясь: наименование, фирменное наименование (при наличии), место нахождения, информация о его отнесении к субъекту малого и (или) среднего предпринимательства и идентификационный номер налогоплательщика), о Договоре и его исполнении (включая размещение документов) в Единой информационной системе в сфере закупок и отдельного документа или дополнительного соглашения для дачи (подтверждения) такого согласия не требуется.</w:t>
      </w:r>
    </w:p>
    <w:p w14:paraId="3FEE7EBC" w14:textId="77777777" w:rsidR="00732A03" w:rsidRPr="005D0468" w:rsidRDefault="00732A03" w:rsidP="00CC23F0">
      <w:pPr>
        <w:pStyle w:val="21"/>
        <w:numPr>
          <w:ilvl w:val="2"/>
          <w:numId w:val="34"/>
        </w:numPr>
        <w:ind w:left="0" w:firstLine="567"/>
        <w:rPr>
          <w:b w:val="0"/>
          <w:color w:val="000000"/>
          <w:szCs w:val="24"/>
          <w:lang w:val="ru-RU"/>
        </w:rPr>
      </w:pPr>
      <w:r w:rsidRPr="005D0468">
        <w:rPr>
          <w:b w:val="0"/>
          <w:color w:val="000000"/>
          <w:szCs w:val="24"/>
          <w:lang w:val="ru-RU"/>
        </w:rPr>
        <w:t>Поставщик подтверждает, что ему известны и понятны требования Федерального закона от 18.07.2011 № 223-ФЗ «О закупках товаров, работ, услуг отдельными видами юридических лиц», иных федеральных законов и нормативно-правовых актов, регулирующих отношения, связанные с проведением Покупателем закупок (далее – Законодательство о закупках), включая порядок заключения и исполнения договоров, требования Федерального закона Российской Федерации от 26.07.2006 № 135-ФЗ «О защите конкуренции», в том числе статей 4, 8, 10, 11, 11.1, 12, 13 и главы 2.1 и 3 указанного закона, положения статей 14.32 и 14.33 Кодекса Российской Федерации об административных правонарушениях, иных федеральных законов, постановлений Правительства Российской Федерации, нормативно-правовых актов Федеральной антимонопольной службы, образующих систему нормативно-правовых актов, регулирующих отношения, связанные с защитой конкуренции, предупреждением и пресечением монополистической деятельности и недобросовестной конкуренции (далее - Антимонопольное законодательство). Поставщик гарантирует, что при п</w:t>
      </w:r>
      <w:r w:rsidR="00D027A9" w:rsidRPr="005D0468">
        <w:rPr>
          <w:b w:val="0"/>
          <w:color w:val="000000"/>
          <w:szCs w:val="24"/>
          <w:lang w:val="ru-RU"/>
        </w:rPr>
        <w:t>одписании и исполнении Договора</w:t>
      </w:r>
      <w:r w:rsidRPr="005D0468">
        <w:rPr>
          <w:b w:val="0"/>
          <w:color w:val="000000"/>
          <w:szCs w:val="24"/>
          <w:lang w:val="ru-RU"/>
        </w:rPr>
        <w:t xml:space="preserve"> Поставщик, его работники учитывают требования действующего Антимонопольного законодательства и Законодательства о закупках, неукоснительно ими руководствуются и осознают серьезность последствий, к которым может привести их несоблюдение.</w:t>
      </w:r>
    </w:p>
    <w:p w14:paraId="3B80C565" w14:textId="0BA4F1E2" w:rsidR="00732A03" w:rsidRPr="005D0468" w:rsidRDefault="00732A03" w:rsidP="00CC23F0">
      <w:pPr>
        <w:pStyle w:val="21"/>
        <w:ind w:firstLine="567"/>
        <w:rPr>
          <w:b w:val="0"/>
          <w:color w:val="000000"/>
          <w:szCs w:val="24"/>
          <w:lang w:val="ru-RU"/>
        </w:rPr>
      </w:pPr>
      <w:r w:rsidRPr="005D0468">
        <w:rPr>
          <w:b w:val="0"/>
          <w:color w:val="000000"/>
          <w:szCs w:val="24"/>
          <w:lang w:val="ru-RU"/>
        </w:rPr>
        <w:t xml:space="preserve">При исполнении своих обязательств по Договору Поставщик, его работники не осуществляют и намерены впредь воздерживаться от запрещенных Антимонопольным законодательством и/или Законодательством о закупках действий (бездействия), влекущих </w:t>
      </w:r>
      <w:r w:rsidRPr="005D0468">
        <w:rPr>
          <w:b w:val="0"/>
          <w:color w:val="000000"/>
          <w:szCs w:val="24"/>
          <w:lang w:val="ru-RU"/>
        </w:rPr>
        <w:lastRenderedPageBreak/>
        <w:t>ограничение, устранение, недопущение конкуренции на каком-либо рынке товаров, работ или услуг, в том числе при исполнении своих обязательств по Договору: не заключать и/или не исполнять соглашения, устные договоренности с хозяйствующими субъектами или органами и организациями, исполняющими государственные функции, в случае, если они способны привести к ограничению, устранению или недопущению конкуренции, не осуществлять в отношении конкурентов незаконных или недобросовестных действий, которые направлены на получение преимуществ при осуществлении предпринимательской деятельности, и способны причинить другим хозяйствующим субъектам убытки или вред, а в случае, если Поставщик занимает на каком-либо рынке товаров, работ услуг положение, дающее ему возможность оказывать решающее влияние на общие условия обращения товара/</w:t>
      </w:r>
      <w:r w:rsidR="00BC7DBA">
        <w:rPr>
          <w:b w:val="0"/>
          <w:color w:val="000000"/>
          <w:szCs w:val="24"/>
          <w:lang w:val="ru-RU"/>
        </w:rPr>
        <w:t>Товара</w:t>
      </w:r>
      <w:r w:rsidRPr="005D0468">
        <w:rPr>
          <w:b w:val="0"/>
          <w:color w:val="000000"/>
          <w:szCs w:val="24"/>
          <w:lang w:val="ru-RU"/>
        </w:rPr>
        <w:t xml:space="preserve"> на соответствующем рынке, он также намерен воздерживаться от извлечения от такого положения несправедливой выгоды.</w:t>
      </w:r>
    </w:p>
    <w:p w14:paraId="56217806" w14:textId="68498852" w:rsidR="00B7211B" w:rsidRPr="005D0468" w:rsidRDefault="00732A03" w:rsidP="00CC23F0">
      <w:pPr>
        <w:pStyle w:val="21"/>
        <w:numPr>
          <w:ilvl w:val="1"/>
          <w:numId w:val="34"/>
        </w:numPr>
        <w:ind w:left="0" w:firstLine="567"/>
        <w:rPr>
          <w:b w:val="0"/>
          <w:color w:val="000000"/>
          <w:szCs w:val="24"/>
          <w:lang w:val="ru-RU"/>
        </w:rPr>
      </w:pPr>
      <w:r w:rsidRPr="005D0468">
        <w:rPr>
          <w:b w:val="0"/>
          <w:szCs w:val="24"/>
        </w:rPr>
        <w:t xml:space="preserve">Если какое-либо из указанных в пункте </w:t>
      </w:r>
      <w:r w:rsidR="001A7AA4">
        <w:rPr>
          <w:b w:val="0"/>
          <w:szCs w:val="24"/>
          <w:lang w:val="ru-RU"/>
        </w:rPr>
        <w:t>8</w:t>
      </w:r>
      <w:r w:rsidRPr="005D0468">
        <w:rPr>
          <w:b w:val="0"/>
          <w:szCs w:val="24"/>
          <w:lang w:val="ru-RU"/>
        </w:rPr>
        <w:t>.</w:t>
      </w:r>
      <w:r w:rsidRPr="005D0468">
        <w:rPr>
          <w:b w:val="0"/>
          <w:szCs w:val="24"/>
        </w:rPr>
        <w:t xml:space="preserve">1 </w:t>
      </w:r>
      <w:r w:rsidR="00132D9B">
        <w:rPr>
          <w:b w:val="0"/>
          <w:szCs w:val="24"/>
          <w:lang w:val="ru-RU"/>
        </w:rPr>
        <w:t xml:space="preserve">Договора </w:t>
      </w:r>
      <w:r w:rsidRPr="005D0468">
        <w:rPr>
          <w:b w:val="0"/>
          <w:szCs w:val="24"/>
        </w:rPr>
        <w:t xml:space="preserve">заверений оказалось изначально недействительным или стало недействительным в течение срока действия настоящего Договора, то </w:t>
      </w:r>
      <w:r w:rsidRPr="005D0468">
        <w:rPr>
          <w:b w:val="0"/>
          <w:szCs w:val="24"/>
          <w:lang w:val="ru-RU"/>
        </w:rPr>
        <w:t>Покупатель</w:t>
      </w:r>
      <w:r w:rsidRPr="005D0468">
        <w:rPr>
          <w:b w:val="0"/>
          <w:szCs w:val="24"/>
        </w:rPr>
        <w:t xml:space="preserve"> имеет право расторгнуть настоящий Договор в одностороннем внесудебном порядке и потребовать от </w:t>
      </w:r>
      <w:r w:rsidRPr="005D0468">
        <w:rPr>
          <w:b w:val="0"/>
          <w:szCs w:val="24"/>
          <w:lang w:val="ru-RU"/>
        </w:rPr>
        <w:t>Поставщика</w:t>
      </w:r>
      <w:r w:rsidRPr="005D0468">
        <w:rPr>
          <w:b w:val="0"/>
          <w:szCs w:val="24"/>
        </w:rPr>
        <w:t xml:space="preserve"> возмещения убытков, вызванных таким расторжением</w:t>
      </w:r>
      <w:r w:rsidRPr="005D0468">
        <w:rPr>
          <w:b w:val="0"/>
          <w:szCs w:val="24"/>
          <w:lang w:val="ru-RU"/>
        </w:rPr>
        <w:t>.</w:t>
      </w:r>
    </w:p>
    <w:p w14:paraId="51942111" w14:textId="7FC09522" w:rsidR="00227217" w:rsidRPr="005D0468" w:rsidRDefault="00732A03" w:rsidP="00CC23F0">
      <w:pPr>
        <w:pStyle w:val="21"/>
        <w:numPr>
          <w:ilvl w:val="1"/>
          <w:numId w:val="34"/>
        </w:numPr>
        <w:ind w:left="0" w:firstLine="567"/>
        <w:rPr>
          <w:b w:val="0"/>
          <w:color w:val="000000"/>
          <w:szCs w:val="24"/>
          <w:lang w:val="ru-RU"/>
        </w:rPr>
      </w:pPr>
      <w:r w:rsidRPr="005D0468">
        <w:rPr>
          <w:b w:val="0"/>
          <w:szCs w:val="24"/>
        </w:rPr>
        <w:t xml:space="preserve">Стороны признают, что при заключении Договора, они полагались на заверения и гарантии, содержащиеся в пункте </w:t>
      </w:r>
      <w:r w:rsidR="001A7AA4">
        <w:rPr>
          <w:b w:val="0"/>
          <w:szCs w:val="24"/>
          <w:lang w:val="ru-RU"/>
        </w:rPr>
        <w:t>8</w:t>
      </w:r>
      <w:r w:rsidRPr="005D0468">
        <w:rPr>
          <w:b w:val="0"/>
          <w:szCs w:val="24"/>
          <w:lang w:val="ru-RU"/>
        </w:rPr>
        <w:t>.</w:t>
      </w:r>
      <w:r w:rsidRPr="005D0468">
        <w:rPr>
          <w:b w:val="0"/>
          <w:szCs w:val="24"/>
        </w:rPr>
        <w:t xml:space="preserve">1 настоящего раздела, достоверность которых имеет существенное значение для </w:t>
      </w:r>
      <w:r w:rsidRPr="005D0468">
        <w:rPr>
          <w:b w:val="0"/>
          <w:szCs w:val="24"/>
          <w:lang w:val="ru-RU"/>
        </w:rPr>
        <w:t>Покупателя.</w:t>
      </w:r>
    </w:p>
    <w:p w14:paraId="0078FA08" w14:textId="77777777" w:rsidR="00227217" w:rsidRDefault="00227217" w:rsidP="00CC23F0">
      <w:pPr>
        <w:numPr>
          <w:ilvl w:val="1"/>
          <w:numId w:val="34"/>
        </w:numPr>
        <w:ind w:left="0" w:firstLine="567"/>
        <w:jc w:val="both"/>
        <w:rPr>
          <w:color w:val="000000"/>
          <w:lang w:eastAsia="en-US"/>
        </w:rPr>
      </w:pPr>
      <w:r w:rsidRPr="00227217">
        <w:rPr>
          <w:color w:val="000000"/>
        </w:rPr>
        <w:t>Поставщик обязан уведомлять Покупателя о лицах, под контролем которых находится Поставщик, а также о выгодоприобретателях по заключенному Договору, в отношении которых применяются специальные экономические меры,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в течении 1 (одного) рабочего дня с даты заключения Договора, и в течени</w:t>
      </w:r>
      <w:r w:rsidRPr="0006042A">
        <w:rPr>
          <w:color w:val="000000"/>
        </w:rPr>
        <w:t>е 2 (двух) рабочих дней с даты изменений в составе лиц под контролем которых находится Поставщик и (или) выгодоприобретателей в</w:t>
      </w:r>
      <w:r w:rsidRPr="000473E7">
        <w:rPr>
          <w:color w:val="000000"/>
        </w:rPr>
        <w:t xml:space="preserve"> период исполнения Договора.</w:t>
      </w:r>
    </w:p>
    <w:p w14:paraId="2FEB7568" w14:textId="24B7A0C3" w:rsidR="00BF1264" w:rsidRPr="00C56022" w:rsidRDefault="00227217" w:rsidP="00CC23F0">
      <w:pPr>
        <w:numPr>
          <w:ilvl w:val="1"/>
          <w:numId w:val="34"/>
        </w:numPr>
        <w:ind w:left="0" w:firstLine="567"/>
        <w:jc w:val="both"/>
        <w:rPr>
          <w:color w:val="000000"/>
          <w:lang w:eastAsia="en-US"/>
        </w:rPr>
      </w:pPr>
      <w:r w:rsidRPr="000473E7">
        <w:rPr>
          <w:kern w:val="2"/>
        </w:rPr>
        <w:t>Покупатель имеет право расторгнуть Договор в одностороннем порядке без обращения в суд (отказаться от исполнения Договора во внесудебном порядке в соответствии с положениями ст. 450.1 Гражданского Кодекса РФ, в случае:</w:t>
      </w:r>
      <w:r>
        <w:rPr>
          <w:kern w:val="2"/>
        </w:rPr>
        <w:t xml:space="preserve"> </w:t>
      </w:r>
      <w:r w:rsidRPr="000473E7">
        <w:rPr>
          <w:bCs/>
          <w:spacing w:val="-2"/>
        </w:rPr>
        <w:t xml:space="preserve">если в отношении </w:t>
      </w:r>
      <w:r w:rsidRPr="00227217">
        <w:t>Поставщика, а также лиц(а), под контролем которого(</w:t>
      </w:r>
      <w:proofErr w:type="spellStart"/>
      <w:r w:rsidRPr="00227217">
        <w:t>ых</w:t>
      </w:r>
      <w:proofErr w:type="spellEnd"/>
      <w:r w:rsidRPr="00227217">
        <w:t xml:space="preserve">) находится Поставщик и (или) выгодоприобретателя(ей) по заключенному Договору, применяются специальные экономические меры, в соответствии с Указом </w:t>
      </w:r>
      <w:r w:rsidRPr="0006042A">
        <w:rPr>
          <w:shd w:val="clear" w:color="auto" w:fill="FFFFFF"/>
        </w:rPr>
        <w:t xml:space="preserve">Президента Российской Федерации от 03.05.2022 </w:t>
      </w:r>
      <w:r w:rsidRPr="000473E7">
        <w:rPr>
          <w:shd w:val="clear" w:color="auto" w:fill="FFFFFF"/>
        </w:rPr>
        <w:t>№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655E8C2A" w14:textId="21460BD1" w:rsidR="007B739D" w:rsidRPr="000473E7" w:rsidRDefault="007B739D" w:rsidP="00CC23F0">
      <w:pPr>
        <w:numPr>
          <w:ilvl w:val="1"/>
          <w:numId w:val="34"/>
        </w:numPr>
        <w:ind w:left="0" w:firstLine="567"/>
        <w:jc w:val="both"/>
        <w:rPr>
          <w:color w:val="000000"/>
          <w:lang w:eastAsia="en-US"/>
        </w:rPr>
      </w:pPr>
      <w:r w:rsidRPr="005D0468">
        <w:t>При наличии оснований для одностороннего расторжения Договора, установленных п. </w:t>
      </w:r>
      <w:r>
        <w:t>8</w:t>
      </w:r>
      <w:r w:rsidRPr="005D0468">
        <w:t xml:space="preserve">.2 </w:t>
      </w:r>
      <w:r>
        <w:t xml:space="preserve">и п. 8.5 </w:t>
      </w:r>
      <w:r w:rsidRPr="005D0468">
        <w:t xml:space="preserve">Договора, Поставщик обязан по требованию Покупателя в течение 5 (пяти) рабочих дней вернуть Покупателю сумму перечисленного Покупателю аванса за вычетом фактически поставленной Поставщиком и подтвержденной Покупателем </w:t>
      </w:r>
      <w:r>
        <w:t>Товара</w:t>
      </w:r>
      <w:r w:rsidRPr="005D0468">
        <w:t>. Такое требование может быть предъявлено Покупателем без расторжения Договора</w:t>
      </w:r>
      <w:r>
        <w:t>.</w:t>
      </w:r>
    </w:p>
    <w:p w14:paraId="0FF15511" w14:textId="77777777" w:rsidR="004802C9" w:rsidRPr="0079552A" w:rsidRDefault="00732A03" w:rsidP="00CC23F0">
      <w:pPr>
        <w:numPr>
          <w:ilvl w:val="1"/>
          <w:numId w:val="34"/>
        </w:numPr>
        <w:ind w:left="0" w:firstLine="567"/>
        <w:jc w:val="both"/>
        <w:rPr>
          <w:color w:val="000000"/>
        </w:rPr>
      </w:pPr>
      <w:r w:rsidRPr="0079552A">
        <w:rPr>
          <w:color w:val="000000"/>
        </w:rPr>
        <w:t>Приложени</w:t>
      </w:r>
      <w:r w:rsidR="004802C9" w:rsidRPr="0079552A">
        <w:rPr>
          <w:color w:val="000000"/>
        </w:rPr>
        <w:t>я к Договору:</w:t>
      </w:r>
    </w:p>
    <w:p w14:paraId="38591FD4" w14:textId="3216002F" w:rsidR="00732A03" w:rsidRPr="005D0468" w:rsidRDefault="004802C9" w:rsidP="00CC23F0">
      <w:pPr>
        <w:pStyle w:val="21"/>
        <w:numPr>
          <w:ilvl w:val="2"/>
          <w:numId w:val="34"/>
        </w:numPr>
        <w:ind w:left="0" w:firstLine="567"/>
        <w:rPr>
          <w:b w:val="0"/>
          <w:color w:val="000000"/>
          <w:szCs w:val="24"/>
          <w:lang w:val="ru-RU"/>
        </w:rPr>
      </w:pPr>
      <w:r w:rsidRPr="005D0468">
        <w:rPr>
          <w:b w:val="0"/>
          <w:color w:val="000000"/>
          <w:szCs w:val="24"/>
          <w:lang w:val="ru-RU"/>
        </w:rPr>
        <w:t>Приложение</w:t>
      </w:r>
      <w:r w:rsidR="00732A03" w:rsidRPr="005D0468">
        <w:rPr>
          <w:b w:val="0"/>
          <w:color w:val="000000"/>
          <w:szCs w:val="24"/>
          <w:lang w:val="ru-RU"/>
        </w:rPr>
        <w:t xml:space="preserve"> № 1 к Договору: Спецификация.</w:t>
      </w:r>
    </w:p>
    <w:p w14:paraId="023F0BBF" w14:textId="433764E7" w:rsidR="00BC7DBA" w:rsidRDefault="00DB026D" w:rsidP="00CC23F0">
      <w:pPr>
        <w:pStyle w:val="21"/>
        <w:numPr>
          <w:ilvl w:val="2"/>
          <w:numId w:val="34"/>
        </w:numPr>
        <w:ind w:left="0" w:firstLine="567"/>
        <w:rPr>
          <w:b w:val="0"/>
          <w:color w:val="000000"/>
          <w:szCs w:val="24"/>
          <w:lang w:val="ru-RU"/>
        </w:rPr>
      </w:pPr>
      <w:r w:rsidRPr="005D0468">
        <w:rPr>
          <w:b w:val="0"/>
          <w:color w:val="000000"/>
          <w:szCs w:val="24"/>
          <w:lang w:val="ru-RU"/>
        </w:rPr>
        <w:t xml:space="preserve">Приложение № 2 к Договору: </w:t>
      </w:r>
      <w:r w:rsidR="00BC7DBA">
        <w:rPr>
          <w:b w:val="0"/>
          <w:color w:val="000000"/>
          <w:szCs w:val="24"/>
          <w:lang w:val="ru-RU"/>
        </w:rPr>
        <w:t>Форма Заявки.</w:t>
      </w:r>
    </w:p>
    <w:p w14:paraId="51495580" w14:textId="429790F3" w:rsidR="00596C56" w:rsidRDefault="00596C56" w:rsidP="00CC23F0">
      <w:pPr>
        <w:pStyle w:val="21"/>
        <w:numPr>
          <w:ilvl w:val="2"/>
          <w:numId w:val="34"/>
        </w:numPr>
        <w:ind w:left="0" w:firstLine="567"/>
        <w:rPr>
          <w:b w:val="0"/>
          <w:color w:val="000000"/>
          <w:szCs w:val="24"/>
          <w:lang w:val="ru-RU"/>
        </w:rPr>
      </w:pPr>
      <w:r>
        <w:rPr>
          <w:b w:val="0"/>
          <w:color w:val="000000"/>
          <w:szCs w:val="24"/>
          <w:lang w:val="ru-RU"/>
        </w:rPr>
        <w:t>Приложение № 3 к Договору: Форма Акта приемки оборудования и пусконаладочных работ</w:t>
      </w:r>
      <w:r w:rsidR="007B739D">
        <w:rPr>
          <w:b w:val="0"/>
          <w:color w:val="000000"/>
          <w:szCs w:val="24"/>
          <w:lang w:val="ru-RU"/>
        </w:rPr>
        <w:t>.</w:t>
      </w:r>
    </w:p>
    <w:p w14:paraId="378D4B89" w14:textId="17E3C446" w:rsidR="007B739D" w:rsidRDefault="007B739D" w:rsidP="00CC23F0">
      <w:pPr>
        <w:pStyle w:val="21"/>
        <w:numPr>
          <w:ilvl w:val="2"/>
          <w:numId w:val="34"/>
        </w:numPr>
        <w:ind w:left="0" w:firstLine="567"/>
        <w:rPr>
          <w:b w:val="0"/>
          <w:color w:val="000000"/>
          <w:szCs w:val="24"/>
          <w:lang w:val="ru-RU"/>
        </w:rPr>
      </w:pPr>
      <w:r w:rsidRPr="005D0468">
        <w:rPr>
          <w:b w:val="0"/>
          <w:color w:val="000000"/>
          <w:szCs w:val="24"/>
          <w:lang w:val="ru-RU"/>
        </w:rPr>
        <w:t xml:space="preserve">Приложение № </w:t>
      </w:r>
      <w:r>
        <w:rPr>
          <w:b w:val="0"/>
          <w:color w:val="000000"/>
          <w:szCs w:val="24"/>
          <w:lang w:val="ru-RU"/>
        </w:rPr>
        <w:t xml:space="preserve">4 к Договору: </w:t>
      </w:r>
      <w:r w:rsidRPr="005D0468">
        <w:rPr>
          <w:b w:val="0"/>
          <w:color w:val="000000"/>
          <w:szCs w:val="24"/>
          <w:lang w:val="ru-RU"/>
        </w:rPr>
        <w:t xml:space="preserve">Требования </w:t>
      </w:r>
      <w:r>
        <w:rPr>
          <w:b w:val="0"/>
          <w:color w:val="000000"/>
          <w:szCs w:val="24"/>
          <w:lang w:val="ru-RU"/>
        </w:rPr>
        <w:t>независимой</w:t>
      </w:r>
      <w:r w:rsidRPr="005D0468">
        <w:rPr>
          <w:b w:val="0"/>
          <w:color w:val="000000"/>
          <w:szCs w:val="24"/>
          <w:lang w:val="ru-RU"/>
        </w:rPr>
        <w:t xml:space="preserve"> гарантии</w:t>
      </w:r>
      <w:r>
        <w:rPr>
          <w:b w:val="0"/>
          <w:color w:val="000000"/>
          <w:szCs w:val="24"/>
          <w:lang w:val="ru-RU"/>
        </w:rPr>
        <w:t>.</w:t>
      </w:r>
    </w:p>
    <w:p w14:paraId="695C6035" w14:textId="154ECACA" w:rsidR="007B739D" w:rsidRDefault="007B739D" w:rsidP="00CC23F0">
      <w:pPr>
        <w:pStyle w:val="21"/>
        <w:numPr>
          <w:ilvl w:val="2"/>
          <w:numId w:val="34"/>
        </w:numPr>
        <w:ind w:left="0" w:firstLine="567"/>
        <w:rPr>
          <w:b w:val="0"/>
          <w:color w:val="000000"/>
          <w:szCs w:val="24"/>
          <w:lang w:val="ru-RU"/>
        </w:rPr>
      </w:pPr>
      <w:r w:rsidRPr="005D0468">
        <w:rPr>
          <w:b w:val="0"/>
          <w:color w:val="000000"/>
          <w:szCs w:val="24"/>
          <w:lang w:val="ru-RU"/>
        </w:rPr>
        <w:t xml:space="preserve">Приложение № </w:t>
      </w:r>
      <w:r>
        <w:rPr>
          <w:b w:val="0"/>
          <w:color w:val="000000"/>
          <w:szCs w:val="24"/>
          <w:lang w:val="ru-RU"/>
        </w:rPr>
        <w:t>5</w:t>
      </w:r>
      <w:r w:rsidRPr="005D0468">
        <w:rPr>
          <w:b w:val="0"/>
          <w:color w:val="000000"/>
          <w:szCs w:val="24"/>
          <w:lang w:val="ru-RU"/>
        </w:rPr>
        <w:t xml:space="preserve"> к Договору: Форма </w:t>
      </w:r>
      <w:r>
        <w:rPr>
          <w:b w:val="0"/>
          <w:color w:val="000000"/>
          <w:szCs w:val="24"/>
          <w:lang w:val="ru-RU"/>
        </w:rPr>
        <w:t>независимой</w:t>
      </w:r>
      <w:r w:rsidRPr="005D0468">
        <w:rPr>
          <w:b w:val="0"/>
          <w:color w:val="000000"/>
          <w:szCs w:val="24"/>
          <w:lang w:val="ru-RU"/>
        </w:rPr>
        <w:t xml:space="preserve"> гарантии</w:t>
      </w:r>
      <w:r>
        <w:rPr>
          <w:b w:val="0"/>
          <w:color w:val="000000"/>
          <w:szCs w:val="24"/>
          <w:lang w:val="ru-RU"/>
        </w:rPr>
        <w:t>.</w:t>
      </w:r>
    </w:p>
    <w:p w14:paraId="1D245147" w14:textId="77777777" w:rsidR="007B739D" w:rsidRDefault="007B739D" w:rsidP="00C56022">
      <w:pPr>
        <w:pStyle w:val="21"/>
        <w:ind w:left="567" w:firstLine="0"/>
        <w:rPr>
          <w:b w:val="0"/>
          <w:color w:val="000000"/>
          <w:szCs w:val="24"/>
          <w:lang w:val="ru-RU"/>
        </w:rPr>
      </w:pPr>
    </w:p>
    <w:p w14:paraId="437CEE33" w14:textId="6A4548B2" w:rsidR="00596F2F" w:rsidRPr="0079552A" w:rsidRDefault="0079229E" w:rsidP="00CC23F0">
      <w:pPr>
        <w:pStyle w:val="af2"/>
        <w:numPr>
          <w:ilvl w:val="0"/>
          <w:numId w:val="34"/>
        </w:numPr>
        <w:tabs>
          <w:tab w:val="left" w:pos="540"/>
        </w:tabs>
        <w:ind w:right="-102"/>
        <w:jc w:val="center"/>
        <w:rPr>
          <w:b/>
          <w:bCs/>
          <w:color w:val="000000" w:themeColor="text1"/>
        </w:rPr>
      </w:pPr>
      <w:r w:rsidRPr="0079552A">
        <w:rPr>
          <w:b/>
          <w:bCs/>
          <w:color w:val="000000" w:themeColor="text1"/>
        </w:rPr>
        <w:t>АДРЕСА, ПЛАТЕЖНЫЕ</w:t>
      </w:r>
      <w:r w:rsidR="00596F2F" w:rsidRPr="0079552A">
        <w:rPr>
          <w:b/>
          <w:bCs/>
          <w:color w:val="000000" w:themeColor="text1"/>
        </w:rPr>
        <w:t xml:space="preserve"> РЕКВИЗИТЫ СТОРОН.</w:t>
      </w:r>
    </w:p>
    <w:tbl>
      <w:tblPr>
        <w:tblW w:w="5000" w:type="pct"/>
        <w:tblLook w:val="04A0" w:firstRow="1" w:lastRow="0" w:firstColumn="1" w:lastColumn="0" w:noHBand="0" w:noVBand="1"/>
      </w:tblPr>
      <w:tblGrid>
        <w:gridCol w:w="4997"/>
        <w:gridCol w:w="4998"/>
      </w:tblGrid>
      <w:tr w:rsidR="00596F2F" w:rsidRPr="005D0468" w14:paraId="4B456065" w14:textId="77777777" w:rsidTr="00596F2F">
        <w:tc>
          <w:tcPr>
            <w:tcW w:w="2500" w:type="pct"/>
          </w:tcPr>
          <w:p w14:paraId="2ACAE4A2" w14:textId="77777777" w:rsidR="00596F2F" w:rsidRPr="005D0468" w:rsidRDefault="00596F2F" w:rsidP="00CC23F0">
            <w:pPr>
              <w:pStyle w:val="a9"/>
              <w:tabs>
                <w:tab w:val="left" w:pos="540"/>
              </w:tabs>
              <w:ind w:right="-102" w:firstLine="0"/>
              <w:rPr>
                <w:b/>
                <w:color w:val="000000" w:themeColor="text1"/>
              </w:rPr>
            </w:pPr>
            <w:r w:rsidRPr="005D0468">
              <w:rPr>
                <w:b/>
                <w:color w:val="000000" w:themeColor="text1"/>
              </w:rPr>
              <w:t>Поставщик:</w:t>
            </w:r>
          </w:p>
          <w:p w14:paraId="32EF3589" w14:textId="11648D4D" w:rsidR="00BF1264" w:rsidRDefault="00BF1264" w:rsidP="00CC23F0">
            <w:pPr>
              <w:pStyle w:val="a9"/>
              <w:tabs>
                <w:tab w:val="left" w:pos="540"/>
              </w:tabs>
              <w:ind w:right="-102" w:firstLine="0"/>
              <w:jc w:val="left"/>
              <w:rPr>
                <w:bCs/>
                <w:color w:val="000000" w:themeColor="text1"/>
              </w:rPr>
            </w:pPr>
            <w:r>
              <w:rPr>
                <w:bCs/>
                <w:color w:val="000000" w:themeColor="text1"/>
              </w:rPr>
              <w:t>Наименование ______________________</w:t>
            </w:r>
          </w:p>
          <w:p w14:paraId="44B1E6FB" w14:textId="73554B3C" w:rsidR="00596F2F" w:rsidRPr="005D0468" w:rsidRDefault="00132D9B" w:rsidP="00CC23F0">
            <w:pPr>
              <w:pStyle w:val="a9"/>
              <w:tabs>
                <w:tab w:val="left" w:pos="540"/>
              </w:tabs>
              <w:ind w:right="-102" w:firstLine="0"/>
              <w:jc w:val="left"/>
              <w:rPr>
                <w:bCs/>
                <w:color w:val="000000" w:themeColor="text1"/>
              </w:rPr>
            </w:pPr>
            <w:r>
              <w:rPr>
                <w:bCs/>
                <w:color w:val="000000" w:themeColor="text1"/>
              </w:rPr>
              <w:lastRenderedPageBreak/>
              <w:t>Адрес юридического лица</w:t>
            </w:r>
            <w:r w:rsidR="00596F2F" w:rsidRPr="005D0468">
              <w:rPr>
                <w:bCs/>
                <w:color w:val="000000" w:themeColor="text1"/>
              </w:rPr>
              <w:t>:</w:t>
            </w:r>
            <w:r w:rsidR="0007491E" w:rsidRPr="005D0468">
              <w:rPr>
                <w:bCs/>
                <w:color w:val="000000" w:themeColor="text1"/>
              </w:rPr>
              <w:t xml:space="preserve"> </w:t>
            </w:r>
            <w:r w:rsidR="00596F2F" w:rsidRPr="005D0468">
              <w:rPr>
                <w:bCs/>
                <w:color w:val="000000" w:themeColor="text1"/>
              </w:rPr>
              <w:t>____________</w:t>
            </w:r>
            <w:r w:rsidR="00D16325">
              <w:rPr>
                <w:bCs/>
                <w:color w:val="000000" w:themeColor="text1"/>
              </w:rPr>
              <w:t xml:space="preserve">____ </w:t>
            </w:r>
            <w:r w:rsidR="00596F2F" w:rsidRPr="005D0468">
              <w:rPr>
                <w:bCs/>
                <w:color w:val="000000" w:themeColor="text1"/>
              </w:rPr>
              <w:t>_____</w:t>
            </w:r>
            <w:r w:rsidR="00BF1264">
              <w:rPr>
                <w:bCs/>
                <w:color w:val="000000" w:themeColor="text1"/>
              </w:rPr>
              <w:t>________________</w:t>
            </w:r>
            <w:r w:rsidR="00596F2F" w:rsidRPr="005D0468">
              <w:rPr>
                <w:bCs/>
                <w:color w:val="000000" w:themeColor="text1"/>
              </w:rPr>
              <w:t>____</w:t>
            </w:r>
            <w:r w:rsidR="00D16325">
              <w:rPr>
                <w:bCs/>
                <w:color w:val="000000" w:themeColor="text1"/>
              </w:rPr>
              <w:t>______________;</w:t>
            </w:r>
          </w:p>
          <w:p w14:paraId="77F6F3A3" w14:textId="2A342327" w:rsidR="00596F2F" w:rsidRPr="005D0468" w:rsidRDefault="00D16325" w:rsidP="00CC23F0">
            <w:pPr>
              <w:pStyle w:val="a9"/>
              <w:tabs>
                <w:tab w:val="left" w:pos="540"/>
                <w:tab w:val="right" w:pos="4678"/>
              </w:tabs>
              <w:ind w:right="100" w:firstLine="0"/>
              <w:rPr>
                <w:bCs/>
                <w:color w:val="000000" w:themeColor="text1"/>
              </w:rPr>
            </w:pPr>
            <w:r w:rsidRPr="005D0468">
              <w:rPr>
                <w:bCs/>
                <w:color w:val="000000" w:themeColor="text1"/>
              </w:rPr>
              <w:t>почт</w:t>
            </w:r>
            <w:r w:rsidR="00596F2F" w:rsidRPr="005D0468">
              <w:rPr>
                <w:bCs/>
                <w:color w:val="000000" w:themeColor="text1"/>
              </w:rPr>
              <w:t>. адрес:</w:t>
            </w:r>
            <w:r w:rsidR="0007491E" w:rsidRPr="005D0468">
              <w:rPr>
                <w:bCs/>
                <w:color w:val="000000" w:themeColor="text1"/>
              </w:rPr>
              <w:t xml:space="preserve"> </w:t>
            </w:r>
            <w:r w:rsidRPr="00066264">
              <w:rPr>
                <w:rStyle w:val="aff5"/>
                <w:sz w:val="20"/>
                <w:szCs w:val="20"/>
              </w:rPr>
              <w:t>(не заполняется при совпадении с адресом юридического лица)</w:t>
            </w:r>
            <w:r>
              <w:rPr>
                <w:rStyle w:val="aff5"/>
                <w:sz w:val="20"/>
                <w:szCs w:val="20"/>
              </w:rPr>
              <w:tab/>
              <w:t> </w:t>
            </w:r>
          </w:p>
          <w:p w14:paraId="57EDA6DB" w14:textId="77777777" w:rsidR="00596F2F" w:rsidRPr="005D0468" w:rsidRDefault="00596F2F" w:rsidP="00CC23F0">
            <w:pPr>
              <w:pStyle w:val="a9"/>
              <w:tabs>
                <w:tab w:val="left" w:pos="540"/>
              </w:tabs>
              <w:ind w:right="-102" w:firstLine="0"/>
              <w:rPr>
                <w:bCs/>
                <w:color w:val="000000" w:themeColor="text1"/>
              </w:rPr>
            </w:pPr>
            <w:r w:rsidRPr="005D0468">
              <w:rPr>
                <w:bCs/>
                <w:color w:val="000000" w:themeColor="text1"/>
              </w:rPr>
              <w:t>ИНН_______________КПП __________</w:t>
            </w:r>
            <w:r w:rsidR="0079229E" w:rsidRPr="005D0468">
              <w:rPr>
                <w:bCs/>
                <w:color w:val="000000" w:themeColor="text1"/>
              </w:rPr>
              <w:t>_</w:t>
            </w:r>
            <w:r w:rsidRPr="005D0468">
              <w:rPr>
                <w:bCs/>
                <w:color w:val="000000" w:themeColor="text1"/>
              </w:rPr>
              <w:t>___</w:t>
            </w:r>
          </w:p>
          <w:p w14:paraId="5326F61A" w14:textId="77777777" w:rsidR="00596F2F" w:rsidRPr="005D0468" w:rsidRDefault="00596F2F" w:rsidP="00CC23F0">
            <w:pPr>
              <w:pStyle w:val="a9"/>
              <w:tabs>
                <w:tab w:val="left" w:pos="540"/>
              </w:tabs>
              <w:ind w:right="-102" w:firstLine="0"/>
              <w:rPr>
                <w:bCs/>
                <w:color w:val="000000" w:themeColor="text1"/>
              </w:rPr>
            </w:pPr>
            <w:r w:rsidRPr="005D0468">
              <w:rPr>
                <w:bCs/>
                <w:color w:val="000000" w:themeColor="text1"/>
              </w:rPr>
              <w:t>Р/с ___________________________________</w:t>
            </w:r>
          </w:p>
          <w:p w14:paraId="18BC156B" w14:textId="77777777" w:rsidR="00596F2F" w:rsidRPr="005D0468" w:rsidRDefault="00596F2F" w:rsidP="00CC23F0">
            <w:pPr>
              <w:pStyle w:val="a9"/>
              <w:tabs>
                <w:tab w:val="left" w:pos="540"/>
              </w:tabs>
              <w:ind w:right="-102" w:firstLine="0"/>
              <w:rPr>
                <w:bCs/>
                <w:color w:val="000000" w:themeColor="text1"/>
              </w:rPr>
            </w:pPr>
            <w:r w:rsidRPr="005D0468">
              <w:rPr>
                <w:bCs/>
                <w:color w:val="000000" w:themeColor="text1"/>
              </w:rPr>
              <w:t>в _____________________________________</w:t>
            </w:r>
          </w:p>
          <w:p w14:paraId="028E78C6" w14:textId="77777777" w:rsidR="00596F2F" w:rsidRPr="005D0468" w:rsidRDefault="00596F2F" w:rsidP="00CC23F0">
            <w:pPr>
              <w:pStyle w:val="a9"/>
              <w:tabs>
                <w:tab w:val="left" w:pos="540"/>
              </w:tabs>
              <w:ind w:right="-102" w:firstLine="0"/>
              <w:rPr>
                <w:bCs/>
                <w:color w:val="000000" w:themeColor="text1"/>
              </w:rPr>
            </w:pPr>
            <w:r w:rsidRPr="005D0468">
              <w:rPr>
                <w:bCs/>
                <w:color w:val="000000" w:themeColor="text1"/>
              </w:rPr>
              <w:t>К/с__________________________________</w:t>
            </w:r>
            <w:r w:rsidR="0079229E" w:rsidRPr="005D0468">
              <w:rPr>
                <w:bCs/>
                <w:color w:val="000000" w:themeColor="text1"/>
              </w:rPr>
              <w:t>__</w:t>
            </w:r>
            <w:r w:rsidRPr="005D0468">
              <w:rPr>
                <w:bCs/>
                <w:color w:val="000000" w:themeColor="text1"/>
              </w:rPr>
              <w:t xml:space="preserve"> </w:t>
            </w:r>
          </w:p>
          <w:p w14:paraId="2EBC01AC" w14:textId="77777777" w:rsidR="00596F2F" w:rsidRPr="005D0468" w:rsidRDefault="00596F2F" w:rsidP="00CC23F0">
            <w:pPr>
              <w:pStyle w:val="a9"/>
              <w:tabs>
                <w:tab w:val="left" w:pos="540"/>
              </w:tabs>
              <w:ind w:right="-102" w:firstLine="0"/>
              <w:rPr>
                <w:bCs/>
                <w:color w:val="000000" w:themeColor="text1"/>
              </w:rPr>
            </w:pPr>
            <w:r w:rsidRPr="005D0468">
              <w:rPr>
                <w:bCs/>
                <w:color w:val="000000" w:themeColor="text1"/>
              </w:rPr>
              <w:t>БИК _____________________________</w:t>
            </w:r>
            <w:r w:rsidR="0079229E" w:rsidRPr="005D0468">
              <w:rPr>
                <w:bCs/>
                <w:color w:val="000000" w:themeColor="text1"/>
              </w:rPr>
              <w:t>___</w:t>
            </w:r>
            <w:r w:rsidRPr="005D0468">
              <w:rPr>
                <w:bCs/>
                <w:color w:val="000000" w:themeColor="text1"/>
              </w:rPr>
              <w:t>___</w:t>
            </w:r>
          </w:p>
          <w:p w14:paraId="7D98F0BC" w14:textId="77777777" w:rsidR="00596F2F" w:rsidRPr="005D0468" w:rsidRDefault="00596F2F" w:rsidP="00CC23F0">
            <w:pPr>
              <w:pStyle w:val="a9"/>
              <w:tabs>
                <w:tab w:val="left" w:pos="540"/>
              </w:tabs>
              <w:ind w:right="-102" w:firstLine="0"/>
              <w:rPr>
                <w:bCs/>
                <w:color w:val="000000" w:themeColor="text1"/>
              </w:rPr>
            </w:pPr>
            <w:r w:rsidRPr="005D0468">
              <w:rPr>
                <w:bCs/>
                <w:color w:val="000000" w:themeColor="text1"/>
              </w:rPr>
              <w:t>эл. адрес: ________________________</w:t>
            </w:r>
            <w:r w:rsidR="0079229E" w:rsidRPr="005D0468">
              <w:rPr>
                <w:bCs/>
                <w:color w:val="000000" w:themeColor="text1"/>
              </w:rPr>
              <w:t>___</w:t>
            </w:r>
            <w:r w:rsidRPr="005D0468">
              <w:rPr>
                <w:bCs/>
                <w:color w:val="000000" w:themeColor="text1"/>
              </w:rPr>
              <w:t>____</w:t>
            </w:r>
          </w:p>
          <w:p w14:paraId="6F58578D" w14:textId="77777777" w:rsidR="00596F2F" w:rsidRPr="005D0468" w:rsidRDefault="00596F2F" w:rsidP="00CC23F0">
            <w:pPr>
              <w:pStyle w:val="a9"/>
              <w:tabs>
                <w:tab w:val="left" w:pos="540"/>
              </w:tabs>
              <w:ind w:right="-102" w:firstLine="0"/>
              <w:rPr>
                <w:b/>
                <w:color w:val="000000" w:themeColor="text1"/>
              </w:rPr>
            </w:pPr>
          </w:p>
        </w:tc>
        <w:tc>
          <w:tcPr>
            <w:tcW w:w="2500" w:type="pct"/>
            <w:hideMark/>
          </w:tcPr>
          <w:p w14:paraId="2B23B4C9" w14:textId="77777777" w:rsidR="00596F2F" w:rsidRPr="005D0468" w:rsidRDefault="00596F2F" w:rsidP="00CC23F0">
            <w:r w:rsidRPr="005D0468">
              <w:rPr>
                <w:b/>
              </w:rPr>
              <w:lastRenderedPageBreak/>
              <w:t>Покупатель:</w:t>
            </w:r>
          </w:p>
          <w:p w14:paraId="13DB408A" w14:textId="77777777" w:rsidR="00596F2F" w:rsidRPr="005D0468" w:rsidRDefault="00596F2F" w:rsidP="00CC23F0">
            <w:r w:rsidRPr="005D0468">
              <w:t xml:space="preserve">Общество с ограниченной ответственностью </w:t>
            </w:r>
            <w:r w:rsidRPr="005D0468">
              <w:lastRenderedPageBreak/>
              <w:t>«Автодор</w:t>
            </w:r>
            <w:r w:rsidR="006A5B37" w:rsidRPr="005D0468">
              <w:t> </w:t>
            </w:r>
            <w:r w:rsidRPr="005D0468">
              <w:t>-</w:t>
            </w:r>
            <w:r w:rsidR="006A5B37" w:rsidRPr="005D0468">
              <w:t> </w:t>
            </w:r>
            <w:r w:rsidRPr="005D0468">
              <w:t>Инжиниринг»</w:t>
            </w:r>
          </w:p>
          <w:p w14:paraId="5D47A67A" w14:textId="151741C5" w:rsidR="00596F2F" w:rsidRPr="005D0468" w:rsidRDefault="00596F2F" w:rsidP="00CC23F0">
            <w:r w:rsidRPr="005D0468">
              <w:t>Адрес</w:t>
            </w:r>
            <w:r w:rsidR="00132D9B">
              <w:t xml:space="preserve"> юридического лица</w:t>
            </w:r>
            <w:r w:rsidRPr="005D0468">
              <w:t>: 127006,</w:t>
            </w:r>
            <w:r w:rsidR="003C1783" w:rsidRPr="005D0468">
              <w:t xml:space="preserve"> </w:t>
            </w:r>
            <w:r w:rsidRPr="005D0468">
              <w:t>г. Москва, Страстной бульвар, д. 9, этаж 3</w:t>
            </w:r>
            <w:r w:rsidR="000B3F84">
              <w:t>,</w:t>
            </w:r>
            <w:r w:rsidRPr="005D0468">
              <w:t xml:space="preserve"> пом. XV</w:t>
            </w:r>
            <w:r w:rsidR="000B3F84">
              <w:t>,</w:t>
            </w:r>
            <w:r w:rsidRPr="005D0468">
              <w:t xml:space="preserve"> ком.</w:t>
            </w:r>
            <w:r w:rsidR="000B3F84">
              <w:t> </w:t>
            </w:r>
            <w:r w:rsidRPr="005D0468">
              <w:t>7</w:t>
            </w:r>
            <w:r w:rsidR="000B3F84">
              <w:t>.</w:t>
            </w:r>
          </w:p>
          <w:p w14:paraId="20CA86F1" w14:textId="77777777" w:rsidR="00596F2F" w:rsidRPr="005D0468" w:rsidRDefault="00596F2F" w:rsidP="00CC23F0">
            <w:r w:rsidRPr="005D0468">
              <w:t>ИНН 7710946388 / КПП 770701001</w:t>
            </w:r>
          </w:p>
          <w:p w14:paraId="14A77F41" w14:textId="77777777" w:rsidR="00596F2F" w:rsidRPr="005D0468" w:rsidRDefault="00596F2F" w:rsidP="00CC23F0">
            <w:r w:rsidRPr="005D0468">
              <w:t>ОГРН 1137746777871</w:t>
            </w:r>
          </w:p>
          <w:p w14:paraId="712A29BA" w14:textId="77777777" w:rsidR="00DE2C4D" w:rsidRPr="00DE2C4D" w:rsidRDefault="00DE2C4D" w:rsidP="00CC23F0">
            <w:r w:rsidRPr="00DE2C4D">
              <w:t>Расчетный счет 40702810438090012143</w:t>
            </w:r>
          </w:p>
          <w:p w14:paraId="798FAA52" w14:textId="77777777" w:rsidR="00DE2C4D" w:rsidRPr="00DE2C4D" w:rsidRDefault="00DE2C4D" w:rsidP="00CC23F0">
            <w:r w:rsidRPr="00DE2C4D">
              <w:t>Московский банк ПАО Сбербанк</w:t>
            </w:r>
          </w:p>
          <w:p w14:paraId="1785FF42" w14:textId="77777777" w:rsidR="00DE2C4D" w:rsidRPr="00DE2C4D" w:rsidRDefault="00DE2C4D" w:rsidP="00CC23F0">
            <w:r w:rsidRPr="00DE2C4D">
              <w:t>Кор. счет 30101810400000000225</w:t>
            </w:r>
          </w:p>
          <w:p w14:paraId="0A9E3702" w14:textId="77777777" w:rsidR="00DE2C4D" w:rsidRPr="00DE2C4D" w:rsidRDefault="00DE2C4D" w:rsidP="00CC23F0">
            <w:r w:rsidRPr="00DE2C4D">
              <w:t>БИК 044525225</w:t>
            </w:r>
          </w:p>
          <w:p w14:paraId="74AA7B34" w14:textId="77777777" w:rsidR="00596F2F" w:rsidRPr="005D0468" w:rsidRDefault="00596F2F" w:rsidP="00CC23F0">
            <w:r w:rsidRPr="005D0468">
              <w:t xml:space="preserve">эл. адрес: </w:t>
            </w:r>
            <w:hyperlink r:id="rId9" w:history="1">
              <w:r w:rsidRPr="005D0468">
                <w:rPr>
                  <w:rStyle w:val="a6"/>
                </w:rPr>
                <w:t>post@avtodor-eng.ru</w:t>
              </w:r>
            </w:hyperlink>
            <w:r w:rsidRPr="005D0468">
              <w:t xml:space="preserve"> </w:t>
            </w:r>
          </w:p>
        </w:tc>
      </w:tr>
      <w:tr w:rsidR="00596F2F" w:rsidRPr="005D0468" w14:paraId="42CF9BAF" w14:textId="77777777" w:rsidTr="00596F2F">
        <w:trPr>
          <w:trHeight w:val="60"/>
        </w:trPr>
        <w:tc>
          <w:tcPr>
            <w:tcW w:w="2500" w:type="pct"/>
          </w:tcPr>
          <w:p w14:paraId="3F8FD44A" w14:textId="77777777" w:rsidR="00596F2F" w:rsidRPr="005D0468" w:rsidRDefault="00596F2F" w:rsidP="00CC23F0">
            <w:pPr>
              <w:pStyle w:val="a9"/>
              <w:tabs>
                <w:tab w:val="left" w:pos="540"/>
              </w:tabs>
              <w:ind w:right="-102" w:firstLine="0"/>
              <w:rPr>
                <w:bCs/>
                <w:color w:val="000000" w:themeColor="text1"/>
              </w:rPr>
            </w:pPr>
          </w:p>
        </w:tc>
        <w:tc>
          <w:tcPr>
            <w:tcW w:w="2500" w:type="pct"/>
          </w:tcPr>
          <w:p w14:paraId="0BCFED4F" w14:textId="77777777" w:rsidR="00596F2F" w:rsidRPr="005D0468" w:rsidRDefault="00596F2F" w:rsidP="00CC23F0"/>
        </w:tc>
      </w:tr>
    </w:tbl>
    <w:p w14:paraId="319453F4" w14:textId="77777777" w:rsidR="00596F2F" w:rsidRPr="005D0468" w:rsidRDefault="00596F2F" w:rsidP="00CC23F0">
      <w:pPr>
        <w:tabs>
          <w:tab w:val="left" w:pos="0"/>
          <w:tab w:val="num" w:pos="360"/>
          <w:tab w:val="num" w:pos="1080"/>
          <w:tab w:val="left" w:pos="1260"/>
          <w:tab w:val="left" w:pos="1832"/>
          <w:tab w:val="num" w:pos="24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2"/>
        <w:rPr>
          <w:color w:val="000000" w:themeColor="text1"/>
        </w:rPr>
        <w:sectPr w:rsidR="00596F2F" w:rsidRPr="005D0468" w:rsidSect="000B3F84">
          <w:footerReference w:type="default" r:id="rId10"/>
          <w:pgSz w:w="11905" w:h="16838"/>
          <w:pgMar w:top="851" w:right="850" w:bottom="851" w:left="1276" w:header="0" w:footer="633" w:gutter="0"/>
          <w:cols w:space="720"/>
        </w:sectPr>
      </w:pPr>
      <w:r w:rsidRPr="005D0468">
        <w:rPr>
          <w:b/>
          <w:color w:val="000000" w:themeColor="text1"/>
        </w:rPr>
        <w:t xml:space="preserve">           </w:t>
      </w:r>
    </w:p>
    <w:p w14:paraId="22658724" w14:textId="77777777" w:rsidR="00596F2F" w:rsidRPr="005D0468" w:rsidRDefault="00596F2F" w:rsidP="00CC23F0">
      <w:pPr>
        <w:tabs>
          <w:tab w:val="left" w:pos="0"/>
          <w:tab w:val="num" w:pos="360"/>
          <w:tab w:val="num" w:pos="1080"/>
          <w:tab w:val="left" w:pos="1260"/>
          <w:tab w:val="left" w:pos="1832"/>
          <w:tab w:val="num" w:pos="24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1"/>
        <w:rPr>
          <w:rFonts w:eastAsia="Calibri"/>
          <w:lang w:eastAsia="en-US"/>
        </w:rPr>
      </w:pPr>
      <w:r w:rsidRPr="005D0468">
        <w:rPr>
          <w:rFonts w:eastAsia="Calibri"/>
          <w:lang w:eastAsia="en-US"/>
        </w:rPr>
        <w:lastRenderedPageBreak/>
        <w:t>Приложение № 1</w:t>
      </w:r>
    </w:p>
    <w:p w14:paraId="2BFE3F34" w14:textId="5AC2633F" w:rsidR="00596F2F" w:rsidRPr="005D0468" w:rsidRDefault="00596F2F" w:rsidP="00CC23F0">
      <w:pPr>
        <w:tabs>
          <w:tab w:val="left" w:pos="0"/>
          <w:tab w:val="num" w:pos="360"/>
          <w:tab w:val="num" w:pos="1080"/>
          <w:tab w:val="left" w:pos="1260"/>
          <w:tab w:val="left" w:pos="1832"/>
          <w:tab w:val="num" w:pos="24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r w:rsidRPr="005D0468">
        <w:rPr>
          <w:rFonts w:eastAsia="Calibri"/>
          <w:lang w:eastAsia="en-US"/>
        </w:rPr>
        <w:t xml:space="preserve">к </w:t>
      </w:r>
      <w:r w:rsidR="004F4E3E" w:rsidRPr="005D0468">
        <w:rPr>
          <w:rFonts w:eastAsia="Calibri"/>
          <w:lang w:eastAsia="en-US"/>
        </w:rPr>
        <w:t xml:space="preserve">договору </w:t>
      </w:r>
      <w:r w:rsidRPr="005D0468">
        <w:rPr>
          <w:rFonts w:eastAsia="Calibri"/>
          <w:lang w:eastAsia="en-US"/>
        </w:rPr>
        <w:t>№ ____________________</w:t>
      </w:r>
    </w:p>
    <w:p w14:paraId="53CB8089" w14:textId="77777777" w:rsidR="00596F2F" w:rsidRPr="005D0468" w:rsidRDefault="00596F2F" w:rsidP="00CC23F0">
      <w:pPr>
        <w:tabs>
          <w:tab w:val="left" w:pos="0"/>
          <w:tab w:val="num" w:pos="360"/>
          <w:tab w:val="num" w:pos="1080"/>
          <w:tab w:val="left" w:pos="1260"/>
          <w:tab w:val="left" w:pos="1832"/>
          <w:tab w:val="num" w:pos="24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r w:rsidRPr="005D0468">
        <w:rPr>
          <w:rFonts w:eastAsia="Calibri"/>
          <w:lang w:eastAsia="en-US"/>
        </w:rPr>
        <w:t>от «___» ___________________ 20__г.</w:t>
      </w:r>
    </w:p>
    <w:p w14:paraId="410EEF05" w14:textId="77777777" w:rsidR="00596F2F" w:rsidRPr="005D0468" w:rsidRDefault="00596F2F" w:rsidP="00CC23F0">
      <w:pPr>
        <w:tabs>
          <w:tab w:val="left" w:pos="0"/>
          <w:tab w:val="num" w:pos="360"/>
          <w:tab w:val="num" w:pos="1080"/>
          <w:tab w:val="left" w:pos="1260"/>
          <w:tab w:val="left" w:pos="1832"/>
          <w:tab w:val="num" w:pos="24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p w14:paraId="74F47831" w14:textId="77777777" w:rsidR="00596F2F" w:rsidRPr="005D0468" w:rsidRDefault="00596F2F" w:rsidP="00CC23F0">
      <w:pPr>
        <w:pStyle w:val="a9"/>
        <w:tabs>
          <w:tab w:val="left" w:pos="540"/>
        </w:tabs>
        <w:ind w:left="540" w:right="-102" w:firstLine="0"/>
        <w:rPr>
          <w:color w:val="000000" w:themeColor="text1"/>
        </w:rPr>
      </w:pPr>
    </w:p>
    <w:p w14:paraId="61B3E6C9" w14:textId="77777777" w:rsidR="00596F2F" w:rsidRPr="005D0468" w:rsidRDefault="00596F2F" w:rsidP="00CC23F0">
      <w:pPr>
        <w:pStyle w:val="a9"/>
        <w:tabs>
          <w:tab w:val="left" w:pos="0"/>
          <w:tab w:val="num" w:pos="360"/>
          <w:tab w:val="num" w:pos="1080"/>
          <w:tab w:val="left" w:pos="1260"/>
          <w:tab w:val="left" w:pos="1832"/>
          <w:tab w:val="num" w:pos="24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2" w:firstLine="0"/>
        <w:jc w:val="center"/>
        <w:rPr>
          <w:rFonts w:eastAsia="Calibri"/>
          <w:b/>
        </w:rPr>
      </w:pPr>
      <w:r w:rsidRPr="005D0468">
        <w:rPr>
          <w:rFonts w:eastAsia="Calibri"/>
          <w:b/>
        </w:rPr>
        <w:t>СПЕЦИФИКАЦИЯ</w:t>
      </w:r>
    </w:p>
    <w:p w14:paraId="4DA997F1" w14:textId="77777777" w:rsidR="00596F2F" w:rsidRPr="005D0468" w:rsidRDefault="00596F2F" w:rsidP="00CC23F0">
      <w:pPr>
        <w:pStyle w:val="a9"/>
        <w:tabs>
          <w:tab w:val="left" w:pos="0"/>
          <w:tab w:val="num" w:pos="360"/>
          <w:tab w:val="num" w:pos="1080"/>
          <w:tab w:val="left" w:pos="1260"/>
          <w:tab w:val="left" w:pos="1832"/>
          <w:tab w:val="num" w:pos="24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2" w:firstLine="0"/>
        <w:jc w:val="center"/>
        <w:rPr>
          <w:rFonts w:eastAsia="Calibri"/>
          <w:b/>
        </w:rPr>
      </w:pPr>
    </w:p>
    <w:tbl>
      <w:tblPr>
        <w:tblOverlap w:val="never"/>
        <w:tblW w:w="15026" w:type="dxa"/>
        <w:jc w:val="center"/>
        <w:tblLayout w:type="fixed"/>
        <w:tblCellMar>
          <w:left w:w="10" w:type="dxa"/>
          <w:right w:w="10" w:type="dxa"/>
        </w:tblCellMar>
        <w:tblLook w:val="04A0" w:firstRow="1" w:lastRow="0" w:firstColumn="1" w:lastColumn="0" w:noHBand="0" w:noVBand="1"/>
      </w:tblPr>
      <w:tblGrid>
        <w:gridCol w:w="567"/>
        <w:gridCol w:w="591"/>
        <w:gridCol w:w="825"/>
        <w:gridCol w:w="1159"/>
        <w:gridCol w:w="826"/>
        <w:gridCol w:w="1158"/>
        <w:gridCol w:w="544"/>
        <w:gridCol w:w="1560"/>
        <w:gridCol w:w="1842"/>
        <w:gridCol w:w="1985"/>
        <w:gridCol w:w="1417"/>
        <w:gridCol w:w="1276"/>
        <w:gridCol w:w="1276"/>
      </w:tblGrid>
      <w:tr w:rsidR="000B187D" w:rsidRPr="005D0468" w14:paraId="75CCF806" w14:textId="77777777" w:rsidTr="00E13E4B">
        <w:trPr>
          <w:trHeight w:val="586"/>
          <w:jc w:val="center"/>
        </w:trPr>
        <w:tc>
          <w:tcPr>
            <w:tcW w:w="567" w:type="dxa"/>
            <w:tcBorders>
              <w:top w:val="single" w:sz="4" w:space="0" w:color="auto"/>
              <w:left w:val="single" w:sz="4" w:space="0" w:color="auto"/>
              <w:bottom w:val="nil"/>
              <w:right w:val="nil"/>
            </w:tcBorders>
            <w:shd w:val="clear" w:color="auto" w:fill="FFFFFF"/>
            <w:vAlign w:val="center"/>
            <w:hideMark/>
          </w:tcPr>
          <w:p w14:paraId="7E36DA1B" w14:textId="77777777" w:rsidR="00A320B1" w:rsidRPr="005D0468" w:rsidRDefault="00A320B1" w:rsidP="00CC23F0">
            <w:pPr>
              <w:widowControl w:val="0"/>
              <w:jc w:val="center"/>
              <w:rPr>
                <w:b/>
                <w:color w:val="000000"/>
              </w:rPr>
            </w:pPr>
            <w:r w:rsidRPr="005D0468">
              <w:rPr>
                <w:b/>
                <w:color w:val="000000"/>
              </w:rPr>
              <w:t>№</w:t>
            </w:r>
          </w:p>
          <w:p w14:paraId="195A2AAF" w14:textId="77777777" w:rsidR="00A320B1" w:rsidRPr="005D0468" w:rsidRDefault="00A320B1" w:rsidP="00CC23F0">
            <w:pPr>
              <w:widowControl w:val="0"/>
              <w:jc w:val="center"/>
              <w:rPr>
                <w:b/>
                <w:color w:val="000000"/>
              </w:rPr>
            </w:pPr>
            <w:r w:rsidRPr="005D0468">
              <w:rPr>
                <w:b/>
                <w:color w:val="000000"/>
              </w:rPr>
              <w:t>п/п</w:t>
            </w:r>
          </w:p>
        </w:tc>
        <w:tc>
          <w:tcPr>
            <w:tcW w:w="3401" w:type="dxa"/>
            <w:gridSpan w:val="4"/>
            <w:tcBorders>
              <w:top w:val="single" w:sz="4" w:space="0" w:color="auto"/>
              <w:left w:val="single" w:sz="4" w:space="0" w:color="auto"/>
              <w:bottom w:val="nil"/>
              <w:right w:val="nil"/>
            </w:tcBorders>
            <w:shd w:val="clear" w:color="auto" w:fill="FFFFFF"/>
            <w:vAlign w:val="center"/>
            <w:hideMark/>
          </w:tcPr>
          <w:p w14:paraId="33242C34" w14:textId="1A4FAB92" w:rsidR="00A320B1" w:rsidRPr="005D0468" w:rsidRDefault="00A320B1" w:rsidP="00CC23F0">
            <w:pPr>
              <w:widowControl w:val="0"/>
              <w:jc w:val="center"/>
              <w:rPr>
                <w:b/>
                <w:color w:val="000000"/>
              </w:rPr>
            </w:pPr>
            <w:r w:rsidRPr="005D0468">
              <w:rPr>
                <w:b/>
                <w:color w:val="000000"/>
              </w:rPr>
              <w:t xml:space="preserve">Наименование, характеристики и комплектация </w:t>
            </w:r>
            <w:r w:rsidR="00BC7DBA">
              <w:rPr>
                <w:b/>
                <w:color w:val="000000"/>
              </w:rPr>
              <w:t>Товара</w:t>
            </w:r>
            <w:r w:rsidRPr="005D0468">
              <w:rPr>
                <w:b/>
                <w:color w:val="000000"/>
              </w:rPr>
              <w:t>, тип, марка, ГОСТ</w:t>
            </w:r>
          </w:p>
        </w:tc>
        <w:tc>
          <w:tcPr>
            <w:tcW w:w="1702" w:type="dxa"/>
            <w:gridSpan w:val="2"/>
            <w:tcBorders>
              <w:top w:val="single" w:sz="4" w:space="0" w:color="auto"/>
              <w:left w:val="single" w:sz="4" w:space="0" w:color="auto"/>
              <w:bottom w:val="nil"/>
              <w:right w:val="nil"/>
            </w:tcBorders>
            <w:shd w:val="clear" w:color="auto" w:fill="FFFFFF"/>
            <w:vAlign w:val="center"/>
            <w:hideMark/>
          </w:tcPr>
          <w:p w14:paraId="0DC09C50" w14:textId="77777777" w:rsidR="00A320B1" w:rsidRPr="005D0468" w:rsidRDefault="00A320B1" w:rsidP="00CC23F0">
            <w:pPr>
              <w:widowControl w:val="0"/>
              <w:jc w:val="center"/>
              <w:rPr>
                <w:b/>
                <w:color w:val="000000"/>
              </w:rPr>
            </w:pPr>
            <w:r w:rsidRPr="005D0468">
              <w:rPr>
                <w:b/>
                <w:color w:val="000000"/>
              </w:rPr>
              <w:t>Единица</w:t>
            </w:r>
          </w:p>
          <w:p w14:paraId="31395F3D" w14:textId="77777777" w:rsidR="00A320B1" w:rsidRPr="005D0468" w:rsidRDefault="00A320B1" w:rsidP="00CC23F0">
            <w:pPr>
              <w:widowControl w:val="0"/>
              <w:jc w:val="center"/>
              <w:rPr>
                <w:b/>
                <w:color w:val="000000"/>
              </w:rPr>
            </w:pPr>
            <w:r w:rsidRPr="005D0468">
              <w:rPr>
                <w:b/>
                <w:color w:val="000000"/>
              </w:rPr>
              <w:t>измерения</w:t>
            </w:r>
          </w:p>
        </w:tc>
        <w:tc>
          <w:tcPr>
            <w:tcW w:w="1560" w:type="dxa"/>
            <w:tcBorders>
              <w:top w:val="single" w:sz="4" w:space="0" w:color="auto"/>
              <w:left w:val="single" w:sz="4" w:space="0" w:color="auto"/>
              <w:bottom w:val="nil"/>
              <w:right w:val="nil"/>
            </w:tcBorders>
            <w:shd w:val="clear" w:color="auto" w:fill="FFFFFF"/>
            <w:vAlign w:val="center"/>
            <w:hideMark/>
          </w:tcPr>
          <w:p w14:paraId="01076727" w14:textId="77777777" w:rsidR="00A320B1" w:rsidRPr="005D0468" w:rsidRDefault="00A320B1" w:rsidP="00CC23F0">
            <w:pPr>
              <w:widowControl w:val="0"/>
              <w:jc w:val="center"/>
              <w:rPr>
                <w:b/>
                <w:color w:val="000000"/>
              </w:rPr>
            </w:pPr>
            <w:r w:rsidRPr="005D0468">
              <w:rPr>
                <w:b/>
                <w:color w:val="000000"/>
              </w:rPr>
              <w:t>Количество</w:t>
            </w:r>
          </w:p>
        </w:tc>
        <w:tc>
          <w:tcPr>
            <w:tcW w:w="1842" w:type="dxa"/>
            <w:tcBorders>
              <w:top w:val="single" w:sz="4" w:space="0" w:color="auto"/>
              <w:left w:val="single" w:sz="4" w:space="0" w:color="auto"/>
              <w:bottom w:val="nil"/>
              <w:right w:val="single" w:sz="4" w:space="0" w:color="auto"/>
            </w:tcBorders>
            <w:shd w:val="clear" w:color="auto" w:fill="FFFFFF"/>
            <w:vAlign w:val="center"/>
          </w:tcPr>
          <w:p w14:paraId="140CFB4B" w14:textId="77777777" w:rsidR="00A320B1" w:rsidRPr="005D0468" w:rsidRDefault="00A320B1" w:rsidP="00CC23F0">
            <w:pPr>
              <w:widowControl w:val="0"/>
              <w:jc w:val="center"/>
              <w:rPr>
                <w:b/>
                <w:color w:val="000000"/>
              </w:rPr>
            </w:pPr>
            <w:r w:rsidRPr="005D0468">
              <w:rPr>
                <w:b/>
                <w:color w:val="000000"/>
              </w:rPr>
              <w:t>Страна происхождения</w:t>
            </w:r>
          </w:p>
        </w:tc>
        <w:tc>
          <w:tcPr>
            <w:tcW w:w="1985" w:type="dxa"/>
            <w:tcBorders>
              <w:top w:val="single" w:sz="4" w:space="0" w:color="auto"/>
              <w:left w:val="single" w:sz="4" w:space="0" w:color="auto"/>
              <w:bottom w:val="nil"/>
              <w:right w:val="single" w:sz="4" w:space="0" w:color="auto"/>
            </w:tcBorders>
            <w:shd w:val="clear" w:color="auto" w:fill="FFFFFF"/>
            <w:vAlign w:val="center"/>
          </w:tcPr>
          <w:p w14:paraId="050E8473" w14:textId="0B7D013E" w:rsidR="00A320B1" w:rsidRPr="005D0468" w:rsidRDefault="00FF2A31" w:rsidP="00CC23F0">
            <w:pPr>
              <w:jc w:val="center"/>
            </w:pPr>
            <w:r w:rsidRPr="005D0468">
              <w:rPr>
                <w:b/>
                <w:color w:val="000000"/>
              </w:rPr>
              <w:t>Реестровый номер (если применимо)</w:t>
            </w:r>
          </w:p>
        </w:tc>
        <w:tc>
          <w:tcPr>
            <w:tcW w:w="1417" w:type="dxa"/>
            <w:tcBorders>
              <w:top w:val="single" w:sz="4" w:space="0" w:color="auto"/>
              <w:left w:val="single" w:sz="4" w:space="0" w:color="auto"/>
              <w:bottom w:val="nil"/>
              <w:right w:val="single" w:sz="4" w:space="0" w:color="auto"/>
            </w:tcBorders>
            <w:shd w:val="clear" w:color="auto" w:fill="FFFFFF"/>
            <w:vAlign w:val="center"/>
            <w:hideMark/>
          </w:tcPr>
          <w:p w14:paraId="51112198" w14:textId="141F04F9" w:rsidR="00A320B1" w:rsidRPr="005D0468" w:rsidRDefault="00A320B1" w:rsidP="00CC23F0">
            <w:pPr>
              <w:widowControl w:val="0"/>
              <w:jc w:val="center"/>
              <w:rPr>
                <w:b/>
                <w:color w:val="000000"/>
              </w:rPr>
            </w:pPr>
            <w:r w:rsidRPr="005D0468">
              <w:rPr>
                <w:b/>
                <w:color w:val="000000"/>
              </w:rPr>
              <w:t>Срок гарантии, мес.</w:t>
            </w:r>
          </w:p>
        </w:tc>
        <w:tc>
          <w:tcPr>
            <w:tcW w:w="1276" w:type="dxa"/>
            <w:tcBorders>
              <w:top w:val="single" w:sz="4" w:space="0" w:color="auto"/>
              <w:left w:val="single" w:sz="4" w:space="0" w:color="auto"/>
              <w:bottom w:val="nil"/>
              <w:right w:val="nil"/>
            </w:tcBorders>
            <w:shd w:val="clear" w:color="auto" w:fill="FFFFFF"/>
            <w:vAlign w:val="center"/>
            <w:hideMark/>
          </w:tcPr>
          <w:p w14:paraId="1942B626" w14:textId="622E7A2D" w:rsidR="00A320B1" w:rsidRPr="005D0468" w:rsidRDefault="00A320B1" w:rsidP="00CC23F0">
            <w:pPr>
              <w:widowControl w:val="0"/>
              <w:jc w:val="center"/>
              <w:rPr>
                <w:b/>
                <w:color w:val="000000"/>
              </w:rPr>
            </w:pPr>
            <w:r w:rsidRPr="005D0468">
              <w:rPr>
                <w:b/>
                <w:color w:val="000000"/>
              </w:rPr>
              <w:t>Цена</w:t>
            </w:r>
            <w:r w:rsidR="005176F2">
              <w:rPr>
                <w:rStyle w:val="aff1"/>
                <w:b/>
                <w:color w:val="000000"/>
              </w:rPr>
              <w:footnoteReference w:id="2"/>
            </w:r>
            <w:r w:rsidRPr="005D0468">
              <w:rPr>
                <w:b/>
                <w:color w:val="000000"/>
              </w:rPr>
              <w:t xml:space="preserve"> за единицу</w:t>
            </w:r>
          </w:p>
          <w:p w14:paraId="2F529D95" w14:textId="77777777" w:rsidR="00A320B1" w:rsidRPr="005D0468" w:rsidRDefault="00A320B1" w:rsidP="00CC23F0">
            <w:pPr>
              <w:widowControl w:val="0"/>
              <w:jc w:val="center"/>
              <w:rPr>
                <w:b/>
                <w:color w:val="000000"/>
              </w:rPr>
            </w:pPr>
            <w:r w:rsidRPr="005D0468">
              <w:rPr>
                <w:b/>
                <w:color w:val="000000"/>
              </w:rPr>
              <w:t>с НДС, руб.</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14:paraId="0F742570" w14:textId="17B0FF3E" w:rsidR="00A320B1" w:rsidRPr="005D0468" w:rsidRDefault="00A320B1" w:rsidP="00CC23F0">
            <w:pPr>
              <w:widowControl w:val="0"/>
              <w:jc w:val="center"/>
              <w:rPr>
                <w:b/>
                <w:color w:val="000000"/>
              </w:rPr>
            </w:pPr>
            <w:r w:rsidRPr="005D0468">
              <w:rPr>
                <w:b/>
                <w:color w:val="000000"/>
              </w:rPr>
              <w:t>Сумма</w:t>
            </w:r>
            <w:r w:rsidR="005176F2">
              <w:rPr>
                <w:rStyle w:val="aff1"/>
                <w:b/>
                <w:color w:val="000000"/>
              </w:rPr>
              <w:footnoteReference w:id="3"/>
            </w:r>
            <w:r w:rsidRPr="005D0468">
              <w:rPr>
                <w:b/>
                <w:color w:val="000000"/>
              </w:rPr>
              <w:t xml:space="preserve"> с НДС, руб.</w:t>
            </w:r>
          </w:p>
        </w:tc>
      </w:tr>
      <w:tr w:rsidR="00A320B1" w:rsidRPr="005D0468" w14:paraId="0C50FAB2" w14:textId="77777777" w:rsidTr="00E13E4B">
        <w:trPr>
          <w:trHeight w:val="622"/>
          <w:jc w:val="center"/>
        </w:trPr>
        <w:tc>
          <w:tcPr>
            <w:tcW w:w="1983" w:type="dxa"/>
            <w:gridSpan w:val="3"/>
            <w:tcBorders>
              <w:top w:val="single" w:sz="4" w:space="0" w:color="auto"/>
              <w:left w:val="single" w:sz="4" w:space="0" w:color="auto"/>
              <w:bottom w:val="nil"/>
              <w:right w:val="single" w:sz="4" w:space="0" w:color="auto"/>
            </w:tcBorders>
            <w:shd w:val="clear" w:color="auto" w:fill="FFFFFF"/>
          </w:tcPr>
          <w:p w14:paraId="5354032D" w14:textId="77777777" w:rsidR="00A320B1" w:rsidRPr="005D0468" w:rsidRDefault="00A320B1" w:rsidP="00CC23F0">
            <w:pPr>
              <w:jc w:val="center"/>
              <w:rPr>
                <w:i/>
              </w:rPr>
            </w:pPr>
          </w:p>
        </w:tc>
        <w:tc>
          <w:tcPr>
            <w:tcW w:w="1985" w:type="dxa"/>
            <w:gridSpan w:val="2"/>
            <w:tcBorders>
              <w:top w:val="single" w:sz="4" w:space="0" w:color="auto"/>
              <w:left w:val="single" w:sz="4" w:space="0" w:color="auto"/>
              <w:bottom w:val="nil"/>
              <w:right w:val="single" w:sz="4" w:space="0" w:color="auto"/>
            </w:tcBorders>
            <w:shd w:val="clear" w:color="auto" w:fill="FFFFFF"/>
          </w:tcPr>
          <w:p w14:paraId="12FC3E45" w14:textId="77777777" w:rsidR="00A320B1" w:rsidRPr="005D0468" w:rsidRDefault="00A320B1" w:rsidP="00CC23F0">
            <w:pPr>
              <w:jc w:val="center"/>
              <w:rPr>
                <w:i/>
              </w:rPr>
            </w:pPr>
          </w:p>
        </w:tc>
        <w:tc>
          <w:tcPr>
            <w:tcW w:w="11058" w:type="dxa"/>
            <w:gridSpan w:val="8"/>
            <w:tcBorders>
              <w:top w:val="single" w:sz="4" w:space="0" w:color="auto"/>
              <w:left w:val="single" w:sz="4" w:space="0" w:color="auto"/>
              <w:bottom w:val="nil"/>
              <w:right w:val="single" w:sz="4" w:space="0" w:color="auto"/>
            </w:tcBorders>
            <w:shd w:val="clear" w:color="auto" w:fill="FFFFFF"/>
            <w:vAlign w:val="center"/>
          </w:tcPr>
          <w:p w14:paraId="590ABF12" w14:textId="6E6563F0" w:rsidR="00A320B1" w:rsidRPr="005D0468" w:rsidRDefault="00F92609" w:rsidP="00CC23F0">
            <w:pPr>
              <w:jc w:val="center"/>
              <w:rPr>
                <w:i/>
              </w:rPr>
            </w:pPr>
            <w:r w:rsidRPr="00F92609">
              <w:rPr>
                <w:i/>
                <w:iCs/>
                <w:sz w:val="23"/>
                <w:szCs w:val="23"/>
                <w:lang w:bidi="ru-RU"/>
              </w:rPr>
              <w:t>(Заполняется в порядке, установленном для заключения Договора в Разделе VIII. «Заключение Договора по результатам проведения конкурентной закупки» Документации)</w:t>
            </w:r>
          </w:p>
        </w:tc>
      </w:tr>
      <w:tr w:rsidR="000B187D" w:rsidRPr="005D0468" w14:paraId="3D5444AE" w14:textId="77777777" w:rsidTr="00E13E4B">
        <w:trPr>
          <w:trHeight w:val="288"/>
          <w:jc w:val="center"/>
        </w:trPr>
        <w:tc>
          <w:tcPr>
            <w:tcW w:w="1158" w:type="dxa"/>
            <w:gridSpan w:val="2"/>
            <w:tcBorders>
              <w:top w:val="single" w:sz="4" w:space="0" w:color="auto"/>
              <w:left w:val="single" w:sz="4" w:space="0" w:color="auto"/>
              <w:bottom w:val="nil"/>
              <w:right w:val="nil"/>
            </w:tcBorders>
            <w:shd w:val="clear" w:color="auto" w:fill="FFFFFF"/>
            <w:vAlign w:val="center"/>
          </w:tcPr>
          <w:p w14:paraId="19AE3A62" w14:textId="77777777" w:rsidR="00A320B1" w:rsidRPr="005D0468" w:rsidRDefault="00A320B1" w:rsidP="00CC23F0">
            <w:pPr>
              <w:widowControl w:val="0"/>
              <w:jc w:val="center"/>
              <w:rPr>
                <w:b/>
                <w:bCs/>
                <w:color w:val="000000"/>
              </w:rPr>
            </w:pPr>
          </w:p>
        </w:tc>
        <w:tc>
          <w:tcPr>
            <w:tcW w:w="1984" w:type="dxa"/>
            <w:gridSpan w:val="2"/>
            <w:tcBorders>
              <w:top w:val="single" w:sz="4" w:space="0" w:color="auto"/>
              <w:left w:val="single" w:sz="4" w:space="0" w:color="auto"/>
              <w:bottom w:val="nil"/>
              <w:right w:val="single" w:sz="4" w:space="0" w:color="auto"/>
            </w:tcBorders>
            <w:shd w:val="clear" w:color="auto" w:fill="FFFFFF"/>
          </w:tcPr>
          <w:p w14:paraId="4C029286" w14:textId="77777777" w:rsidR="00A320B1" w:rsidRPr="005D0468" w:rsidRDefault="00A320B1" w:rsidP="00CC23F0">
            <w:pPr>
              <w:widowControl w:val="0"/>
              <w:rPr>
                <w:b/>
                <w:bCs/>
                <w:color w:val="000000"/>
              </w:rPr>
            </w:pPr>
          </w:p>
        </w:tc>
        <w:tc>
          <w:tcPr>
            <w:tcW w:w="1984" w:type="dxa"/>
            <w:gridSpan w:val="2"/>
            <w:tcBorders>
              <w:top w:val="single" w:sz="4" w:space="0" w:color="auto"/>
              <w:left w:val="single" w:sz="4" w:space="0" w:color="auto"/>
              <w:bottom w:val="nil"/>
              <w:right w:val="single" w:sz="4" w:space="0" w:color="auto"/>
            </w:tcBorders>
            <w:shd w:val="clear" w:color="auto" w:fill="FFFFFF"/>
          </w:tcPr>
          <w:p w14:paraId="43B1E071" w14:textId="77777777" w:rsidR="00A320B1" w:rsidRPr="005D0468" w:rsidRDefault="00A320B1" w:rsidP="00CC23F0">
            <w:pPr>
              <w:widowControl w:val="0"/>
              <w:rPr>
                <w:b/>
                <w:bCs/>
                <w:color w:val="000000"/>
              </w:rPr>
            </w:pPr>
          </w:p>
        </w:tc>
        <w:tc>
          <w:tcPr>
            <w:tcW w:w="8624" w:type="dxa"/>
            <w:gridSpan w:val="6"/>
            <w:tcBorders>
              <w:top w:val="single" w:sz="4" w:space="0" w:color="auto"/>
              <w:left w:val="single" w:sz="4" w:space="0" w:color="auto"/>
              <w:bottom w:val="nil"/>
              <w:right w:val="nil"/>
            </w:tcBorders>
            <w:shd w:val="clear" w:color="auto" w:fill="FFFFFF"/>
            <w:vAlign w:val="center"/>
            <w:hideMark/>
          </w:tcPr>
          <w:p w14:paraId="19BBFF1D" w14:textId="71ED9D21" w:rsidR="00A320B1" w:rsidRPr="005D0468" w:rsidRDefault="00A320B1" w:rsidP="00CC23F0">
            <w:pPr>
              <w:widowControl w:val="0"/>
              <w:rPr>
                <w:color w:val="000000"/>
              </w:rPr>
            </w:pPr>
            <w:r w:rsidRPr="005D0468">
              <w:rPr>
                <w:b/>
                <w:bCs/>
                <w:color w:val="000000"/>
              </w:rPr>
              <w:t>Итого по спецификации</w:t>
            </w:r>
          </w:p>
        </w:tc>
        <w:tc>
          <w:tcPr>
            <w:tcW w:w="1276" w:type="dxa"/>
            <w:tcBorders>
              <w:top w:val="single" w:sz="4" w:space="0" w:color="auto"/>
              <w:left w:val="single" w:sz="4" w:space="0" w:color="auto"/>
              <w:bottom w:val="nil"/>
              <w:right w:val="single" w:sz="4" w:space="0" w:color="auto"/>
            </w:tcBorders>
            <w:shd w:val="clear" w:color="auto" w:fill="FFFFFF"/>
            <w:vAlign w:val="center"/>
          </w:tcPr>
          <w:p w14:paraId="5C36CC9B" w14:textId="77777777" w:rsidR="00A320B1" w:rsidRPr="005D0468" w:rsidRDefault="00A320B1" w:rsidP="00CC23F0">
            <w:pPr>
              <w:widowControl w:val="0"/>
              <w:jc w:val="center"/>
              <w:rPr>
                <w:b/>
                <w:bCs/>
                <w:color w:val="000000"/>
              </w:rPr>
            </w:pPr>
          </w:p>
        </w:tc>
      </w:tr>
      <w:tr w:rsidR="000B187D" w:rsidRPr="005D0468" w14:paraId="54F00C8C" w14:textId="77777777" w:rsidTr="00E13E4B">
        <w:trPr>
          <w:trHeight w:val="307"/>
          <w:jc w:val="center"/>
        </w:trPr>
        <w:tc>
          <w:tcPr>
            <w:tcW w:w="1158" w:type="dxa"/>
            <w:gridSpan w:val="2"/>
            <w:tcBorders>
              <w:top w:val="single" w:sz="4" w:space="0" w:color="auto"/>
              <w:left w:val="single" w:sz="4" w:space="0" w:color="auto"/>
              <w:bottom w:val="single" w:sz="4" w:space="0" w:color="auto"/>
              <w:right w:val="nil"/>
            </w:tcBorders>
            <w:shd w:val="clear" w:color="auto" w:fill="FFFFFF"/>
            <w:vAlign w:val="center"/>
          </w:tcPr>
          <w:p w14:paraId="64DB900A" w14:textId="77777777" w:rsidR="00A320B1" w:rsidRPr="005D0468" w:rsidRDefault="00A320B1" w:rsidP="00CC23F0">
            <w:pPr>
              <w:widowControl w:val="0"/>
              <w:jc w:val="center"/>
              <w:rPr>
                <w:b/>
                <w:bCs/>
                <w:color w:val="00000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14:paraId="5631BEC0" w14:textId="77777777" w:rsidR="00A320B1" w:rsidRPr="005D0468" w:rsidRDefault="00A320B1" w:rsidP="00CC23F0">
            <w:pPr>
              <w:widowControl w:val="0"/>
              <w:rPr>
                <w:b/>
                <w:bCs/>
                <w:color w:val="000000"/>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14:paraId="7969081E" w14:textId="77777777" w:rsidR="00A320B1" w:rsidRPr="005D0468" w:rsidRDefault="00A320B1" w:rsidP="00CC23F0">
            <w:pPr>
              <w:widowControl w:val="0"/>
              <w:rPr>
                <w:b/>
                <w:bCs/>
                <w:color w:val="000000"/>
              </w:rPr>
            </w:pPr>
          </w:p>
        </w:tc>
        <w:tc>
          <w:tcPr>
            <w:tcW w:w="8624" w:type="dxa"/>
            <w:gridSpan w:val="6"/>
            <w:tcBorders>
              <w:top w:val="single" w:sz="4" w:space="0" w:color="auto"/>
              <w:left w:val="single" w:sz="4" w:space="0" w:color="auto"/>
              <w:bottom w:val="single" w:sz="4" w:space="0" w:color="auto"/>
              <w:right w:val="nil"/>
            </w:tcBorders>
            <w:shd w:val="clear" w:color="auto" w:fill="FFFFFF"/>
            <w:vAlign w:val="center"/>
            <w:hideMark/>
          </w:tcPr>
          <w:p w14:paraId="4D6FB3E6" w14:textId="19FC26CB" w:rsidR="00A320B1" w:rsidRPr="005D0468" w:rsidRDefault="00A320B1" w:rsidP="00CC23F0">
            <w:pPr>
              <w:widowControl w:val="0"/>
              <w:rPr>
                <w:color w:val="000000"/>
              </w:rPr>
            </w:pPr>
            <w:r w:rsidRPr="005D0468">
              <w:rPr>
                <w:b/>
                <w:bCs/>
                <w:color w:val="000000"/>
              </w:rPr>
              <w:t>В том числе НДС в соответствии с действующим законодательством РФ</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556AD3" w14:textId="77777777" w:rsidR="00A320B1" w:rsidRPr="005D0468" w:rsidRDefault="00A320B1" w:rsidP="00CC23F0">
            <w:pPr>
              <w:widowControl w:val="0"/>
              <w:jc w:val="center"/>
              <w:rPr>
                <w:b/>
                <w:bCs/>
                <w:color w:val="000000"/>
              </w:rPr>
            </w:pPr>
          </w:p>
        </w:tc>
      </w:tr>
    </w:tbl>
    <w:p w14:paraId="181E4648" w14:textId="77777777" w:rsidR="00596F2F" w:rsidRPr="005D0468" w:rsidRDefault="00596F2F" w:rsidP="00CC23F0">
      <w:pPr>
        <w:pStyle w:val="a9"/>
        <w:tabs>
          <w:tab w:val="left" w:pos="0"/>
          <w:tab w:val="num" w:pos="360"/>
          <w:tab w:val="num" w:pos="1080"/>
          <w:tab w:val="left" w:pos="1260"/>
          <w:tab w:val="left" w:pos="1832"/>
          <w:tab w:val="num" w:pos="24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2" w:firstLine="0"/>
        <w:jc w:val="center"/>
        <w:rPr>
          <w:b/>
          <w:color w:val="000000" w:themeColor="text1"/>
        </w:rPr>
      </w:pPr>
    </w:p>
    <w:p w14:paraId="5C7AEF74" w14:textId="77777777" w:rsidR="00596F2F" w:rsidRPr="005D0468" w:rsidRDefault="00596F2F" w:rsidP="00CC23F0">
      <w:pPr>
        <w:pStyle w:val="a9"/>
        <w:tabs>
          <w:tab w:val="left" w:pos="540"/>
        </w:tabs>
        <w:ind w:left="540" w:right="-102" w:firstLine="0"/>
        <w:rPr>
          <w:color w:val="000000" w:themeColor="text1"/>
        </w:rPr>
      </w:pPr>
    </w:p>
    <w:p w14:paraId="734110ED" w14:textId="77777777" w:rsidR="00596F2F" w:rsidRPr="005D0468" w:rsidRDefault="00596F2F" w:rsidP="00CC23F0">
      <w:pPr>
        <w:tabs>
          <w:tab w:val="left" w:pos="0"/>
          <w:tab w:val="num" w:pos="360"/>
          <w:tab w:val="num" w:pos="1080"/>
          <w:tab w:val="left" w:pos="1260"/>
          <w:tab w:val="left" w:pos="1832"/>
          <w:tab w:val="num" w:pos="24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sectPr w:rsidR="00596F2F" w:rsidRPr="005D0468" w:rsidSect="000B187D">
          <w:pgSz w:w="16840" w:h="11900" w:orient="landscape"/>
          <w:pgMar w:top="851" w:right="567" w:bottom="851" w:left="1418" w:header="708" w:footer="708" w:gutter="0"/>
          <w:cols w:space="720"/>
        </w:sectPr>
      </w:pPr>
    </w:p>
    <w:p w14:paraId="7F83A696" w14:textId="64C489D3" w:rsidR="00DE2C4D" w:rsidRPr="00DE2C4D" w:rsidRDefault="00DE2C4D" w:rsidP="00CC23F0">
      <w:pPr>
        <w:pStyle w:val="a9"/>
        <w:tabs>
          <w:tab w:val="left" w:pos="851"/>
        </w:tabs>
        <w:ind w:left="540" w:right="22" w:firstLine="0"/>
        <w:jc w:val="right"/>
        <w:rPr>
          <w:bCs/>
          <w:color w:val="000000" w:themeColor="text1"/>
        </w:rPr>
      </w:pPr>
      <w:r>
        <w:rPr>
          <w:bCs/>
          <w:color w:val="000000" w:themeColor="text1"/>
        </w:rPr>
        <w:lastRenderedPageBreak/>
        <w:t>Приложение № 1 к Спецификации</w:t>
      </w:r>
    </w:p>
    <w:p w14:paraId="2233417F" w14:textId="54230C48" w:rsidR="00F46D92" w:rsidRPr="005D0468" w:rsidRDefault="00F46D92" w:rsidP="00CC23F0">
      <w:pPr>
        <w:pStyle w:val="a9"/>
        <w:numPr>
          <w:ilvl w:val="0"/>
          <w:numId w:val="3"/>
        </w:numPr>
        <w:tabs>
          <w:tab w:val="left" w:pos="851"/>
        </w:tabs>
        <w:ind w:right="22" w:firstLine="540"/>
        <w:rPr>
          <w:bCs/>
          <w:color w:val="000000" w:themeColor="text1"/>
        </w:rPr>
      </w:pPr>
      <w:r w:rsidRPr="005D0468">
        <w:rPr>
          <w:color w:val="000000" w:themeColor="text1"/>
        </w:rPr>
        <w:t xml:space="preserve">Цена Договора составляет ________________ (______________________) рублей ___ </w:t>
      </w:r>
      <w:r w:rsidRPr="005D0468">
        <w:rPr>
          <w:bCs/>
          <w:color w:val="000000" w:themeColor="text1"/>
        </w:rPr>
        <w:t>копеек</w:t>
      </w:r>
      <w:r w:rsidRPr="005D0468">
        <w:rPr>
          <w:rFonts w:eastAsia="SimSun"/>
          <w:vertAlign w:val="superscript"/>
        </w:rPr>
        <w:footnoteReference w:id="4"/>
      </w:r>
      <w:r w:rsidRPr="005D0468">
        <w:rPr>
          <w:color w:val="000000" w:themeColor="text1"/>
        </w:rPr>
        <w:t xml:space="preserve">, </w:t>
      </w:r>
      <w:r w:rsidRPr="005D0468">
        <w:rPr>
          <w:bCs/>
          <w:color w:val="000000" w:themeColor="text1"/>
        </w:rPr>
        <w:t xml:space="preserve">в том числе НДС </w:t>
      </w:r>
      <w:r w:rsidR="005B3914" w:rsidRPr="005D0468">
        <w:rPr>
          <w:bCs/>
          <w:color w:val="000000" w:themeColor="text1"/>
        </w:rPr>
        <w:t xml:space="preserve">в соответствии с действующим законодательством Российской Федерации </w:t>
      </w:r>
      <w:r w:rsidRPr="005D0468">
        <w:rPr>
          <w:bCs/>
          <w:color w:val="000000" w:themeColor="text1"/>
        </w:rPr>
        <w:t xml:space="preserve">(везде по тексту </w:t>
      </w:r>
      <w:r w:rsidR="004F4E3E">
        <w:rPr>
          <w:bCs/>
          <w:color w:val="000000" w:themeColor="text1"/>
        </w:rPr>
        <w:t>–</w:t>
      </w:r>
      <w:r w:rsidRPr="005D0468">
        <w:rPr>
          <w:bCs/>
          <w:color w:val="000000" w:themeColor="text1"/>
        </w:rPr>
        <w:t xml:space="preserve"> цена Договора). Цена Договора не подлежит изменению в одностороннем порядке, за исключением случаев, указанных</w:t>
      </w:r>
      <w:r w:rsidR="004802C9" w:rsidRPr="005D0468">
        <w:rPr>
          <w:bCs/>
          <w:color w:val="000000" w:themeColor="text1"/>
        </w:rPr>
        <w:t xml:space="preserve"> в Договоре</w:t>
      </w:r>
      <w:r w:rsidRPr="005D0468">
        <w:rPr>
          <w:bCs/>
          <w:color w:val="000000" w:themeColor="text1"/>
        </w:rPr>
        <w:t>.</w:t>
      </w:r>
    </w:p>
    <w:p w14:paraId="2364601B" w14:textId="7D75CD49" w:rsidR="00F46D92" w:rsidRPr="005D0468" w:rsidRDefault="00F46D92" w:rsidP="00CC23F0">
      <w:pPr>
        <w:pStyle w:val="af2"/>
        <w:ind w:left="0" w:right="22" w:firstLine="540"/>
        <w:jc w:val="both"/>
      </w:pPr>
      <w:r w:rsidRPr="005D0468">
        <w:t xml:space="preserve">Цена Договора не может изменяться в ходе его исполнения за исключением изменения потребности Покупателя в </w:t>
      </w:r>
      <w:r w:rsidR="00BC7DBA">
        <w:t>Товара</w:t>
      </w:r>
      <w:r w:rsidRPr="005D0468">
        <w:t>, в связи с чем, Стороны вправе соответственно изменить цену Договора путем подписания дополнительного соглашения к Договору, при этом:</w:t>
      </w:r>
    </w:p>
    <w:p w14:paraId="5CC7C3C6" w14:textId="2B517423" w:rsidR="00F46D92" w:rsidRPr="005D0468" w:rsidRDefault="00132D9B" w:rsidP="00CC23F0">
      <w:pPr>
        <w:pStyle w:val="af2"/>
        <w:ind w:left="0" w:right="22" w:firstLine="540"/>
        <w:jc w:val="both"/>
      </w:pPr>
      <w:r>
        <w:t>–</w:t>
      </w:r>
      <w:r w:rsidR="00F46D92" w:rsidRPr="005D0468">
        <w:t xml:space="preserve"> увеличение цены Договора допускается в размере не более чем на 10% (десять процентов) от первоначально установленной в Договоре при его заключении, в случае увеличения объема </w:t>
      </w:r>
      <w:r w:rsidR="006E2A13" w:rsidRPr="005D0468">
        <w:t xml:space="preserve">поставляемой </w:t>
      </w:r>
      <w:r w:rsidR="00BC7DBA">
        <w:t>Товара</w:t>
      </w:r>
      <w:r w:rsidR="00F46D92" w:rsidRPr="005D0468">
        <w:t>;</w:t>
      </w:r>
    </w:p>
    <w:p w14:paraId="76AE6635" w14:textId="4AE85E2B" w:rsidR="00F46D92" w:rsidRPr="005D0468" w:rsidRDefault="00132D9B" w:rsidP="00CC23F0">
      <w:pPr>
        <w:pStyle w:val="af2"/>
        <w:ind w:left="0" w:right="22" w:firstLine="540"/>
        <w:jc w:val="both"/>
      </w:pPr>
      <w:r>
        <w:t>–</w:t>
      </w:r>
      <w:r w:rsidR="00F46D92" w:rsidRPr="005D0468">
        <w:t xml:space="preserve"> в случае утраты необходимости в поставке како</w:t>
      </w:r>
      <w:r w:rsidR="00F96CFA" w:rsidRPr="005D0468">
        <w:t xml:space="preserve">й-либо </w:t>
      </w:r>
      <w:r w:rsidR="00BC7DBA">
        <w:t>Товара</w:t>
      </w:r>
      <w:r w:rsidR="00F46D92" w:rsidRPr="005D0468">
        <w:t xml:space="preserve">, или его части, цена Договора может быть уменьшена на </w:t>
      </w:r>
      <w:r w:rsidR="008A5191" w:rsidRPr="005D0468">
        <w:t>цену такой</w:t>
      </w:r>
      <w:r w:rsidR="00F46D92" w:rsidRPr="005D0468">
        <w:t xml:space="preserve"> </w:t>
      </w:r>
      <w:r w:rsidR="00BC7DBA">
        <w:t>Товара</w:t>
      </w:r>
      <w:r w:rsidR="00F46D92" w:rsidRPr="005D0468">
        <w:t xml:space="preserve"> (е</w:t>
      </w:r>
      <w:r w:rsidR="00E70C60" w:rsidRPr="005D0468">
        <w:t>ё</w:t>
      </w:r>
      <w:r w:rsidR="00F46D92" w:rsidRPr="005D0468">
        <w:t xml:space="preserve"> части). В этом случае цена Договора равна </w:t>
      </w:r>
      <w:r w:rsidR="008A5191" w:rsidRPr="005D0468">
        <w:t>цене</w:t>
      </w:r>
      <w:r w:rsidR="00F46D92" w:rsidRPr="005D0468">
        <w:t xml:space="preserve"> фактически поставленно</w:t>
      </w:r>
      <w:r w:rsidR="00E70C60" w:rsidRPr="005D0468">
        <w:t xml:space="preserve">й </w:t>
      </w:r>
      <w:r w:rsidR="00BC7DBA">
        <w:t>Товара</w:t>
      </w:r>
      <w:r w:rsidR="00F46D92" w:rsidRPr="005D0468">
        <w:t>.</w:t>
      </w:r>
    </w:p>
    <w:p w14:paraId="1B93F2F2" w14:textId="2EA8AE5E" w:rsidR="00F46D92" w:rsidRPr="005D0468" w:rsidRDefault="00F46D92" w:rsidP="00CC23F0">
      <w:pPr>
        <w:pStyle w:val="a9"/>
        <w:numPr>
          <w:ilvl w:val="0"/>
          <w:numId w:val="3"/>
        </w:numPr>
        <w:tabs>
          <w:tab w:val="left" w:pos="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firstLine="540"/>
        <w:rPr>
          <w:color w:val="000000" w:themeColor="text1"/>
        </w:rPr>
      </w:pPr>
      <w:r w:rsidRPr="005D0468">
        <w:rPr>
          <w:color w:val="000000" w:themeColor="text1"/>
        </w:rPr>
        <w:t xml:space="preserve">Итого цена </w:t>
      </w:r>
      <w:r w:rsidR="00BC7DBA">
        <w:rPr>
          <w:color w:val="000000" w:themeColor="text1"/>
        </w:rPr>
        <w:t>Товара</w:t>
      </w:r>
      <w:r w:rsidRPr="005D0468">
        <w:rPr>
          <w:color w:val="000000" w:themeColor="text1"/>
        </w:rPr>
        <w:t xml:space="preserve"> включает в себя</w:t>
      </w:r>
      <w:r w:rsidRPr="005D0468">
        <w:t xml:space="preserve"> и не требует дополнительных компенсаций со стороны Покупателя: все расходы Поставщика по его исполнению в полном объёме, в том числе </w:t>
      </w:r>
      <w:r w:rsidR="008A5191" w:rsidRPr="005D0468">
        <w:t>цену</w:t>
      </w:r>
      <w:r w:rsidRPr="005D0468">
        <w:t xml:space="preserve"> </w:t>
      </w:r>
      <w:r w:rsidR="00BC7DBA">
        <w:t>Товара</w:t>
      </w:r>
      <w:r w:rsidRPr="005D0468">
        <w:t xml:space="preserve">, защитной упаковки </w:t>
      </w:r>
      <w:r w:rsidR="00BC7DBA">
        <w:t>Товара</w:t>
      </w:r>
      <w:r w:rsidRPr="005D0468">
        <w:t xml:space="preserve"> и необоротной тары, </w:t>
      </w:r>
      <w:r w:rsidR="00747473">
        <w:t xml:space="preserve">выполнение </w:t>
      </w:r>
      <w:r w:rsidR="00747473" w:rsidRPr="0015500B">
        <w:rPr>
          <w:color w:val="000000"/>
        </w:rPr>
        <w:t>пусконаладочны</w:t>
      </w:r>
      <w:r w:rsidR="00747473">
        <w:rPr>
          <w:color w:val="000000"/>
        </w:rPr>
        <w:t>х</w:t>
      </w:r>
      <w:r w:rsidR="00747473" w:rsidRPr="007E44B2">
        <w:rPr>
          <w:color w:val="000000"/>
        </w:rPr>
        <w:t xml:space="preserve"> работ (</w:t>
      </w:r>
      <w:r w:rsidR="00747473">
        <w:rPr>
          <w:color w:val="000000"/>
        </w:rPr>
        <w:t>включая</w:t>
      </w:r>
      <w:r w:rsidR="00747473" w:rsidRPr="007E44B2">
        <w:rPr>
          <w:color w:val="000000"/>
        </w:rPr>
        <w:t xml:space="preserve"> </w:t>
      </w:r>
      <w:r w:rsidR="00747473">
        <w:rPr>
          <w:color w:val="000000"/>
        </w:rPr>
        <w:t>проведение тестовых испытаний</w:t>
      </w:r>
      <w:r w:rsidR="00747473" w:rsidRPr="007E44B2">
        <w:rPr>
          <w:color w:val="000000"/>
        </w:rPr>
        <w:t>)</w:t>
      </w:r>
      <w:r w:rsidR="00747473">
        <w:t xml:space="preserve">, </w:t>
      </w:r>
      <w:r w:rsidRPr="005D0468">
        <w:t xml:space="preserve">расходы, связанные с погрузкой </w:t>
      </w:r>
      <w:r w:rsidR="00BC7DBA">
        <w:t>Товара</w:t>
      </w:r>
      <w:r w:rsidRPr="005D0468">
        <w:t xml:space="preserve"> на транспорт, доставкой Покупателю, выгрузкой </w:t>
      </w:r>
      <w:r w:rsidR="00BC7DBA">
        <w:t>Товара</w:t>
      </w:r>
      <w:r w:rsidR="00D73ACB" w:rsidRPr="005D0468">
        <w:t xml:space="preserve"> </w:t>
      </w:r>
      <w:r w:rsidRPr="005D0468">
        <w:t>(включая подъем на этаж по указанию Покупателя), уплатой таможенных пошлин, налогов и других обязательных платежей на территории Российской Федерации, расходы на исполнение гарантийных обязательств, а также все причитающиеся Поставщику вознаграждения и любые иные расходы и затраты по исполнению Договора</w:t>
      </w:r>
      <w:r w:rsidRPr="005D0468">
        <w:rPr>
          <w:color w:val="000000" w:themeColor="text1"/>
        </w:rPr>
        <w:t>.</w:t>
      </w:r>
    </w:p>
    <w:p w14:paraId="15DBF2C7" w14:textId="096C462D" w:rsidR="00E34B21" w:rsidRPr="005D0468" w:rsidRDefault="00F46D92" w:rsidP="00CC23F0">
      <w:pPr>
        <w:pStyle w:val="a9"/>
        <w:numPr>
          <w:ilvl w:val="0"/>
          <w:numId w:val="3"/>
        </w:numPr>
        <w:tabs>
          <w:tab w:val="left" w:pos="993"/>
        </w:tabs>
        <w:ind w:right="22" w:firstLine="540"/>
        <w:rPr>
          <w:bCs/>
          <w:color w:val="000000" w:themeColor="text1"/>
        </w:rPr>
      </w:pPr>
      <w:r w:rsidRPr="005D0468">
        <w:rPr>
          <w:bCs/>
          <w:color w:val="000000" w:themeColor="text1"/>
        </w:rPr>
        <w:t xml:space="preserve">Поставщик осуществляет поставку </w:t>
      </w:r>
      <w:r w:rsidR="00BC7DBA">
        <w:rPr>
          <w:bCs/>
          <w:color w:val="000000" w:themeColor="text1"/>
        </w:rPr>
        <w:t>Товара</w:t>
      </w:r>
      <w:r w:rsidR="00760D86">
        <w:rPr>
          <w:bCs/>
          <w:color w:val="000000" w:themeColor="text1"/>
        </w:rPr>
        <w:t xml:space="preserve">, включая </w:t>
      </w:r>
      <w:r w:rsidR="00760D86">
        <w:t xml:space="preserve">выполнение </w:t>
      </w:r>
      <w:r w:rsidR="00760D86" w:rsidRPr="0015500B">
        <w:rPr>
          <w:color w:val="000000"/>
        </w:rPr>
        <w:t>пусконаладочны</w:t>
      </w:r>
      <w:r w:rsidR="00760D86">
        <w:rPr>
          <w:color w:val="000000"/>
        </w:rPr>
        <w:t>х</w:t>
      </w:r>
      <w:r w:rsidR="00760D86" w:rsidRPr="007E44B2">
        <w:rPr>
          <w:color w:val="000000"/>
        </w:rPr>
        <w:t xml:space="preserve"> работ (</w:t>
      </w:r>
      <w:r w:rsidR="00760D86">
        <w:rPr>
          <w:color w:val="000000"/>
        </w:rPr>
        <w:t>в том числе</w:t>
      </w:r>
      <w:r w:rsidR="00760D86" w:rsidRPr="007E44B2">
        <w:rPr>
          <w:color w:val="000000"/>
        </w:rPr>
        <w:t xml:space="preserve"> </w:t>
      </w:r>
      <w:r w:rsidR="00760D86">
        <w:rPr>
          <w:color w:val="000000"/>
        </w:rPr>
        <w:t>проведение тестовых испытаний</w:t>
      </w:r>
      <w:r w:rsidR="00760D86" w:rsidRPr="007E44B2">
        <w:rPr>
          <w:color w:val="000000"/>
        </w:rPr>
        <w:t>)</w:t>
      </w:r>
      <w:r w:rsidR="00C0189C" w:rsidRPr="005D0468">
        <w:rPr>
          <w:bCs/>
          <w:color w:val="000000" w:themeColor="text1"/>
        </w:rPr>
        <w:t xml:space="preserve"> по заявкам </w:t>
      </w:r>
      <w:r w:rsidRPr="005D0468">
        <w:rPr>
          <w:bCs/>
          <w:color w:val="000000" w:themeColor="text1"/>
        </w:rPr>
        <w:t>в сроки, предусмотренные в настоящей Спецификации.</w:t>
      </w:r>
      <w:r w:rsidR="00E34B21" w:rsidRPr="005D0468">
        <w:rPr>
          <w:bCs/>
          <w:color w:val="000000" w:themeColor="text1"/>
        </w:rPr>
        <w:t xml:space="preserve"> </w:t>
      </w:r>
      <w:r w:rsidR="0030054D" w:rsidRPr="005D0468">
        <w:rPr>
          <w:bCs/>
          <w:color w:val="000000" w:themeColor="text1"/>
        </w:rPr>
        <w:t>П</w:t>
      </w:r>
      <w:r w:rsidR="00E34B21" w:rsidRPr="005D0468">
        <w:rPr>
          <w:bCs/>
          <w:color w:val="000000" w:themeColor="text1"/>
        </w:rPr>
        <w:t xml:space="preserve">ериод подачи заявок: с момента заключения </w:t>
      </w:r>
      <w:r w:rsidR="001E63E7">
        <w:rPr>
          <w:bCs/>
          <w:color w:val="000000" w:themeColor="text1"/>
        </w:rPr>
        <w:t>Д</w:t>
      </w:r>
      <w:r w:rsidR="00E34B21" w:rsidRPr="005D0468">
        <w:rPr>
          <w:bCs/>
          <w:color w:val="000000" w:themeColor="text1"/>
        </w:rPr>
        <w:t>оговора</w:t>
      </w:r>
      <w:r w:rsidR="00AA7DB7">
        <w:rPr>
          <w:bCs/>
          <w:color w:val="000000" w:themeColor="text1"/>
        </w:rPr>
        <w:t xml:space="preserve"> по 31 </w:t>
      </w:r>
      <w:r w:rsidR="007B739D">
        <w:rPr>
          <w:bCs/>
          <w:color w:val="000000" w:themeColor="text1"/>
        </w:rPr>
        <w:t xml:space="preserve">августа </w:t>
      </w:r>
      <w:r w:rsidR="00AA7DB7">
        <w:rPr>
          <w:bCs/>
          <w:color w:val="000000" w:themeColor="text1"/>
        </w:rPr>
        <w:t>2023</w:t>
      </w:r>
      <w:r w:rsidR="00747473">
        <w:rPr>
          <w:bCs/>
          <w:color w:val="000000" w:themeColor="text1"/>
        </w:rPr>
        <w:t xml:space="preserve"> включительно</w:t>
      </w:r>
      <w:r w:rsidR="009F037A" w:rsidRPr="005D0468">
        <w:rPr>
          <w:bCs/>
          <w:color w:val="000000" w:themeColor="text1"/>
        </w:rPr>
        <w:t>.</w:t>
      </w:r>
    </w:p>
    <w:p w14:paraId="31FD6CFF" w14:textId="51B39B0C" w:rsidR="00F46D92" w:rsidRPr="005D0468" w:rsidRDefault="00F46D92" w:rsidP="00CC23F0">
      <w:pPr>
        <w:pStyle w:val="a9"/>
        <w:numPr>
          <w:ilvl w:val="0"/>
          <w:numId w:val="3"/>
        </w:numPr>
        <w:tabs>
          <w:tab w:val="left" w:pos="993"/>
        </w:tabs>
        <w:ind w:right="22" w:firstLine="540"/>
        <w:rPr>
          <w:bCs/>
          <w:color w:val="000000" w:themeColor="text1"/>
        </w:rPr>
      </w:pPr>
      <w:r w:rsidRPr="005D0468">
        <w:rPr>
          <w:color w:val="000000" w:themeColor="text1"/>
        </w:rPr>
        <w:t xml:space="preserve">Срок поставки </w:t>
      </w:r>
      <w:r w:rsidR="00BC7DBA">
        <w:rPr>
          <w:color w:val="000000" w:themeColor="text1"/>
        </w:rPr>
        <w:t>Товара</w:t>
      </w:r>
      <w:r w:rsidRPr="005D0468">
        <w:rPr>
          <w:color w:val="000000" w:themeColor="text1"/>
        </w:rPr>
        <w:t xml:space="preserve">: </w:t>
      </w:r>
      <w:r w:rsidR="00A43F81" w:rsidRPr="005D0468">
        <w:rPr>
          <w:color w:val="000000" w:themeColor="text1"/>
        </w:rPr>
        <w:t>поставка</w:t>
      </w:r>
      <w:r w:rsidR="00AA7DB7">
        <w:rPr>
          <w:color w:val="000000" w:themeColor="text1"/>
        </w:rPr>
        <w:t>,</w:t>
      </w:r>
      <w:r w:rsidR="00AA7DB7" w:rsidRPr="00AA7DB7">
        <w:rPr>
          <w:bCs/>
          <w:color w:val="000000" w:themeColor="text1"/>
        </w:rPr>
        <w:t xml:space="preserve"> </w:t>
      </w:r>
      <w:r w:rsidR="00AA7DB7">
        <w:rPr>
          <w:bCs/>
          <w:color w:val="000000" w:themeColor="text1"/>
        </w:rPr>
        <w:t xml:space="preserve">включая </w:t>
      </w:r>
      <w:r w:rsidR="00AA7DB7">
        <w:t xml:space="preserve">выполнение </w:t>
      </w:r>
      <w:r w:rsidR="00AA7DB7" w:rsidRPr="0015500B">
        <w:rPr>
          <w:color w:val="000000"/>
        </w:rPr>
        <w:t>пусконаладочны</w:t>
      </w:r>
      <w:r w:rsidR="00AA7DB7">
        <w:rPr>
          <w:color w:val="000000"/>
        </w:rPr>
        <w:t>х</w:t>
      </w:r>
      <w:r w:rsidR="00AA7DB7" w:rsidRPr="007E44B2">
        <w:rPr>
          <w:color w:val="000000"/>
        </w:rPr>
        <w:t xml:space="preserve"> работ (</w:t>
      </w:r>
      <w:r w:rsidR="00AA7DB7">
        <w:rPr>
          <w:color w:val="000000"/>
        </w:rPr>
        <w:t>в том числе</w:t>
      </w:r>
      <w:r w:rsidR="00AA7DB7" w:rsidRPr="007E44B2">
        <w:rPr>
          <w:color w:val="000000"/>
        </w:rPr>
        <w:t xml:space="preserve"> </w:t>
      </w:r>
      <w:r w:rsidR="00AA7DB7">
        <w:rPr>
          <w:color w:val="000000"/>
        </w:rPr>
        <w:t>проведение тестовых испытаний</w:t>
      </w:r>
      <w:r w:rsidR="00AA7DB7" w:rsidRPr="007E44B2">
        <w:rPr>
          <w:color w:val="000000"/>
        </w:rPr>
        <w:t>)</w:t>
      </w:r>
      <w:r w:rsidR="00AA7DB7">
        <w:rPr>
          <w:color w:val="000000"/>
        </w:rPr>
        <w:t>,</w:t>
      </w:r>
      <w:r w:rsidR="00A43F81" w:rsidRPr="005D0468">
        <w:rPr>
          <w:color w:val="000000" w:themeColor="text1"/>
        </w:rPr>
        <w:t xml:space="preserve"> должна быть осуществлена </w:t>
      </w:r>
      <w:r w:rsidR="007766ED" w:rsidRPr="005D0468">
        <w:rPr>
          <w:color w:val="000000" w:themeColor="text1"/>
        </w:rPr>
        <w:t xml:space="preserve">не позднее </w:t>
      </w:r>
      <w:r w:rsidR="00760D86">
        <w:rPr>
          <w:color w:val="000000" w:themeColor="text1"/>
        </w:rPr>
        <w:t>60</w:t>
      </w:r>
      <w:r w:rsidR="00A43F81" w:rsidRPr="005D0468">
        <w:rPr>
          <w:color w:val="000000" w:themeColor="text1"/>
        </w:rPr>
        <w:t xml:space="preserve"> (</w:t>
      </w:r>
      <w:r w:rsidR="00760D86">
        <w:rPr>
          <w:color w:val="000000" w:themeColor="text1"/>
        </w:rPr>
        <w:t>шестьдесят</w:t>
      </w:r>
      <w:r w:rsidR="00A43F81" w:rsidRPr="005D0468">
        <w:rPr>
          <w:color w:val="000000" w:themeColor="text1"/>
        </w:rPr>
        <w:t xml:space="preserve">) рабочих дней </w:t>
      </w:r>
      <w:r w:rsidR="00747473">
        <w:rPr>
          <w:color w:val="000000" w:themeColor="text1"/>
        </w:rPr>
        <w:t>по</w:t>
      </w:r>
      <w:r w:rsidR="00747473" w:rsidRPr="005D0468">
        <w:rPr>
          <w:color w:val="000000" w:themeColor="text1"/>
        </w:rPr>
        <w:t xml:space="preserve"> </w:t>
      </w:r>
      <w:r w:rsidR="00132D9B">
        <w:rPr>
          <w:color w:val="000000" w:themeColor="text1"/>
        </w:rPr>
        <w:t>адрес</w:t>
      </w:r>
      <w:r w:rsidR="00747473">
        <w:rPr>
          <w:color w:val="000000" w:themeColor="text1"/>
        </w:rPr>
        <w:t>ам</w:t>
      </w:r>
      <w:r w:rsidR="00132D9B" w:rsidRPr="005D0468">
        <w:rPr>
          <w:color w:val="000000" w:themeColor="text1"/>
        </w:rPr>
        <w:t xml:space="preserve"> </w:t>
      </w:r>
      <w:r w:rsidR="00132D9B">
        <w:rPr>
          <w:color w:val="000000" w:themeColor="text1"/>
        </w:rPr>
        <w:t xml:space="preserve">поставки </w:t>
      </w:r>
      <w:r w:rsidR="00BC7DBA">
        <w:rPr>
          <w:color w:val="000000" w:themeColor="text1"/>
        </w:rPr>
        <w:t>Товара</w:t>
      </w:r>
      <w:r w:rsidR="00132D9B" w:rsidRPr="005D0468">
        <w:rPr>
          <w:color w:val="000000" w:themeColor="text1"/>
        </w:rPr>
        <w:t xml:space="preserve"> </w:t>
      </w:r>
      <w:r w:rsidR="00A43F81" w:rsidRPr="005D0468">
        <w:rPr>
          <w:color w:val="000000" w:themeColor="text1"/>
        </w:rPr>
        <w:t>с момента получения</w:t>
      </w:r>
      <w:r w:rsidR="007766ED" w:rsidRPr="005D0468">
        <w:rPr>
          <w:color w:val="000000" w:themeColor="text1"/>
        </w:rPr>
        <w:t xml:space="preserve"> Поставщиком заявки от Покупателя</w:t>
      </w:r>
      <w:r w:rsidR="006F4687" w:rsidRPr="005D0468">
        <w:rPr>
          <w:color w:val="000000" w:themeColor="text1"/>
        </w:rPr>
        <w:t xml:space="preserve">, </w:t>
      </w:r>
      <w:r w:rsidRPr="005D0468">
        <w:rPr>
          <w:color w:val="000000" w:themeColor="text1"/>
        </w:rPr>
        <w:t>с правом досрочной поставки.</w:t>
      </w:r>
    </w:p>
    <w:p w14:paraId="624B4F06" w14:textId="111F69B3" w:rsidR="00F46D92" w:rsidRPr="005D0468" w:rsidRDefault="00F46D92" w:rsidP="00CC23F0">
      <w:pPr>
        <w:pStyle w:val="a9"/>
        <w:numPr>
          <w:ilvl w:val="0"/>
          <w:numId w:val="3"/>
        </w:numPr>
        <w:tabs>
          <w:tab w:val="left" w:pos="993"/>
        </w:tabs>
        <w:ind w:right="22" w:firstLine="540"/>
        <w:rPr>
          <w:color w:val="000000" w:themeColor="text1"/>
        </w:rPr>
      </w:pPr>
      <w:r w:rsidRPr="005D0468">
        <w:rPr>
          <w:color w:val="000000" w:themeColor="text1"/>
        </w:rPr>
        <w:t xml:space="preserve">Условия поставки: </w:t>
      </w:r>
      <w:r w:rsidRPr="005D0468">
        <w:rPr>
          <w:bCs/>
          <w:color w:val="000000" w:themeColor="text1"/>
        </w:rPr>
        <w:t xml:space="preserve">доставка </w:t>
      </w:r>
      <w:r w:rsidR="00BC7DBA">
        <w:rPr>
          <w:bCs/>
          <w:color w:val="000000" w:themeColor="text1"/>
        </w:rPr>
        <w:t>Товара</w:t>
      </w:r>
      <w:r w:rsidR="00AA7DB7">
        <w:rPr>
          <w:bCs/>
          <w:color w:val="000000" w:themeColor="text1"/>
        </w:rPr>
        <w:t>,</w:t>
      </w:r>
      <w:r w:rsidRPr="005D0468">
        <w:rPr>
          <w:bCs/>
          <w:color w:val="000000" w:themeColor="text1"/>
        </w:rPr>
        <w:t xml:space="preserve"> </w:t>
      </w:r>
      <w:r w:rsidR="00497480">
        <w:rPr>
          <w:bCs/>
          <w:color w:val="000000" w:themeColor="text1"/>
        </w:rPr>
        <w:t xml:space="preserve">а также выполнение </w:t>
      </w:r>
      <w:r w:rsidR="00497480" w:rsidRPr="0015500B">
        <w:rPr>
          <w:color w:val="000000"/>
        </w:rPr>
        <w:t>пусконаладочны</w:t>
      </w:r>
      <w:r w:rsidR="00497480">
        <w:rPr>
          <w:color w:val="000000"/>
        </w:rPr>
        <w:t>х</w:t>
      </w:r>
      <w:r w:rsidR="00497480" w:rsidRPr="007E44B2">
        <w:rPr>
          <w:color w:val="000000"/>
        </w:rPr>
        <w:t xml:space="preserve"> работ (</w:t>
      </w:r>
      <w:r w:rsidR="00497480">
        <w:rPr>
          <w:color w:val="000000"/>
        </w:rPr>
        <w:t>включая</w:t>
      </w:r>
      <w:r w:rsidR="00497480" w:rsidRPr="007E44B2">
        <w:rPr>
          <w:color w:val="000000"/>
        </w:rPr>
        <w:t xml:space="preserve"> </w:t>
      </w:r>
      <w:r w:rsidR="00497480">
        <w:rPr>
          <w:color w:val="000000"/>
        </w:rPr>
        <w:t>проведение тестовых испытаний</w:t>
      </w:r>
      <w:r w:rsidR="00497480" w:rsidRPr="007E44B2">
        <w:rPr>
          <w:color w:val="000000"/>
        </w:rPr>
        <w:t>)</w:t>
      </w:r>
      <w:r w:rsidR="00AA7DB7">
        <w:rPr>
          <w:color w:val="000000"/>
        </w:rPr>
        <w:t xml:space="preserve"> </w:t>
      </w:r>
      <w:r w:rsidRPr="005D0468">
        <w:rPr>
          <w:bCs/>
          <w:color w:val="000000" w:themeColor="text1"/>
        </w:rPr>
        <w:t>осуществляется за счет Поставщика по адрес</w:t>
      </w:r>
      <w:r w:rsidR="00B74BF1">
        <w:rPr>
          <w:bCs/>
          <w:color w:val="000000" w:themeColor="text1"/>
        </w:rPr>
        <w:t>ам</w:t>
      </w:r>
      <w:r w:rsidR="008D3E80" w:rsidRPr="005D0468">
        <w:rPr>
          <w:bCs/>
          <w:color w:val="000000" w:themeColor="text1"/>
        </w:rPr>
        <w:t xml:space="preserve"> </w:t>
      </w:r>
      <w:r w:rsidRPr="005D0468">
        <w:rPr>
          <w:bCs/>
          <w:color w:val="000000" w:themeColor="text1"/>
        </w:rPr>
        <w:t>Покупателя</w:t>
      </w:r>
      <w:r w:rsidR="0093088F">
        <w:rPr>
          <w:bCs/>
          <w:color w:val="000000" w:themeColor="text1"/>
        </w:rPr>
        <w:t>, указанным в Заявках</w:t>
      </w:r>
      <w:r w:rsidRPr="005D0468">
        <w:rPr>
          <w:bCs/>
          <w:color w:val="000000" w:themeColor="text1"/>
        </w:rPr>
        <w:t>.</w:t>
      </w:r>
    </w:p>
    <w:p w14:paraId="77ACACE2" w14:textId="55A56830" w:rsidR="00FF3B2D" w:rsidRDefault="00AA7DB7" w:rsidP="00CC23F0">
      <w:pPr>
        <w:pStyle w:val="a9"/>
        <w:tabs>
          <w:tab w:val="left" w:pos="993"/>
        </w:tabs>
        <w:ind w:right="22" w:firstLine="567"/>
      </w:pPr>
      <w:r>
        <w:rPr>
          <w:bCs/>
          <w:color w:val="000000" w:themeColor="text1"/>
        </w:rPr>
        <w:t>Территория</w:t>
      </w:r>
      <w:r w:rsidRPr="005D0468">
        <w:rPr>
          <w:bCs/>
          <w:color w:val="000000" w:themeColor="text1"/>
        </w:rPr>
        <w:t xml:space="preserve"> </w:t>
      </w:r>
      <w:r w:rsidR="00F46D92" w:rsidRPr="005D0468">
        <w:rPr>
          <w:bCs/>
          <w:color w:val="000000" w:themeColor="text1"/>
        </w:rPr>
        <w:t>поставки</w:t>
      </w:r>
      <w:r w:rsidR="00D73ACB" w:rsidRPr="005D0468">
        <w:rPr>
          <w:bCs/>
          <w:color w:val="000000" w:themeColor="text1"/>
        </w:rPr>
        <w:t xml:space="preserve"> </w:t>
      </w:r>
      <w:r w:rsidR="00BC7DBA">
        <w:rPr>
          <w:bCs/>
          <w:color w:val="000000" w:themeColor="text1"/>
        </w:rPr>
        <w:t>Товара</w:t>
      </w:r>
      <w:r w:rsidR="00F46D92" w:rsidRPr="005D0468">
        <w:rPr>
          <w:bCs/>
          <w:color w:val="000000" w:themeColor="text1"/>
        </w:rPr>
        <w:t>:</w:t>
      </w:r>
      <w:r w:rsidR="00F46D92" w:rsidRPr="005D0468">
        <w:t xml:space="preserve"> </w:t>
      </w:r>
      <w:r w:rsidRPr="00066264">
        <w:rPr>
          <w:u w:val="single"/>
        </w:rPr>
        <w:t>Республика Башкортостан</w:t>
      </w:r>
      <w:r>
        <w:t>.</w:t>
      </w:r>
    </w:p>
    <w:p w14:paraId="4FCDF19B" w14:textId="77777777" w:rsidR="007574EF" w:rsidRPr="00B92E71" w:rsidRDefault="007574EF" w:rsidP="00CC23F0">
      <w:pPr>
        <w:pStyle w:val="a9"/>
        <w:tabs>
          <w:tab w:val="left" w:pos="993"/>
        </w:tabs>
        <w:ind w:right="22" w:firstLine="567"/>
        <w:rPr>
          <w:color w:val="000000" w:themeColor="text1"/>
        </w:rPr>
      </w:pPr>
    </w:p>
    <w:p w14:paraId="6C6CE82A" w14:textId="35D99230" w:rsidR="00F46D92" w:rsidRPr="005D0468" w:rsidRDefault="00F46D92" w:rsidP="00CC23F0">
      <w:pPr>
        <w:pStyle w:val="a9"/>
        <w:tabs>
          <w:tab w:val="left" w:pos="993"/>
        </w:tabs>
        <w:ind w:right="22" w:firstLine="567"/>
        <w:rPr>
          <w:color w:val="000000" w:themeColor="text1"/>
        </w:rPr>
      </w:pPr>
      <w:r w:rsidRPr="005D0468">
        <w:rPr>
          <w:color w:val="000000" w:themeColor="text1"/>
        </w:rPr>
        <w:t xml:space="preserve">Прежде чем поставить </w:t>
      </w:r>
      <w:r w:rsidR="00BC7DBA">
        <w:rPr>
          <w:color w:val="000000" w:themeColor="text1"/>
        </w:rPr>
        <w:t>Товар</w:t>
      </w:r>
      <w:r w:rsidR="00D73ACB" w:rsidRPr="005D0468">
        <w:rPr>
          <w:color w:val="000000" w:themeColor="text1"/>
        </w:rPr>
        <w:t xml:space="preserve"> </w:t>
      </w:r>
      <w:r w:rsidRPr="005D0468">
        <w:rPr>
          <w:color w:val="000000" w:themeColor="text1"/>
        </w:rPr>
        <w:t>Поставщик обязуется уведомить об этом Покупателя в письменном виде по электронной почте</w:t>
      </w:r>
      <w:r w:rsidR="00DA2B34" w:rsidRPr="005D0468">
        <w:rPr>
          <w:color w:val="000000" w:themeColor="text1"/>
        </w:rPr>
        <w:t xml:space="preserve"> или</w:t>
      </w:r>
      <w:r w:rsidRPr="005D0468">
        <w:rPr>
          <w:color w:val="000000" w:themeColor="text1"/>
        </w:rPr>
        <w:t xml:space="preserve"> курьером.</w:t>
      </w:r>
      <w:r w:rsidRPr="005D0468">
        <w:rPr>
          <w:bCs/>
          <w:color w:val="000000" w:themeColor="text1"/>
        </w:rPr>
        <w:t xml:space="preserve"> Покупатель имеет право изменить адрес доставки </w:t>
      </w:r>
      <w:r w:rsidR="00BC7DBA">
        <w:rPr>
          <w:bCs/>
          <w:color w:val="000000" w:themeColor="text1"/>
        </w:rPr>
        <w:t>Товара</w:t>
      </w:r>
      <w:r w:rsidRPr="005D0468">
        <w:rPr>
          <w:bCs/>
          <w:color w:val="000000" w:themeColor="text1"/>
        </w:rPr>
        <w:t xml:space="preserve">, предварительно уведомив об этом Поставщика, не менее чем за 2 (два) календарных дня до отгрузки </w:t>
      </w:r>
      <w:r w:rsidR="00BC7DBA">
        <w:rPr>
          <w:bCs/>
          <w:color w:val="000000" w:themeColor="text1"/>
        </w:rPr>
        <w:t>Товара</w:t>
      </w:r>
      <w:r w:rsidRPr="005D0468">
        <w:rPr>
          <w:bCs/>
          <w:color w:val="000000" w:themeColor="text1"/>
        </w:rPr>
        <w:t>.</w:t>
      </w:r>
    </w:p>
    <w:p w14:paraId="2913952F" w14:textId="4573C25B" w:rsidR="00F46D92" w:rsidRPr="005D0468" w:rsidRDefault="00F46D92" w:rsidP="00CC23F0">
      <w:pPr>
        <w:pStyle w:val="a9"/>
        <w:numPr>
          <w:ilvl w:val="0"/>
          <w:numId w:val="3"/>
        </w:numPr>
        <w:tabs>
          <w:tab w:val="left" w:pos="993"/>
        </w:tabs>
        <w:ind w:right="22" w:firstLine="540"/>
        <w:rPr>
          <w:color w:val="000000" w:themeColor="text1"/>
        </w:rPr>
      </w:pPr>
      <w:r w:rsidRPr="005D0468">
        <w:rPr>
          <w:bCs/>
          <w:color w:val="000000" w:themeColor="text1"/>
        </w:rPr>
        <w:t xml:space="preserve">Поставка </w:t>
      </w:r>
      <w:r w:rsidR="00BC7DBA">
        <w:rPr>
          <w:bCs/>
          <w:color w:val="000000" w:themeColor="text1"/>
        </w:rPr>
        <w:t>Товара</w:t>
      </w:r>
      <w:r w:rsidRPr="005D0468">
        <w:rPr>
          <w:bCs/>
          <w:color w:val="000000" w:themeColor="text1"/>
        </w:rPr>
        <w:t xml:space="preserve"> по Договору осуществляется силами и средствами Поставщика (в том числе погрузка и разгрузка</w:t>
      </w:r>
      <w:r w:rsidR="00760D86">
        <w:rPr>
          <w:bCs/>
          <w:color w:val="000000" w:themeColor="text1"/>
        </w:rPr>
        <w:t xml:space="preserve">, </w:t>
      </w:r>
      <w:r w:rsidR="00760D86">
        <w:t xml:space="preserve">выполнение </w:t>
      </w:r>
      <w:r w:rsidR="00760D86" w:rsidRPr="0015500B">
        <w:rPr>
          <w:color w:val="000000"/>
        </w:rPr>
        <w:t>пусконаладочны</w:t>
      </w:r>
      <w:r w:rsidR="00760D86">
        <w:rPr>
          <w:color w:val="000000"/>
        </w:rPr>
        <w:t>х</w:t>
      </w:r>
      <w:r w:rsidR="00760D86" w:rsidRPr="007E44B2">
        <w:rPr>
          <w:color w:val="000000"/>
        </w:rPr>
        <w:t xml:space="preserve"> работ (</w:t>
      </w:r>
      <w:r w:rsidR="00760D86">
        <w:rPr>
          <w:color w:val="000000"/>
        </w:rPr>
        <w:t>включая</w:t>
      </w:r>
      <w:r w:rsidR="00760D86" w:rsidRPr="007E44B2">
        <w:rPr>
          <w:color w:val="000000"/>
        </w:rPr>
        <w:t xml:space="preserve"> </w:t>
      </w:r>
      <w:r w:rsidR="00760D86">
        <w:rPr>
          <w:color w:val="000000"/>
        </w:rPr>
        <w:t>проведение тестовых испытаний</w:t>
      </w:r>
      <w:r w:rsidR="00760D86" w:rsidRPr="007E44B2">
        <w:rPr>
          <w:color w:val="000000"/>
        </w:rPr>
        <w:t>)</w:t>
      </w:r>
      <w:r w:rsidRPr="005D0468">
        <w:rPr>
          <w:bCs/>
          <w:color w:val="000000" w:themeColor="text1"/>
        </w:rPr>
        <w:t xml:space="preserve">). </w:t>
      </w:r>
    </w:p>
    <w:p w14:paraId="6F4F04B6" w14:textId="03D1A883" w:rsidR="00F46D92" w:rsidRPr="005D0468" w:rsidRDefault="00BC7DBA" w:rsidP="00CC23F0">
      <w:pPr>
        <w:pStyle w:val="a9"/>
        <w:numPr>
          <w:ilvl w:val="0"/>
          <w:numId w:val="3"/>
        </w:numPr>
        <w:tabs>
          <w:tab w:val="left" w:pos="993"/>
        </w:tabs>
        <w:ind w:right="22" w:firstLine="540"/>
        <w:rPr>
          <w:bCs/>
          <w:color w:val="000000" w:themeColor="text1"/>
        </w:rPr>
      </w:pPr>
      <w:r>
        <w:rPr>
          <w:bCs/>
          <w:color w:val="000000" w:themeColor="text1"/>
        </w:rPr>
        <w:t>Товар</w:t>
      </w:r>
      <w:r w:rsidR="00F46D92" w:rsidRPr="005D0468">
        <w:rPr>
          <w:bCs/>
          <w:color w:val="000000" w:themeColor="text1"/>
        </w:rPr>
        <w:t>, предусмотренн</w:t>
      </w:r>
      <w:r w:rsidR="001E63E7">
        <w:rPr>
          <w:bCs/>
          <w:color w:val="000000" w:themeColor="text1"/>
        </w:rPr>
        <w:t>ый</w:t>
      </w:r>
      <w:r w:rsidR="00F46D92" w:rsidRPr="005D0468">
        <w:rPr>
          <w:bCs/>
          <w:color w:val="000000" w:themeColor="text1"/>
        </w:rPr>
        <w:t xml:space="preserve"> настоящей Спецификацией, вправе получать уполномоченный представитель Покупателя на основании доверенности, выданной Покупателем.</w:t>
      </w:r>
    </w:p>
    <w:p w14:paraId="68756474" w14:textId="04CE3855" w:rsidR="003A76F2" w:rsidRDefault="00F46D92" w:rsidP="00CC23F0">
      <w:pPr>
        <w:pStyle w:val="a9"/>
        <w:numPr>
          <w:ilvl w:val="0"/>
          <w:numId w:val="3"/>
        </w:numPr>
        <w:tabs>
          <w:tab w:val="left" w:pos="1134"/>
        </w:tabs>
        <w:ind w:right="22" w:firstLine="540"/>
        <w:rPr>
          <w:bCs/>
          <w:color w:val="000000" w:themeColor="text1"/>
        </w:rPr>
      </w:pPr>
      <w:r w:rsidRPr="005D0468">
        <w:rPr>
          <w:bCs/>
          <w:color w:val="000000" w:themeColor="text1"/>
        </w:rPr>
        <w:t xml:space="preserve">Датой </w:t>
      </w:r>
      <w:r w:rsidR="00AA7DB7" w:rsidRPr="005D0468">
        <w:rPr>
          <w:bCs/>
          <w:color w:val="000000" w:themeColor="text1"/>
        </w:rPr>
        <w:t>пост</w:t>
      </w:r>
      <w:r w:rsidR="00AA7DB7">
        <w:rPr>
          <w:bCs/>
          <w:color w:val="000000" w:themeColor="text1"/>
        </w:rPr>
        <w:t>упления</w:t>
      </w:r>
      <w:r w:rsidR="00AA7DB7" w:rsidRPr="005D0468">
        <w:rPr>
          <w:bCs/>
          <w:color w:val="000000" w:themeColor="text1"/>
        </w:rPr>
        <w:t xml:space="preserve"> </w:t>
      </w:r>
      <w:r w:rsidR="00BC7DBA">
        <w:rPr>
          <w:bCs/>
          <w:color w:val="000000" w:themeColor="text1"/>
        </w:rPr>
        <w:t>Товара</w:t>
      </w:r>
      <w:r w:rsidRPr="005D0468">
        <w:rPr>
          <w:bCs/>
          <w:color w:val="000000" w:themeColor="text1"/>
        </w:rPr>
        <w:t xml:space="preserve"> </w:t>
      </w:r>
      <w:r w:rsidR="00B72A19">
        <w:rPr>
          <w:bCs/>
          <w:color w:val="000000" w:themeColor="text1"/>
        </w:rPr>
        <w:t xml:space="preserve">на временное хранение Покупателю </w:t>
      </w:r>
      <w:r w:rsidRPr="005D0468">
        <w:rPr>
          <w:bCs/>
          <w:color w:val="000000" w:themeColor="text1"/>
        </w:rPr>
        <w:t xml:space="preserve">в зависимости от условий поставки по Спецификации является дата, указанная </w:t>
      </w:r>
      <w:r w:rsidR="00840585">
        <w:rPr>
          <w:bCs/>
          <w:color w:val="000000" w:themeColor="text1"/>
        </w:rPr>
        <w:t xml:space="preserve">Покупателем </w:t>
      </w:r>
      <w:r w:rsidRPr="005D0468">
        <w:rPr>
          <w:bCs/>
          <w:color w:val="000000" w:themeColor="text1"/>
        </w:rPr>
        <w:t xml:space="preserve">в товарно-транспортной накладной. Поставщик, в случае получения от Покупателя уведомления, обязан отгрузить </w:t>
      </w:r>
      <w:r w:rsidR="00BC7DBA">
        <w:rPr>
          <w:bCs/>
          <w:color w:val="000000" w:themeColor="text1"/>
        </w:rPr>
        <w:t>Товар</w:t>
      </w:r>
      <w:r w:rsidRPr="005D0468">
        <w:rPr>
          <w:bCs/>
          <w:color w:val="000000" w:themeColor="text1"/>
        </w:rPr>
        <w:t xml:space="preserve"> в соответствии с вновь полученными указаниями. </w:t>
      </w:r>
    </w:p>
    <w:p w14:paraId="4574B5C0" w14:textId="03CF7A78" w:rsidR="00F46D92" w:rsidRPr="00417D90" w:rsidRDefault="00AA7DB7" w:rsidP="00CC23F0">
      <w:pPr>
        <w:pStyle w:val="a9"/>
        <w:tabs>
          <w:tab w:val="left" w:pos="1134"/>
        </w:tabs>
        <w:ind w:right="22" w:firstLine="709"/>
        <w:rPr>
          <w:bCs/>
          <w:color w:val="000000" w:themeColor="text1"/>
        </w:rPr>
      </w:pPr>
      <w:r w:rsidRPr="003A76F2">
        <w:rPr>
          <w:bCs/>
          <w:color w:val="000000" w:themeColor="text1"/>
        </w:rPr>
        <w:lastRenderedPageBreak/>
        <w:t>До выполнения Поставщиком пусконаладочных работ Покупатель может принять</w:t>
      </w:r>
      <w:r w:rsidRPr="00417D90">
        <w:rPr>
          <w:bCs/>
          <w:color w:val="000000" w:themeColor="text1"/>
        </w:rPr>
        <w:t xml:space="preserve"> Товар на </w:t>
      </w:r>
      <w:r w:rsidR="00417D90">
        <w:rPr>
          <w:bCs/>
          <w:color w:val="000000" w:themeColor="text1"/>
        </w:rPr>
        <w:t xml:space="preserve">временное </w:t>
      </w:r>
      <w:r w:rsidRPr="00417D90">
        <w:rPr>
          <w:bCs/>
          <w:color w:val="000000" w:themeColor="text1"/>
        </w:rPr>
        <w:t xml:space="preserve">хранение </w:t>
      </w:r>
      <w:r w:rsidR="003A76F2" w:rsidRPr="00417D90">
        <w:rPr>
          <w:bCs/>
          <w:color w:val="000000" w:themeColor="text1"/>
        </w:rPr>
        <w:t xml:space="preserve">только </w:t>
      </w:r>
      <w:r w:rsidRPr="00417D90">
        <w:rPr>
          <w:bCs/>
          <w:color w:val="000000" w:themeColor="text1"/>
        </w:rPr>
        <w:t xml:space="preserve">по количеству </w:t>
      </w:r>
      <w:r w:rsidR="00417D90">
        <w:rPr>
          <w:bCs/>
          <w:color w:val="000000" w:themeColor="text1"/>
        </w:rPr>
        <w:t xml:space="preserve">тарных </w:t>
      </w:r>
      <w:r w:rsidRPr="00417D90">
        <w:rPr>
          <w:bCs/>
          <w:color w:val="000000" w:themeColor="text1"/>
        </w:rPr>
        <w:t xml:space="preserve">мест, указанных в товарной накладной. </w:t>
      </w:r>
      <w:r w:rsidR="003A76F2" w:rsidRPr="00417D90">
        <w:rPr>
          <w:bCs/>
          <w:color w:val="000000" w:themeColor="text1"/>
        </w:rPr>
        <w:t xml:space="preserve">Поставщик несет </w:t>
      </w:r>
      <w:r w:rsidR="00D754CC">
        <w:rPr>
          <w:bCs/>
          <w:color w:val="000000" w:themeColor="text1"/>
        </w:rPr>
        <w:t xml:space="preserve">полную </w:t>
      </w:r>
      <w:r w:rsidR="003A76F2" w:rsidRPr="00417D90">
        <w:rPr>
          <w:bCs/>
          <w:color w:val="000000" w:themeColor="text1"/>
        </w:rPr>
        <w:t>о</w:t>
      </w:r>
      <w:r w:rsidRPr="00417D90">
        <w:rPr>
          <w:bCs/>
          <w:color w:val="000000" w:themeColor="text1"/>
        </w:rPr>
        <w:t xml:space="preserve">тветственность </w:t>
      </w:r>
      <w:r w:rsidR="003A76F2" w:rsidRPr="00417D90">
        <w:rPr>
          <w:bCs/>
          <w:color w:val="000000" w:themeColor="text1"/>
        </w:rPr>
        <w:t xml:space="preserve">за повреждение упаковки и/или Товара, соответствие количества и качества Товара, а также риск утраты Товара, до подписания Сторонами Акта приемки </w:t>
      </w:r>
      <w:r w:rsidR="00693446">
        <w:rPr>
          <w:bCs/>
          <w:color w:val="000000" w:themeColor="text1"/>
        </w:rPr>
        <w:t xml:space="preserve">оборудования и </w:t>
      </w:r>
      <w:r w:rsidR="003A76F2" w:rsidRPr="00417D90">
        <w:rPr>
          <w:bCs/>
          <w:color w:val="000000" w:themeColor="text1"/>
        </w:rPr>
        <w:t xml:space="preserve">пусконаладочных работ по форме </w:t>
      </w:r>
      <w:r w:rsidR="003A76F2" w:rsidRPr="009216EF">
        <w:rPr>
          <w:bCs/>
          <w:color w:val="000000" w:themeColor="text1"/>
        </w:rPr>
        <w:t>Приложения №</w:t>
      </w:r>
      <w:r w:rsidR="009216EF" w:rsidRPr="00766D35">
        <w:rPr>
          <w:bCs/>
          <w:color w:val="000000" w:themeColor="text1"/>
        </w:rPr>
        <w:t xml:space="preserve"> 3</w:t>
      </w:r>
      <w:r w:rsidR="003A76F2" w:rsidRPr="009216EF">
        <w:rPr>
          <w:bCs/>
          <w:color w:val="000000" w:themeColor="text1"/>
        </w:rPr>
        <w:t xml:space="preserve"> к Договору</w:t>
      </w:r>
      <w:r w:rsidR="003A76F2" w:rsidRPr="00A23A7F">
        <w:rPr>
          <w:bCs/>
          <w:color w:val="000000" w:themeColor="text1"/>
        </w:rPr>
        <w:t>.</w:t>
      </w:r>
    </w:p>
    <w:p w14:paraId="29476A15" w14:textId="499A10F4" w:rsidR="00840585" w:rsidRDefault="0093088F" w:rsidP="00CC23F0">
      <w:pPr>
        <w:pStyle w:val="a9"/>
        <w:numPr>
          <w:ilvl w:val="0"/>
          <w:numId w:val="3"/>
        </w:numPr>
        <w:tabs>
          <w:tab w:val="left" w:pos="993"/>
        </w:tabs>
        <w:ind w:right="22"/>
        <w:rPr>
          <w:bCs/>
          <w:color w:val="000000" w:themeColor="text1"/>
        </w:rPr>
      </w:pPr>
      <w:r w:rsidRPr="005D0468">
        <w:rPr>
          <w:bCs/>
          <w:color w:val="000000" w:themeColor="text1"/>
        </w:rPr>
        <w:t xml:space="preserve">Обязанность Поставщика по поставке </w:t>
      </w:r>
      <w:r>
        <w:rPr>
          <w:bCs/>
          <w:color w:val="000000" w:themeColor="text1"/>
        </w:rPr>
        <w:t>Товара</w:t>
      </w:r>
      <w:r w:rsidRPr="005D0468">
        <w:rPr>
          <w:bCs/>
          <w:color w:val="000000" w:themeColor="text1"/>
        </w:rPr>
        <w:t xml:space="preserve"> (по количеству, качеству, комплектности) считается исполненной с даты </w:t>
      </w:r>
      <w:r w:rsidR="00760D86">
        <w:t xml:space="preserve">выполнения Поставщиком </w:t>
      </w:r>
      <w:r w:rsidR="00760D86" w:rsidRPr="0015500B">
        <w:rPr>
          <w:color w:val="000000"/>
        </w:rPr>
        <w:t>пусконаладочны</w:t>
      </w:r>
      <w:r w:rsidR="00760D86">
        <w:rPr>
          <w:color w:val="000000"/>
        </w:rPr>
        <w:t>х</w:t>
      </w:r>
      <w:r w:rsidR="00760D86" w:rsidRPr="007E44B2">
        <w:rPr>
          <w:color w:val="000000"/>
        </w:rPr>
        <w:t xml:space="preserve"> работ (</w:t>
      </w:r>
      <w:r w:rsidR="00760D86">
        <w:rPr>
          <w:color w:val="000000"/>
        </w:rPr>
        <w:t>включая</w:t>
      </w:r>
      <w:r w:rsidR="00760D86" w:rsidRPr="007E44B2">
        <w:rPr>
          <w:color w:val="000000"/>
        </w:rPr>
        <w:t xml:space="preserve"> </w:t>
      </w:r>
      <w:r w:rsidR="002F4CE1">
        <w:rPr>
          <w:color w:val="000000"/>
        </w:rPr>
        <w:t xml:space="preserve">успешное </w:t>
      </w:r>
      <w:r w:rsidR="00760D86">
        <w:rPr>
          <w:color w:val="000000"/>
        </w:rPr>
        <w:t>проведение тестовых испытаний</w:t>
      </w:r>
      <w:r w:rsidR="00760D86" w:rsidRPr="007E44B2">
        <w:rPr>
          <w:color w:val="000000"/>
        </w:rPr>
        <w:t>)</w:t>
      </w:r>
      <w:r w:rsidR="00417D90">
        <w:rPr>
          <w:color w:val="000000"/>
        </w:rPr>
        <w:t>, передачи Товара Покупателю</w:t>
      </w:r>
      <w:r w:rsidR="00760D86">
        <w:rPr>
          <w:color w:val="000000"/>
        </w:rPr>
        <w:t xml:space="preserve"> и </w:t>
      </w:r>
      <w:r w:rsidRPr="009216EF">
        <w:rPr>
          <w:bCs/>
          <w:color w:val="000000" w:themeColor="text1"/>
        </w:rPr>
        <w:t xml:space="preserve">подписания Сторонами </w:t>
      </w:r>
      <w:r w:rsidR="00AA7DB7" w:rsidRPr="009216EF">
        <w:rPr>
          <w:bCs/>
          <w:color w:val="000000" w:themeColor="text1"/>
        </w:rPr>
        <w:t xml:space="preserve">Акта приемки </w:t>
      </w:r>
      <w:r w:rsidR="00693446" w:rsidRPr="009216EF">
        <w:rPr>
          <w:bCs/>
          <w:color w:val="000000" w:themeColor="text1"/>
        </w:rPr>
        <w:t xml:space="preserve">оборудования и </w:t>
      </w:r>
      <w:r w:rsidR="00AA7DB7" w:rsidRPr="009216EF">
        <w:rPr>
          <w:bCs/>
          <w:color w:val="000000" w:themeColor="text1"/>
        </w:rPr>
        <w:t>пусконаладочных работ по форме Приложения №</w:t>
      </w:r>
      <w:r w:rsidR="009216EF" w:rsidRPr="00766D35">
        <w:rPr>
          <w:bCs/>
          <w:color w:val="000000" w:themeColor="text1"/>
        </w:rPr>
        <w:t xml:space="preserve"> 3</w:t>
      </w:r>
      <w:r w:rsidR="00AA7DB7" w:rsidRPr="009216EF">
        <w:rPr>
          <w:bCs/>
          <w:color w:val="000000" w:themeColor="text1"/>
        </w:rPr>
        <w:t xml:space="preserve"> к Договору</w:t>
      </w:r>
      <w:r w:rsidR="00D94CE2">
        <w:rPr>
          <w:bCs/>
          <w:color w:val="000000" w:themeColor="text1"/>
        </w:rPr>
        <w:t xml:space="preserve"> и </w:t>
      </w:r>
      <w:r w:rsidR="00D94CE2" w:rsidRPr="005D0468">
        <w:rPr>
          <w:bCs/>
          <w:color w:val="000000" w:themeColor="text1"/>
        </w:rPr>
        <w:t>товарной накладной (форма ТОРГ-12) или универсально</w:t>
      </w:r>
      <w:r w:rsidR="00D94CE2">
        <w:rPr>
          <w:bCs/>
          <w:color w:val="000000" w:themeColor="text1"/>
        </w:rPr>
        <w:t>го</w:t>
      </w:r>
      <w:r w:rsidR="00D94CE2" w:rsidRPr="005D0468">
        <w:rPr>
          <w:bCs/>
          <w:color w:val="000000" w:themeColor="text1"/>
        </w:rPr>
        <w:t xml:space="preserve"> передаточно</w:t>
      </w:r>
      <w:r w:rsidR="00D94CE2">
        <w:rPr>
          <w:bCs/>
          <w:color w:val="000000" w:themeColor="text1"/>
        </w:rPr>
        <w:t>го</w:t>
      </w:r>
      <w:r w:rsidR="00D94CE2" w:rsidRPr="005D0468">
        <w:rPr>
          <w:bCs/>
          <w:color w:val="000000" w:themeColor="text1"/>
        </w:rPr>
        <w:t xml:space="preserve"> документ</w:t>
      </w:r>
      <w:r w:rsidR="00D94CE2">
        <w:rPr>
          <w:bCs/>
          <w:color w:val="000000" w:themeColor="text1"/>
        </w:rPr>
        <w:t>а</w:t>
      </w:r>
      <w:r w:rsidR="00AA7DB7">
        <w:rPr>
          <w:bCs/>
          <w:color w:val="000000" w:themeColor="text1"/>
        </w:rPr>
        <w:t xml:space="preserve">. </w:t>
      </w:r>
    </w:p>
    <w:p w14:paraId="0C0DBBF1" w14:textId="27AFF06A" w:rsidR="009216EF" w:rsidRDefault="009216EF" w:rsidP="00CC23F0">
      <w:pPr>
        <w:pStyle w:val="a9"/>
        <w:tabs>
          <w:tab w:val="left" w:pos="993"/>
        </w:tabs>
        <w:ind w:right="22" w:firstLine="709"/>
        <w:rPr>
          <w:color w:val="000000"/>
        </w:rPr>
      </w:pPr>
      <w:r>
        <w:rPr>
          <w:bCs/>
          <w:color w:val="000000" w:themeColor="text1"/>
        </w:rPr>
        <w:t xml:space="preserve">Срок </w:t>
      </w:r>
      <w:r>
        <w:t xml:space="preserve">выполнения Поставщиком </w:t>
      </w:r>
      <w:r w:rsidRPr="0015500B">
        <w:rPr>
          <w:color w:val="000000"/>
        </w:rPr>
        <w:t>пусконаладочны</w:t>
      </w:r>
      <w:r>
        <w:rPr>
          <w:color w:val="000000"/>
        </w:rPr>
        <w:t>х</w:t>
      </w:r>
      <w:r w:rsidRPr="007E44B2">
        <w:rPr>
          <w:color w:val="000000"/>
        </w:rPr>
        <w:t xml:space="preserve"> работ (</w:t>
      </w:r>
      <w:r>
        <w:rPr>
          <w:color w:val="000000"/>
        </w:rPr>
        <w:t>включая</w:t>
      </w:r>
      <w:r w:rsidRPr="007E44B2">
        <w:rPr>
          <w:color w:val="000000"/>
        </w:rPr>
        <w:t xml:space="preserve"> </w:t>
      </w:r>
      <w:r>
        <w:rPr>
          <w:color w:val="000000"/>
        </w:rPr>
        <w:t>успешное проведение тестовых испытаний</w:t>
      </w:r>
      <w:r w:rsidRPr="007E44B2">
        <w:rPr>
          <w:color w:val="000000"/>
        </w:rPr>
        <w:t>)</w:t>
      </w:r>
      <w:r>
        <w:rPr>
          <w:color w:val="000000"/>
        </w:rPr>
        <w:t xml:space="preserve"> составляет не более 3(три) рабочих дня с даты поступления Товара на временное хранение и входит в общий срок поставки Товара, указанный в Спецификации.</w:t>
      </w:r>
    </w:p>
    <w:p w14:paraId="58336899" w14:textId="77777777" w:rsidR="00751C1D" w:rsidRDefault="00751C1D" w:rsidP="00CC23F0">
      <w:pPr>
        <w:pStyle w:val="33"/>
        <w:spacing w:before="0" w:line="240" w:lineRule="auto"/>
        <w:ind w:right="23" w:firstLine="709"/>
        <w:jc w:val="both"/>
        <w:rPr>
          <w:iCs/>
        </w:rPr>
      </w:pPr>
      <w:r w:rsidRPr="002F06C6">
        <w:rPr>
          <w:sz w:val="24"/>
          <w:szCs w:val="24"/>
        </w:rPr>
        <w:t>Поставщик обязан:</w:t>
      </w:r>
      <w:r w:rsidRPr="008A5646">
        <w:rPr>
          <w:iCs/>
        </w:rPr>
        <w:t xml:space="preserve"> </w:t>
      </w:r>
    </w:p>
    <w:p w14:paraId="474090C5" w14:textId="77777777" w:rsidR="00751C1D" w:rsidRDefault="00751C1D" w:rsidP="00CC23F0">
      <w:pPr>
        <w:pStyle w:val="33"/>
        <w:spacing w:before="0" w:line="240" w:lineRule="auto"/>
        <w:ind w:right="23" w:firstLine="708"/>
        <w:jc w:val="both"/>
        <w:rPr>
          <w:iCs/>
          <w:sz w:val="24"/>
          <w:szCs w:val="24"/>
        </w:rPr>
      </w:pPr>
      <w:r w:rsidRPr="00C35798">
        <w:rPr>
          <w:iCs/>
          <w:sz w:val="24"/>
          <w:szCs w:val="24"/>
        </w:rPr>
        <w:t>–</w:t>
      </w:r>
      <w:r w:rsidRPr="00C35798">
        <w:rPr>
          <w:iCs/>
          <w:sz w:val="24"/>
          <w:szCs w:val="24"/>
        </w:rPr>
        <w:tab/>
        <w:t>согласо</w:t>
      </w:r>
      <w:r>
        <w:rPr>
          <w:iCs/>
          <w:sz w:val="24"/>
          <w:szCs w:val="24"/>
        </w:rPr>
        <w:t>вать с Покупателем точное время и</w:t>
      </w:r>
      <w:r w:rsidRPr="00C35798">
        <w:rPr>
          <w:iCs/>
          <w:sz w:val="24"/>
          <w:szCs w:val="24"/>
        </w:rPr>
        <w:t xml:space="preserve"> дату </w:t>
      </w:r>
      <w:r>
        <w:rPr>
          <w:iCs/>
          <w:sz w:val="24"/>
          <w:szCs w:val="24"/>
        </w:rPr>
        <w:t>выполнения пусконаладочных работ (необходимые коммуникации для подключения оборудования предоставляет Покупатель)</w:t>
      </w:r>
      <w:r w:rsidRPr="002F06C6">
        <w:rPr>
          <w:iCs/>
          <w:sz w:val="24"/>
          <w:szCs w:val="24"/>
        </w:rPr>
        <w:t>;</w:t>
      </w:r>
    </w:p>
    <w:p w14:paraId="12FEB195" w14:textId="77777777" w:rsidR="00751C1D" w:rsidRPr="00C35798" w:rsidRDefault="00751C1D" w:rsidP="00CC23F0">
      <w:pPr>
        <w:pStyle w:val="33"/>
        <w:numPr>
          <w:ilvl w:val="0"/>
          <w:numId w:val="37"/>
        </w:numPr>
        <w:spacing w:before="0" w:line="240" w:lineRule="auto"/>
        <w:ind w:left="0" w:right="23" w:firstLine="709"/>
        <w:jc w:val="both"/>
        <w:rPr>
          <w:iCs/>
          <w:sz w:val="24"/>
          <w:szCs w:val="24"/>
        </w:rPr>
      </w:pPr>
      <w:r w:rsidRPr="00C35798">
        <w:rPr>
          <w:sz w:val="24"/>
          <w:szCs w:val="24"/>
        </w:rPr>
        <w:t>обеспеч</w:t>
      </w:r>
      <w:r>
        <w:rPr>
          <w:sz w:val="24"/>
          <w:szCs w:val="24"/>
        </w:rPr>
        <w:t xml:space="preserve">ить при пусконаладочных работах </w:t>
      </w:r>
      <w:r w:rsidRPr="00C35798">
        <w:rPr>
          <w:sz w:val="24"/>
          <w:szCs w:val="24"/>
        </w:rPr>
        <w:t>выполнение всех необходимых противопожарных мероприятий, мероприятий по технике безопасности, правил безопасного производства работ, охране окружающей среды, и иных мер, исключающих причинение какого-либо вреда</w:t>
      </w:r>
      <w:r>
        <w:rPr>
          <w:sz w:val="24"/>
          <w:szCs w:val="24"/>
        </w:rPr>
        <w:t xml:space="preserve"> </w:t>
      </w:r>
      <w:r w:rsidRPr="00C35798">
        <w:rPr>
          <w:sz w:val="24"/>
          <w:szCs w:val="24"/>
        </w:rPr>
        <w:t>имуществу</w:t>
      </w:r>
      <w:r>
        <w:rPr>
          <w:sz w:val="24"/>
          <w:szCs w:val="24"/>
        </w:rPr>
        <w:t xml:space="preserve"> жизни и</w:t>
      </w:r>
      <w:r w:rsidRPr="00C35798">
        <w:rPr>
          <w:sz w:val="24"/>
          <w:szCs w:val="24"/>
        </w:rPr>
        <w:t xml:space="preserve"> здоровью</w:t>
      </w:r>
      <w:r>
        <w:rPr>
          <w:sz w:val="24"/>
          <w:szCs w:val="24"/>
        </w:rPr>
        <w:t xml:space="preserve"> Покупателя и третьих лиц, </w:t>
      </w:r>
      <w:r w:rsidRPr="00C35798">
        <w:rPr>
          <w:sz w:val="24"/>
          <w:szCs w:val="24"/>
        </w:rPr>
        <w:t xml:space="preserve">Правил внутреннего трудового распорядка, иных локальных нормативных актов, принятых Покупателем, и иных обязательных требований во время </w:t>
      </w:r>
      <w:r>
        <w:rPr>
          <w:sz w:val="24"/>
          <w:szCs w:val="24"/>
        </w:rPr>
        <w:t>выполнения</w:t>
      </w:r>
      <w:r w:rsidRPr="00C35798">
        <w:rPr>
          <w:sz w:val="24"/>
          <w:szCs w:val="24"/>
        </w:rPr>
        <w:t xml:space="preserve"> работ;</w:t>
      </w:r>
    </w:p>
    <w:p w14:paraId="4FEF56B4" w14:textId="77777777" w:rsidR="00751C1D" w:rsidRPr="007E231E" w:rsidRDefault="00751C1D" w:rsidP="00CC23F0">
      <w:pPr>
        <w:pStyle w:val="33"/>
        <w:numPr>
          <w:ilvl w:val="0"/>
          <w:numId w:val="37"/>
        </w:numPr>
        <w:spacing w:before="0" w:line="240" w:lineRule="auto"/>
        <w:ind w:left="0" w:right="23" w:firstLine="709"/>
        <w:jc w:val="both"/>
        <w:rPr>
          <w:iCs/>
          <w:sz w:val="24"/>
          <w:szCs w:val="24"/>
        </w:rPr>
      </w:pPr>
      <w:r w:rsidRPr="00C35798">
        <w:rPr>
          <w:sz w:val="24"/>
          <w:szCs w:val="24"/>
        </w:rPr>
        <w:t xml:space="preserve">при </w:t>
      </w:r>
      <w:r>
        <w:rPr>
          <w:sz w:val="24"/>
          <w:szCs w:val="24"/>
        </w:rPr>
        <w:t>выполнении пусконаладочных работ</w:t>
      </w:r>
      <w:r w:rsidRPr="00C35798">
        <w:rPr>
          <w:sz w:val="24"/>
          <w:szCs w:val="24"/>
        </w:rPr>
        <w:t xml:space="preserve"> </w:t>
      </w:r>
      <w:r>
        <w:rPr>
          <w:sz w:val="24"/>
          <w:szCs w:val="24"/>
        </w:rPr>
        <w:t>провести:</w:t>
      </w:r>
      <w:r>
        <w:rPr>
          <w:color w:val="000000"/>
        </w:rPr>
        <w:t xml:space="preserve"> </w:t>
      </w:r>
    </w:p>
    <w:p w14:paraId="2BDE0C5C" w14:textId="77777777" w:rsidR="00751C1D" w:rsidRPr="00B211F7" w:rsidRDefault="00751C1D" w:rsidP="00CC23F0">
      <w:pPr>
        <w:pStyle w:val="33"/>
        <w:numPr>
          <w:ilvl w:val="0"/>
          <w:numId w:val="38"/>
        </w:numPr>
        <w:spacing w:before="0" w:line="240" w:lineRule="auto"/>
        <w:ind w:right="23"/>
        <w:jc w:val="both"/>
        <w:rPr>
          <w:iCs/>
          <w:sz w:val="24"/>
          <w:szCs w:val="24"/>
        </w:rPr>
      </w:pPr>
      <w:r w:rsidRPr="00B211F7">
        <w:rPr>
          <w:color w:val="000000"/>
          <w:sz w:val="24"/>
          <w:szCs w:val="24"/>
        </w:rPr>
        <w:t>калибровку</w:t>
      </w:r>
      <w:r>
        <w:rPr>
          <w:color w:val="000000"/>
          <w:sz w:val="24"/>
          <w:szCs w:val="24"/>
        </w:rPr>
        <w:t>;</w:t>
      </w:r>
    </w:p>
    <w:p w14:paraId="008CFE84" w14:textId="77777777" w:rsidR="00751C1D" w:rsidRPr="007E231E" w:rsidRDefault="00751C1D" w:rsidP="00CC23F0">
      <w:pPr>
        <w:pStyle w:val="33"/>
        <w:numPr>
          <w:ilvl w:val="0"/>
          <w:numId w:val="38"/>
        </w:numPr>
        <w:spacing w:before="0" w:line="240" w:lineRule="auto"/>
        <w:ind w:right="23"/>
        <w:jc w:val="both"/>
        <w:rPr>
          <w:iCs/>
          <w:sz w:val="24"/>
          <w:szCs w:val="24"/>
        </w:rPr>
      </w:pPr>
      <w:r w:rsidRPr="00C35798">
        <w:rPr>
          <w:sz w:val="24"/>
          <w:szCs w:val="24"/>
        </w:rPr>
        <w:t xml:space="preserve">демонстрацию работоспособности </w:t>
      </w:r>
      <w:r>
        <w:rPr>
          <w:sz w:val="24"/>
          <w:szCs w:val="24"/>
        </w:rPr>
        <w:t>оборудования;</w:t>
      </w:r>
    </w:p>
    <w:p w14:paraId="3C0CC04E" w14:textId="77777777" w:rsidR="00751C1D" w:rsidRPr="00F31EC2" w:rsidRDefault="00751C1D" w:rsidP="00CC23F0">
      <w:pPr>
        <w:pStyle w:val="33"/>
        <w:numPr>
          <w:ilvl w:val="0"/>
          <w:numId w:val="38"/>
        </w:numPr>
        <w:spacing w:before="0" w:line="240" w:lineRule="auto"/>
        <w:ind w:right="23"/>
        <w:jc w:val="both"/>
        <w:rPr>
          <w:iCs/>
          <w:sz w:val="24"/>
          <w:szCs w:val="24"/>
        </w:rPr>
      </w:pPr>
      <w:r w:rsidRPr="00C35798">
        <w:rPr>
          <w:sz w:val="24"/>
          <w:szCs w:val="24"/>
        </w:rPr>
        <w:t>тестовое испытание материалов и образцов</w:t>
      </w:r>
      <w:r>
        <w:rPr>
          <w:sz w:val="24"/>
          <w:szCs w:val="24"/>
        </w:rPr>
        <w:t xml:space="preserve"> (материалы предоставляются Покупателем, отходы, образовавшиеся после испытаний, остаются у Покупателя);</w:t>
      </w:r>
    </w:p>
    <w:p w14:paraId="503A4C93" w14:textId="77777777" w:rsidR="00751C1D" w:rsidRPr="00C35798" w:rsidRDefault="00751C1D" w:rsidP="00CC23F0">
      <w:pPr>
        <w:pStyle w:val="33"/>
        <w:numPr>
          <w:ilvl w:val="0"/>
          <w:numId w:val="38"/>
        </w:numPr>
        <w:spacing w:before="0" w:line="240" w:lineRule="auto"/>
        <w:ind w:right="23"/>
        <w:jc w:val="both"/>
        <w:rPr>
          <w:iCs/>
          <w:sz w:val="24"/>
          <w:szCs w:val="24"/>
        </w:rPr>
      </w:pPr>
      <w:r w:rsidRPr="00C35798">
        <w:rPr>
          <w:sz w:val="24"/>
          <w:szCs w:val="24"/>
        </w:rPr>
        <w:t>и</w:t>
      </w:r>
      <w:r>
        <w:rPr>
          <w:sz w:val="24"/>
          <w:szCs w:val="24"/>
        </w:rPr>
        <w:t xml:space="preserve">нструктаж работников Покупателя </w:t>
      </w:r>
      <w:r w:rsidRPr="00C35798">
        <w:rPr>
          <w:sz w:val="24"/>
          <w:szCs w:val="24"/>
        </w:rPr>
        <w:t xml:space="preserve">по вопросам, связанным с эксплуатацией </w:t>
      </w:r>
      <w:r>
        <w:rPr>
          <w:sz w:val="24"/>
          <w:szCs w:val="24"/>
        </w:rPr>
        <w:t>оборудования.</w:t>
      </w:r>
    </w:p>
    <w:p w14:paraId="7C4AAF48" w14:textId="67987958" w:rsidR="00751C1D" w:rsidRDefault="00751C1D" w:rsidP="00CC23F0">
      <w:pPr>
        <w:pStyle w:val="a9"/>
        <w:tabs>
          <w:tab w:val="left" w:pos="993"/>
        </w:tabs>
        <w:ind w:right="22" w:firstLine="709"/>
        <w:rPr>
          <w:bCs/>
          <w:color w:val="000000" w:themeColor="text1"/>
        </w:rPr>
      </w:pPr>
      <w:r>
        <w:t>После проведения испытаний Поставщик должен привести оборудование в чистое и подготовленное к последующим работам состояние.</w:t>
      </w:r>
    </w:p>
    <w:p w14:paraId="296D5580" w14:textId="07D521DB" w:rsidR="00F46D92" w:rsidRPr="00766D35" w:rsidRDefault="0093088F" w:rsidP="00CC23F0">
      <w:pPr>
        <w:pStyle w:val="a9"/>
        <w:tabs>
          <w:tab w:val="left" w:pos="993"/>
        </w:tabs>
        <w:ind w:right="22" w:firstLine="709"/>
        <w:rPr>
          <w:bCs/>
          <w:color w:val="000000" w:themeColor="text1"/>
        </w:rPr>
      </w:pPr>
      <w:r w:rsidRPr="005D0468">
        <w:rPr>
          <w:bCs/>
          <w:color w:val="000000" w:themeColor="text1"/>
        </w:rPr>
        <w:t xml:space="preserve">Общий срок приемки не должен превышать </w:t>
      </w:r>
      <w:r w:rsidR="00417D90">
        <w:rPr>
          <w:bCs/>
          <w:color w:val="000000" w:themeColor="text1"/>
        </w:rPr>
        <w:t>три</w:t>
      </w:r>
      <w:r w:rsidR="00417D90" w:rsidRPr="005D0468">
        <w:rPr>
          <w:bCs/>
          <w:color w:val="000000" w:themeColor="text1"/>
        </w:rPr>
        <w:t xml:space="preserve"> </w:t>
      </w:r>
      <w:r w:rsidRPr="005D0468">
        <w:rPr>
          <w:bCs/>
          <w:color w:val="000000" w:themeColor="text1"/>
        </w:rPr>
        <w:t xml:space="preserve">рабочих дня с момента </w:t>
      </w:r>
      <w:r w:rsidR="00497480">
        <w:t xml:space="preserve">выполнения Поставщиком </w:t>
      </w:r>
      <w:r w:rsidR="00497480" w:rsidRPr="0015500B">
        <w:rPr>
          <w:color w:val="000000"/>
        </w:rPr>
        <w:t>пусконаладочны</w:t>
      </w:r>
      <w:r w:rsidR="00497480">
        <w:rPr>
          <w:color w:val="000000"/>
        </w:rPr>
        <w:t>х</w:t>
      </w:r>
      <w:r w:rsidR="009216EF">
        <w:rPr>
          <w:color w:val="000000"/>
        </w:rPr>
        <w:t xml:space="preserve"> работ,</w:t>
      </w:r>
      <w:r w:rsidR="00497480">
        <w:rPr>
          <w:color w:val="000000"/>
        </w:rPr>
        <w:t xml:space="preserve"> успешного</w:t>
      </w:r>
      <w:r w:rsidR="00497480" w:rsidRPr="007E44B2">
        <w:rPr>
          <w:color w:val="000000"/>
        </w:rPr>
        <w:t xml:space="preserve"> </w:t>
      </w:r>
      <w:r w:rsidR="00497480">
        <w:rPr>
          <w:color w:val="000000"/>
        </w:rPr>
        <w:t>проведения тестовых испытаний</w:t>
      </w:r>
      <w:r w:rsidR="00417D90">
        <w:rPr>
          <w:color w:val="000000"/>
        </w:rPr>
        <w:t xml:space="preserve"> и передачи Покупателю Товара и Акта приемки</w:t>
      </w:r>
      <w:r w:rsidR="00693446">
        <w:rPr>
          <w:color w:val="000000"/>
        </w:rPr>
        <w:t xml:space="preserve"> оборудования и</w:t>
      </w:r>
      <w:r w:rsidR="00417D90">
        <w:rPr>
          <w:color w:val="000000"/>
        </w:rPr>
        <w:t xml:space="preserve"> пусконаладочных работ в двух экземплярах, подписанного со стороны Поставщика</w:t>
      </w:r>
      <w:r w:rsidR="00F46D92" w:rsidRPr="005D0468">
        <w:rPr>
          <w:bCs/>
          <w:color w:val="000000" w:themeColor="text1"/>
        </w:rPr>
        <w:t xml:space="preserve">. </w:t>
      </w:r>
      <w:r w:rsidR="00417D90">
        <w:rPr>
          <w:bCs/>
          <w:color w:val="000000" w:themeColor="text1"/>
        </w:rPr>
        <w:t xml:space="preserve">Покупатель </w:t>
      </w:r>
      <w:r w:rsidR="00B72A19">
        <w:rPr>
          <w:bCs/>
          <w:color w:val="000000" w:themeColor="text1"/>
        </w:rPr>
        <w:t>направляет П</w:t>
      </w:r>
      <w:r w:rsidR="00417D90">
        <w:rPr>
          <w:bCs/>
          <w:color w:val="000000" w:themeColor="text1"/>
        </w:rPr>
        <w:t xml:space="preserve">оставщику </w:t>
      </w:r>
      <w:r w:rsidR="00B72A19">
        <w:rPr>
          <w:bCs/>
          <w:color w:val="000000" w:themeColor="text1"/>
        </w:rPr>
        <w:t xml:space="preserve">подписанный </w:t>
      </w:r>
      <w:r w:rsidR="00417D90">
        <w:rPr>
          <w:color w:val="000000"/>
        </w:rPr>
        <w:t xml:space="preserve">Акт приемки </w:t>
      </w:r>
      <w:r w:rsidR="00693446">
        <w:rPr>
          <w:color w:val="000000"/>
        </w:rPr>
        <w:t xml:space="preserve">оборудования и </w:t>
      </w:r>
      <w:r w:rsidR="00417D90">
        <w:rPr>
          <w:color w:val="000000"/>
        </w:rPr>
        <w:t>пусконаладочных работ</w:t>
      </w:r>
      <w:r w:rsidR="00B72A19">
        <w:rPr>
          <w:color w:val="000000"/>
        </w:rPr>
        <w:t xml:space="preserve"> или мотивированный отказ от его подписания.</w:t>
      </w:r>
    </w:p>
    <w:p w14:paraId="7BE291EA" w14:textId="28CF8DF6" w:rsidR="00D754CC" w:rsidRPr="005D0468" w:rsidRDefault="00D754CC" w:rsidP="00CC23F0">
      <w:pPr>
        <w:pStyle w:val="a9"/>
        <w:tabs>
          <w:tab w:val="left" w:pos="993"/>
        </w:tabs>
        <w:ind w:right="22" w:firstLine="567"/>
        <w:rPr>
          <w:bCs/>
          <w:color w:val="000000" w:themeColor="text1"/>
        </w:rPr>
      </w:pPr>
      <w:r w:rsidRPr="0059253E">
        <w:rPr>
          <w:bCs/>
          <w:color w:val="000000"/>
        </w:rPr>
        <w:t xml:space="preserve">Право собственности на Товар и риск случайной гибели и/или повреждения переходит от Поставщика к Покупателю с даты </w:t>
      </w:r>
      <w:r w:rsidRPr="005D0468">
        <w:rPr>
          <w:bCs/>
          <w:color w:val="000000" w:themeColor="text1"/>
        </w:rPr>
        <w:t xml:space="preserve">подписания Сторонами </w:t>
      </w:r>
      <w:r>
        <w:rPr>
          <w:bCs/>
          <w:color w:val="000000" w:themeColor="text1"/>
        </w:rPr>
        <w:t xml:space="preserve">Акта приемки </w:t>
      </w:r>
      <w:r w:rsidR="00693446">
        <w:rPr>
          <w:bCs/>
          <w:color w:val="000000" w:themeColor="text1"/>
        </w:rPr>
        <w:t xml:space="preserve">оборудования и </w:t>
      </w:r>
      <w:r>
        <w:rPr>
          <w:bCs/>
          <w:color w:val="000000" w:themeColor="text1"/>
        </w:rPr>
        <w:t>пусконаладочных работ</w:t>
      </w:r>
      <w:r w:rsidRPr="0059253E">
        <w:rPr>
          <w:bCs/>
          <w:color w:val="000000"/>
        </w:rPr>
        <w:t>.</w:t>
      </w:r>
    </w:p>
    <w:p w14:paraId="6275E5AA" w14:textId="168093F2" w:rsidR="00F46D92" w:rsidRPr="005D0468" w:rsidRDefault="00F46D92" w:rsidP="00CC23F0">
      <w:pPr>
        <w:pStyle w:val="a9"/>
        <w:numPr>
          <w:ilvl w:val="0"/>
          <w:numId w:val="3"/>
        </w:numPr>
        <w:tabs>
          <w:tab w:val="left" w:pos="993"/>
        </w:tabs>
        <w:ind w:right="22" w:firstLine="540"/>
        <w:rPr>
          <w:bCs/>
          <w:color w:val="000000" w:themeColor="text1"/>
        </w:rPr>
      </w:pPr>
      <w:r w:rsidRPr="005D0468">
        <w:rPr>
          <w:bCs/>
          <w:color w:val="000000" w:themeColor="text1"/>
        </w:rPr>
        <w:t>По требованию Покупателя Поставщик обязан предоставить к товаросопроводительным документам заверенную подписью уполномоченного лица и печатью Поставщика копию грузовой таможенной декларации (ГТД) с отметками об уплате ввозных импортных пошлин (если применимо), а</w:t>
      </w:r>
      <w:r w:rsidR="00D754CC">
        <w:rPr>
          <w:bCs/>
          <w:color w:val="000000" w:themeColor="text1"/>
        </w:rPr>
        <w:t xml:space="preserve"> </w:t>
      </w:r>
      <w:r w:rsidRPr="005D0468">
        <w:rPr>
          <w:bCs/>
          <w:color w:val="000000" w:themeColor="text1"/>
        </w:rPr>
        <w:t xml:space="preserve">также документы, подтверждающие происхождение </w:t>
      </w:r>
      <w:r w:rsidR="00BC7DBA">
        <w:rPr>
          <w:bCs/>
          <w:color w:val="000000" w:themeColor="text1"/>
        </w:rPr>
        <w:t>Товара</w:t>
      </w:r>
      <w:r w:rsidR="006346D5" w:rsidRPr="005D0468">
        <w:rPr>
          <w:bCs/>
          <w:color w:val="000000" w:themeColor="text1"/>
        </w:rPr>
        <w:t>, сертификаты соответствия.</w:t>
      </w:r>
    </w:p>
    <w:p w14:paraId="5FF8A69D" w14:textId="4C1177A1" w:rsidR="00F46D92" w:rsidRPr="005D0468" w:rsidRDefault="00F46D92" w:rsidP="00CC23F0">
      <w:pPr>
        <w:pStyle w:val="a9"/>
        <w:numPr>
          <w:ilvl w:val="0"/>
          <w:numId w:val="3"/>
        </w:numPr>
        <w:tabs>
          <w:tab w:val="left" w:pos="993"/>
        </w:tabs>
        <w:ind w:right="22" w:firstLine="540"/>
        <w:rPr>
          <w:bCs/>
          <w:color w:val="000000" w:themeColor="text1"/>
        </w:rPr>
      </w:pPr>
      <w:r w:rsidRPr="005D0468">
        <w:rPr>
          <w:bCs/>
          <w:color w:val="000000" w:themeColor="text1"/>
        </w:rPr>
        <w:t>В случае если поставленн</w:t>
      </w:r>
      <w:r w:rsidR="001E63E7">
        <w:rPr>
          <w:bCs/>
          <w:color w:val="000000" w:themeColor="text1"/>
        </w:rPr>
        <w:t>ый</w:t>
      </w:r>
      <w:r w:rsidR="006346D5" w:rsidRPr="005D0468">
        <w:rPr>
          <w:bCs/>
          <w:color w:val="000000" w:themeColor="text1"/>
        </w:rPr>
        <w:t xml:space="preserve"> </w:t>
      </w:r>
      <w:r w:rsidR="00BC7DBA">
        <w:rPr>
          <w:bCs/>
          <w:color w:val="000000" w:themeColor="text1"/>
        </w:rPr>
        <w:t>Товар</w:t>
      </w:r>
      <w:r w:rsidRPr="005D0468">
        <w:rPr>
          <w:bCs/>
          <w:color w:val="000000" w:themeColor="text1"/>
        </w:rPr>
        <w:t xml:space="preserve"> не будет сопровождаться документами, предусмотренными настоящим Договором и Спецификацией к нему, то Покупатель вправе приостановить приемку </w:t>
      </w:r>
      <w:r w:rsidR="00BC7DBA">
        <w:rPr>
          <w:bCs/>
          <w:color w:val="000000" w:themeColor="text1"/>
        </w:rPr>
        <w:t>Товар</w:t>
      </w:r>
      <w:r w:rsidR="001E63E7">
        <w:rPr>
          <w:bCs/>
          <w:color w:val="000000" w:themeColor="text1"/>
        </w:rPr>
        <w:t>а</w:t>
      </w:r>
      <w:r w:rsidRPr="005D0468">
        <w:rPr>
          <w:bCs/>
          <w:color w:val="000000" w:themeColor="text1"/>
        </w:rPr>
        <w:t>, принять</w:t>
      </w:r>
      <w:r w:rsidR="006346D5" w:rsidRPr="005D0468">
        <w:rPr>
          <w:bCs/>
          <w:color w:val="000000" w:themeColor="text1"/>
        </w:rPr>
        <w:t xml:space="preserve"> </w:t>
      </w:r>
      <w:r w:rsidR="00BC7DBA">
        <w:rPr>
          <w:bCs/>
          <w:color w:val="000000" w:themeColor="text1"/>
        </w:rPr>
        <w:t>Товар</w:t>
      </w:r>
      <w:r w:rsidRPr="005D0468">
        <w:rPr>
          <w:bCs/>
          <w:color w:val="000000" w:themeColor="text1"/>
        </w:rPr>
        <w:t xml:space="preserve"> на ответственное хранение и уведомить Поставщика о необходимости предоставить документы. Поставщик обязан предоставить Покупателю документы по электронной почте и обязательно отправить заказным </w:t>
      </w:r>
      <w:r w:rsidRPr="005D0468">
        <w:rPr>
          <w:bCs/>
          <w:color w:val="000000" w:themeColor="text1"/>
        </w:rPr>
        <w:lastRenderedPageBreak/>
        <w:t>письмом/курьерской службой в течение 24 часов с момента получения уведомления. До момента по</w:t>
      </w:r>
      <w:r w:rsidR="006346D5" w:rsidRPr="005D0468">
        <w:rPr>
          <w:bCs/>
          <w:color w:val="000000" w:themeColor="text1"/>
        </w:rPr>
        <w:t>лучения документов на отгруженн</w:t>
      </w:r>
      <w:r w:rsidR="001E63E7">
        <w:rPr>
          <w:bCs/>
          <w:color w:val="000000" w:themeColor="text1"/>
        </w:rPr>
        <w:t>ый</w:t>
      </w:r>
      <w:r w:rsidR="006346D5" w:rsidRPr="005D0468">
        <w:rPr>
          <w:bCs/>
          <w:color w:val="000000" w:themeColor="text1"/>
        </w:rPr>
        <w:t xml:space="preserve"> </w:t>
      </w:r>
      <w:r w:rsidR="00BC7DBA">
        <w:rPr>
          <w:bCs/>
          <w:color w:val="000000" w:themeColor="text1"/>
        </w:rPr>
        <w:t>Товар</w:t>
      </w:r>
      <w:r w:rsidRPr="005D0468">
        <w:rPr>
          <w:bCs/>
          <w:color w:val="000000" w:themeColor="text1"/>
        </w:rPr>
        <w:t xml:space="preserve">, приемка </w:t>
      </w:r>
      <w:r w:rsidR="00BC7DBA">
        <w:rPr>
          <w:bCs/>
          <w:color w:val="000000" w:themeColor="text1"/>
        </w:rPr>
        <w:t>Товара</w:t>
      </w:r>
      <w:r w:rsidRPr="005D0468">
        <w:rPr>
          <w:bCs/>
          <w:color w:val="000000" w:themeColor="text1"/>
        </w:rPr>
        <w:t xml:space="preserve"> по количеству, комплектности и качеству не производится и принятой Покупателем не считается. Расходы по ответственному хранению </w:t>
      </w:r>
      <w:r w:rsidR="00BC7DBA">
        <w:rPr>
          <w:bCs/>
          <w:color w:val="000000" w:themeColor="text1"/>
        </w:rPr>
        <w:t>Товара</w:t>
      </w:r>
      <w:r w:rsidRPr="005D0468">
        <w:rPr>
          <w:bCs/>
          <w:color w:val="000000" w:themeColor="text1"/>
        </w:rPr>
        <w:t xml:space="preserve"> в этом случае относятся на Поставщика.</w:t>
      </w:r>
    </w:p>
    <w:p w14:paraId="611CB88A" w14:textId="5DB86608" w:rsidR="00F46D92" w:rsidRPr="005D0468" w:rsidRDefault="00F46D92" w:rsidP="00CC23F0">
      <w:pPr>
        <w:pStyle w:val="a9"/>
        <w:numPr>
          <w:ilvl w:val="0"/>
          <w:numId w:val="3"/>
        </w:numPr>
        <w:tabs>
          <w:tab w:val="left" w:pos="993"/>
        </w:tabs>
        <w:ind w:right="22" w:firstLine="540"/>
        <w:rPr>
          <w:bCs/>
          <w:color w:val="000000" w:themeColor="text1"/>
        </w:rPr>
      </w:pPr>
      <w:r w:rsidRPr="005D0468">
        <w:t xml:space="preserve">При </w:t>
      </w:r>
      <w:r w:rsidR="00417D90">
        <w:t xml:space="preserve">приемке </w:t>
      </w:r>
      <w:r w:rsidR="00BC7DBA">
        <w:t>Товара</w:t>
      </w:r>
      <w:r w:rsidR="00417D90">
        <w:t xml:space="preserve"> на временное хранение</w:t>
      </w:r>
      <w:r w:rsidRPr="005D0468">
        <w:t xml:space="preserve"> Покупатель проверяет соответствие </w:t>
      </w:r>
      <w:r w:rsidR="00BC7DBA">
        <w:t>Товара</w:t>
      </w:r>
      <w:r w:rsidRPr="005D0468">
        <w:t xml:space="preserve"> транспортным и сопроводительным документам, а также принимает </w:t>
      </w:r>
      <w:r w:rsidR="00BC7DBA">
        <w:t>Товар</w:t>
      </w:r>
      <w:r w:rsidR="006346D5" w:rsidRPr="005D0468">
        <w:t xml:space="preserve"> </w:t>
      </w:r>
      <w:r w:rsidRPr="005D0468">
        <w:t>по количеству тарных мест от перевозчика с соблюдением нормативных правовых актов, приемка по количеству тарных мест подтверждается подписанием Покупателем накладной.</w:t>
      </w:r>
      <w:r w:rsidRPr="005D0468">
        <w:rPr>
          <w:bCs/>
          <w:color w:val="000000" w:themeColor="text1"/>
        </w:rPr>
        <w:t xml:space="preserve"> </w:t>
      </w:r>
      <w:r w:rsidRPr="005D0468">
        <w:t xml:space="preserve">В случае обнаружения несоответствия </w:t>
      </w:r>
      <w:r w:rsidR="00BC7DBA">
        <w:t>Товара</w:t>
      </w:r>
      <w:r w:rsidR="006346D5" w:rsidRPr="005D0468">
        <w:t xml:space="preserve"> </w:t>
      </w:r>
      <w:r w:rsidRPr="005D0468">
        <w:t xml:space="preserve">по количеству тарных мест Покупатель приостанавливает приемку </w:t>
      </w:r>
      <w:r w:rsidR="00BC7DBA">
        <w:t>Товара</w:t>
      </w:r>
      <w:r w:rsidRPr="005D0468">
        <w:t>. Стоимость простоя и заказа транспортных средств в этом случае оплачивает Поставщик.</w:t>
      </w:r>
    </w:p>
    <w:p w14:paraId="2D1096A5" w14:textId="77777777" w:rsidR="00F46D92" w:rsidRPr="00E73AE9" w:rsidRDefault="00F46D92" w:rsidP="00CC23F0">
      <w:pPr>
        <w:pStyle w:val="a9"/>
        <w:numPr>
          <w:ilvl w:val="0"/>
          <w:numId w:val="3"/>
        </w:numPr>
        <w:tabs>
          <w:tab w:val="left" w:pos="993"/>
        </w:tabs>
        <w:ind w:right="22" w:firstLine="540"/>
        <w:rPr>
          <w:bCs/>
          <w:color w:val="000000" w:themeColor="text1"/>
        </w:rPr>
      </w:pPr>
      <w:r w:rsidRPr="00E73AE9">
        <w:t>В случае выявления несоответствия количества тарных мест (недостачи по сравнению с отгрузочными документами) либо в случае выявления повреждения упаковки, маркировки Покупатель делает отметку об этом в товарно-транспортной накладной и сообщает об этом Поставщику.</w:t>
      </w:r>
    </w:p>
    <w:p w14:paraId="70701021" w14:textId="4BC2B262" w:rsidR="00F46D92" w:rsidRPr="005D0468" w:rsidRDefault="00F46D92" w:rsidP="00CC23F0">
      <w:pPr>
        <w:pStyle w:val="21"/>
        <w:tabs>
          <w:tab w:val="left" w:pos="1080"/>
        </w:tabs>
        <w:ind w:right="22" w:firstLine="567"/>
        <w:rPr>
          <w:b w:val="0"/>
          <w:szCs w:val="24"/>
          <w:lang w:val="ru-RU"/>
        </w:rPr>
      </w:pPr>
      <w:r w:rsidRPr="00E73AE9">
        <w:rPr>
          <w:b w:val="0"/>
          <w:szCs w:val="24"/>
          <w:lang w:val="ru-RU"/>
        </w:rPr>
        <w:t xml:space="preserve">Приемка </w:t>
      </w:r>
      <w:r w:rsidR="00BC7DBA" w:rsidRPr="00E73AE9">
        <w:rPr>
          <w:b w:val="0"/>
          <w:szCs w:val="24"/>
          <w:lang w:val="ru-RU"/>
        </w:rPr>
        <w:t>Товара</w:t>
      </w:r>
      <w:r w:rsidRPr="00E73AE9">
        <w:rPr>
          <w:b w:val="0"/>
          <w:szCs w:val="24"/>
          <w:lang w:val="ru-RU"/>
        </w:rPr>
        <w:t xml:space="preserve"> по количеству, комплектности, качеству и ассортименту производится Покупателем по</w:t>
      </w:r>
      <w:r w:rsidR="00417D90" w:rsidRPr="00766D35">
        <w:rPr>
          <w:b w:val="0"/>
          <w:szCs w:val="24"/>
          <w:lang w:val="ru-RU"/>
        </w:rPr>
        <w:t>сле выполнения Поставщиком</w:t>
      </w:r>
      <w:r w:rsidRPr="00A23A7F">
        <w:rPr>
          <w:b w:val="0"/>
          <w:szCs w:val="24"/>
          <w:lang w:val="ru-RU"/>
        </w:rPr>
        <w:t xml:space="preserve"> </w:t>
      </w:r>
      <w:r w:rsidR="00417D90" w:rsidRPr="00766D35">
        <w:rPr>
          <w:b w:val="0"/>
          <w:color w:val="000000"/>
          <w:szCs w:val="24"/>
        </w:rPr>
        <w:t>пусконаладочны</w:t>
      </w:r>
      <w:r w:rsidR="00417D90" w:rsidRPr="00766D35">
        <w:rPr>
          <w:b w:val="0"/>
          <w:color w:val="000000"/>
        </w:rPr>
        <w:t>х</w:t>
      </w:r>
      <w:r w:rsidR="00417D90" w:rsidRPr="00766D35">
        <w:rPr>
          <w:b w:val="0"/>
          <w:color w:val="000000"/>
          <w:szCs w:val="24"/>
        </w:rPr>
        <w:t xml:space="preserve"> работ </w:t>
      </w:r>
      <w:r w:rsidR="00417D90" w:rsidRPr="00766D35">
        <w:rPr>
          <w:b w:val="0"/>
          <w:color w:val="000000"/>
        </w:rPr>
        <w:t>и успешного</w:t>
      </w:r>
      <w:r w:rsidR="00417D90" w:rsidRPr="00766D35">
        <w:rPr>
          <w:b w:val="0"/>
          <w:color w:val="000000"/>
          <w:szCs w:val="24"/>
        </w:rPr>
        <w:t xml:space="preserve"> </w:t>
      </w:r>
      <w:r w:rsidR="00417D90" w:rsidRPr="00766D35">
        <w:rPr>
          <w:b w:val="0"/>
          <w:color w:val="000000"/>
        </w:rPr>
        <w:t>проведения тестовых испытаний</w:t>
      </w:r>
      <w:r w:rsidR="00417D90" w:rsidRPr="00A23A7F">
        <w:rPr>
          <w:color w:val="000000"/>
          <w:lang w:val="ru-RU"/>
        </w:rPr>
        <w:t xml:space="preserve"> </w:t>
      </w:r>
      <w:r w:rsidR="00417D90" w:rsidRPr="00766D35">
        <w:rPr>
          <w:b w:val="0"/>
          <w:szCs w:val="24"/>
          <w:lang w:val="ru-RU"/>
        </w:rPr>
        <w:t>и передачи</w:t>
      </w:r>
      <w:r w:rsidRPr="00A23A7F">
        <w:rPr>
          <w:b w:val="0"/>
          <w:szCs w:val="24"/>
          <w:lang w:val="ru-RU"/>
        </w:rPr>
        <w:t xml:space="preserve"> </w:t>
      </w:r>
      <w:r w:rsidR="00BC7DBA" w:rsidRPr="00A23A7F">
        <w:rPr>
          <w:b w:val="0"/>
          <w:szCs w:val="24"/>
          <w:lang w:val="ru-RU"/>
        </w:rPr>
        <w:t>Товара</w:t>
      </w:r>
      <w:r w:rsidRPr="00A23A7F">
        <w:rPr>
          <w:b w:val="0"/>
          <w:szCs w:val="24"/>
          <w:lang w:val="ru-RU"/>
        </w:rPr>
        <w:t xml:space="preserve"> </w:t>
      </w:r>
      <w:r w:rsidR="00417D90" w:rsidRPr="00766D35">
        <w:rPr>
          <w:b w:val="0"/>
          <w:szCs w:val="24"/>
          <w:lang w:val="ru-RU"/>
        </w:rPr>
        <w:t>Покупателю</w:t>
      </w:r>
      <w:r w:rsidRPr="00A23A7F">
        <w:rPr>
          <w:b w:val="0"/>
          <w:szCs w:val="24"/>
          <w:lang w:val="ru-RU"/>
        </w:rPr>
        <w:t>.</w:t>
      </w:r>
    </w:p>
    <w:p w14:paraId="1627BA2D" w14:textId="074246DA" w:rsidR="00F46D92" w:rsidRPr="005D0468" w:rsidRDefault="00F46D92" w:rsidP="00CC23F0">
      <w:pPr>
        <w:pStyle w:val="21"/>
        <w:numPr>
          <w:ilvl w:val="0"/>
          <w:numId w:val="3"/>
        </w:numPr>
        <w:tabs>
          <w:tab w:val="left" w:pos="1080"/>
        </w:tabs>
        <w:ind w:right="22" w:firstLine="540"/>
        <w:rPr>
          <w:b w:val="0"/>
          <w:szCs w:val="24"/>
          <w:lang w:val="ru-RU"/>
        </w:rPr>
      </w:pPr>
      <w:r w:rsidRPr="005D0468">
        <w:rPr>
          <w:b w:val="0"/>
          <w:szCs w:val="24"/>
          <w:lang w:val="ru-RU"/>
        </w:rPr>
        <w:t xml:space="preserve">При обнаружении несоответствия качества, количества, комплектности и ассортимента </w:t>
      </w:r>
      <w:r w:rsidR="00BC7DBA">
        <w:rPr>
          <w:b w:val="0"/>
          <w:szCs w:val="24"/>
          <w:lang w:val="ru-RU"/>
        </w:rPr>
        <w:t>Товара</w:t>
      </w:r>
      <w:r w:rsidR="00F11C72" w:rsidRPr="005D0468">
        <w:rPr>
          <w:b w:val="0"/>
          <w:szCs w:val="24"/>
          <w:lang w:val="ru-RU"/>
        </w:rPr>
        <w:t>, поставленно</w:t>
      </w:r>
      <w:r w:rsidR="002F4CE1">
        <w:rPr>
          <w:b w:val="0"/>
          <w:szCs w:val="24"/>
          <w:lang w:val="ru-RU"/>
        </w:rPr>
        <w:t>го</w:t>
      </w:r>
      <w:r w:rsidR="00F11C72" w:rsidRPr="005D0468">
        <w:rPr>
          <w:b w:val="0"/>
          <w:szCs w:val="24"/>
          <w:lang w:val="ru-RU"/>
        </w:rPr>
        <w:t xml:space="preserve"> </w:t>
      </w:r>
      <w:r w:rsidRPr="005D0468">
        <w:rPr>
          <w:b w:val="0"/>
          <w:szCs w:val="24"/>
          <w:lang w:val="ru-RU"/>
        </w:rPr>
        <w:t xml:space="preserve">Поставщиком - требованиям, установленным в настоящем Договоре и/или Спецификации, Покупатель обязан приостановить приемку </w:t>
      </w:r>
      <w:r w:rsidR="00BC7DBA">
        <w:rPr>
          <w:b w:val="0"/>
          <w:szCs w:val="24"/>
          <w:lang w:val="ru-RU"/>
        </w:rPr>
        <w:t>Товара</w:t>
      </w:r>
      <w:r w:rsidRPr="005D0468">
        <w:rPr>
          <w:b w:val="0"/>
          <w:szCs w:val="24"/>
          <w:lang w:val="ru-RU"/>
        </w:rPr>
        <w:t xml:space="preserve"> и уведомить Поставщика любым предусмотренным Договором способом (телеграммой, посредством электронной почты) о вызове представителя Поставщика для совместной приемки </w:t>
      </w:r>
      <w:r w:rsidR="00BC7DBA">
        <w:rPr>
          <w:b w:val="0"/>
          <w:szCs w:val="24"/>
          <w:lang w:val="ru-RU"/>
        </w:rPr>
        <w:t>Товара</w:t>
      </w:r>
      <w:r w:rsidRPr="005D0468">
        <w:rPr>
          <w:b w:val="0"/>
          <w:szCs w:val="24"/>
          <w:lang w:val="ru-RU"/>
        </w:rPr>
        <w:t xml:space="preserve"> по количеству, комплектности, качеству и ассортименту. Одновременно Покупатель обязан уведомить Поставщика о принятии </w:t>
      </w:r>
      <w:r w:rsidR="00BC7DBA">
        <w:rPr>
          <w:b w:val="0"/>
          <w:szCs w:val="24"/>
          <w:lang w:val="ru-RU"/>
        </w:rPr>
        <w:t>Товара</w:t>
      </w:r>
      <w:r w:rsidRPr="005D0468">
        <w:rPr>
          <w:b w:val="0"/>
          <w:szCs w:val="24"/>
          <w:lang w:val="ru-RU"/>
        </w:rPr>
        <w:t xml:space="preserve"> на ответственное хранение с указанием стоимости такого хранения. Расходы по ответственному хранению относятся на Поставщика при установлении факта несоответствия качества, количества, комплектности и ассортимента </w:t>
      </w:r>
      <w:r w:rsidR="00BC7DBA">
        <w:rPr>
          <w:b w:val="0"/>
          <w:szCs w:val="24"/>
          <w:lang w:val="ru-RU"/>
        </w:rPr>
        <w:t>Товара</w:t>
      </w:r>
      <w:r w:rsidRPr="005D0468">
        <w:rPr>
          <w:b w:val="0"/>
          <w:szCs w:val="24"/>
          <w:lang w:val="ru-RU"/>
        </w:rPr>
        <w:t>.</w:t>
      </w:r>
    </w:p>
    <w:p w14:paraId="0D1E1150" w14:textId="10557F48" w:rsidR="00F46D92" w:rsidRPr="005D0468" w:rsidRDefault="00F46D92" w:rsidP="00CC23F0">
      <w:pPr>
        <w:pStyle w:val="21"/>
        <w:numPr>
          <w:ilvl w:val="0"/>
          <w:numId w:val="3"/>
        </w:numPr>
        <w:tabs>
          <w:tab w:val="left" w:pos="1080"/>
        </w:tabs>
        <w:ind w:right="22" w:firstLine="540"/>
        <w:rPr>
          <w:b w:val="0"/>
          <w:szCs w:val="24"/>
          <w:lang w:val="ru-RU"/>
        </w:rPr>
      </w:pPr>
      <w:r w:rsidRPr="005D0468">
        <w:rPr>
          <w:b w:val="0"/>
          <w:szCs w:val="24"/>
          <w:lang w:val="ru-RU"/>
        </w:rPr>
        <w:t>Поставщик обязан не позднее, чем на следующий день после получения вызова Покупателя, сообщить телеграммой или по электронной почте, будет ли направлен представитель для участия в проверке качества, количества и совместной приемке. Поставщик обязан в течение 2 (двух) рабочих дней с даты направления Покупателем информации, указанной в п. 1</w:t>
      </w:r>
      <w:r w:rsidR="00A23A7F">
        <w:rPr>
          <w:b w:val="0"/>
          <w:szCs w:val="24"/>
          <w:lang w:val="ru-RU"/>
        </w:rPr>
        <w:t>3</w:t>
      </w:r>
      <w:r w:rsidRPr="005D0468">
        <w:rPr>
          <w:b w:val="0"/>
          <w:szCs w:val="24"/>
          <w:lang w:val="ru-RU"/>
        </w:rPr>
        <w:t xml:space="preserve"> и/или п.</w:t>
      </w:r>
      <w:r w:rsidR="00AE0B2A" w:rsidRPr="005D0468">
        <w:rPr>
          <w:b w:val="0"/>
          <w:szCs w:val="24"/>
          <w:lang w:val="ru-RU"/>
        </w:rPr>
        <w:t> </w:t>
      </w:r>
      <w:r w:rsidRPr="005D0468">
        <w:rPr>
          <w:b w:val="0"/>
          <w:szCs w:val="24"/>
          <w:lang w:val="ru-RU"/>
        </w:rPr>
        <w:t>1</w:t>
      </w:r>
      <w:r w:rsidR="00A23A7F">
        <w:rPr>
          <w:b w:val="0"/>
          <w:szCs w:val="24"/>
          <w:lang w:val="ru-RU"/>
        </w:rPr>
        <w:t>4</w:t>
      </w:r>
      <w:r w:rsidRPr="005D0468">
        <w:rPr>
          <w:b w:val="0"/>
          <w:szCs w:val="24"/>
          <w:lang w:val="ru-RU"/>
        </w:rPr>
        <w:t xml:space="preserve"> Спецификации, обеспечить прибытие своего представителя для проверки качества поставленно</w:t>
      </w:r>
      <w:r w:rsidR="00F11C72" w:rsidRPr="005D0468">
        <w:rPr>
          <w:b w:val="0"/>
          <w:szCs w:val="24"/>
          <w:lang w:val="ru-RU"/>
        </w:rPr>
        <w:t xml:space="preserve">й </w:t>
      </w:r>
      <w:r w:rsidR="00BC7DBA">
        <w:rPr>
          <w:b w:val="0"/>
          <w:szCs w:val="24"/>
          <w:lang w:val="ru-RU"/>
        </w:rPr>
        <w:t>Товара</w:t>
      </w:r>
      <w:r w:rsidRPr="005D0468">
        <w:rPr>
          <w:b w:val="0"/>
          <w:szCs w:val="24"/>
          <w:lang w:val="ru-RU"/>
        </w:rPr>
        <w:t xml:space="preserve"> и совместной приемки.</w:t>
      </w:r>
    </w:p>
    <w:p w14:paraId="558AF00B" w14:textId="3C3584E5" w:rsidR="00F46D92" w:rsidRPr="005D0468" w:rsidRDefault="00F46D92" w:rsidP="00CC23F0">
      <w:pPr>
        <w:pStyle w:val="21"/>
        <w:numPr>
          <w:ilvl w:val="0"/>
          <w:numId w:val="3"/>
        </w:numPr>
        <w:tabs>
          <w:tab w:val="left" w:pos="1080"/>
        </w:tabs>
        <w:ind w:right="22" w:firstLine="540"/>
        <w:rPr>
          <w:b w:val="0"/>
          <w:szCs w:val="24"/>
          <w:lang w:val="ru-RU"/>
        </w:rPr>
      </w:pPr>
      <w:r w:rsidRPr="005D0468">
        <w:rPr>
          <w:b w:val="0"/>
          <w:szCs w:val="24"/>
          <w:lang w:val="ru-RU"/>
        </w:rPr>
        <w:t xml:space="preserve">Неполучение ответа на вызов в указанный срок или отказ Поставщика от направления представителя дает право Покупателю осуществить приемку </w:t>
      </w:r>
      <w:r w:rsidR="00BC7DBA">
        <w:rPr>
          <w:b w:val="0"/>
          <w:szCs w:val="24"/>
          <w:lang w:val="ru-RU"/>
        </w:rPr>
        <w:t>Товара</w:t>
      </w:r>
      <w:r w:rsidR="000131F7" w:rsidRPr="005D0468">
        <w:rPr>
          <w:b w:val="0"/>
          <w:szCs w:val="24"/>
          <w:lang w:val="ru-RU"/>
        </w:rPr>
        <w:t xml:space="preserve"> </w:t>
      </w:r>
      <w:r w:rsidRPr="005D0468">
        <w:rPr>
          <w:b w:val="0"/>
          <w:szCs w:val="24"/>
          <w:lang w:val="ru-RU"/>
        </w:rPr>
        <w:t xml:space="preserve">в одностороннем порядке до истечения срока явки представителя Поставщика. При неявке представителя Поставщика для проверки качества и совместной приемки в указанный в настоящем пункте Договора срок, Покупатель осуществляет приемку </w:t>
      </w:r>
      <w:r w:rsidR="00BC7DBA">
        <w:rPr>
          <w:b w:val="0"/>
          <w:szCs w:val="24"/>
          <w:lang w:val="ru-RU"/>
        </w:rPr>
        <w:t>Товара</w:t>
      </w:r>
      <w:r w:rsidRPr="005D0468">
        <w:rPr>
          <w:b w:val="0"/>
          <w:szCs w:val="24"/>
          <w:lang w:val="ru-RU"/>
        </w:rPr>
        <w:t xml:space="preserve"> в одностороннем порядке. Во всех случаях приемки</w:t>
      </w:r>
      <w:r w:rsidR="00F96CFA" w:rsidRPr="005D0468">
        <w:rPr>
          <w:b w:val="0"/>
          <w:szCs w:val="24"/>
          <w:lang w:val="ru-RU"/>
        </w:rPr>
        <w:t xml:space="preserve"> </w:t>
      </w:r>
      <w:r w:rsidR="00BC7DBA">
        <w:rPr>
          <w:b w:val="0"/>
          <w:szCs w:val="24"/>
          <w:lang w:val="ru-RU"/>
        </w:rPr>
        <w:t>Товара</w:t>
      </w:r>
      <w:r w:rsidRPr="005D0468">
        <w:rPr>
          <w:b w:val="0"/>
          <w:szCs w:val="24"/>
          <w:lang w:val="ru-RU"/>
        </w:rPr>
        <w:t xml:space="preserve"> в одностороннем порядке Покупатель составляет односторонний акт приемки, имеющий обязательную юридическую силу для обеих Сторон. Копия указанного акта направляется Поставщику в течение 3 (трех) рабочих дней с даты его составления.</w:t>
      </w:r>
    </w:p>
    <w:p w14:paraId="4E27C8DC" w14:textId="577597DC" w:rsidR="00F46D92" w:rsidRPr="005D0468" w:rsidRDefault="00F46D92" w:rsidP="00CC23F0">
      <w:pPr>
        <w:pStyle w:val="21"/>
        <w:numPr>
          <w:ilvl w:val="0"/>
          <w:numId w:val="3"/>
        </w:numPr>
        <w:tabs>
          <w:tab w:val="left" w:pos="1080"/>
        </w:tabs>
        <w:ind w:right="22" w:firstLine="540"/>
        <w:rPr>
          <w:b w:val="0"/>
          <w:szCs w:val="24"/>
          <w:lang w:val="ru-RU"/>
        </w:rPr>
      </w:pPr>
      <w:r w:rsidRPr="005D0468">
        <w:rPr>
          <w:b w:val="0"/>
          <w:szCs w:val="24"/>
        </w:rPr>
        <w:t>В случае поставки</w:t>
      </w:r>
      <w:r w:rsidR="00F96CFA" w:rsidRPr="005D0468">
        <w:rPr>
          <w:b w:val="0"/>
          <w:szCs w:val="24"/>
          <w:lang w:val="ru-RU"/>
        </w:rPr>
        <w:t xml:space="preserve"> </w:t>
      </w:r>
      <w:r w:rsidR="00BC7DBA">
        <w:rPr>
          <w:b w:val="0"/>
          <w:szCs w:val="24"/>
          <w:lang w:val="ru-RU"/>
        </w:rPr>
        <w:t>Товара</w:t>
      </w:r>
      <w:r w:rsidRPr="005D0468">
        <w:rPr>
          <w:b w:val="0"/>
          <w:szCs w:val="24"/>
        </w:rPr>
        <w:t xml:space="preserve"> ненадлежащего качества Поставщик обязуется </w:t>
      </w:r>
      <w:r w:rsidRPr="005D0468">
        <w:rPr>
          <w:b w:val="0"/>
          <w:szCs w:val="24"/>
          <w:lang w:val="ru-RU"/>
        </w:rPr>
        <w:t xml:space="preserve">своими силами, за свой счет </w:t>
      </w:r>
      <w:r w:rsidRPr="005D0468">
        <w:rPr>
          <w:b w:val="0"/>
          <w:szCs w:val="24"/>
        </w:rPr>
        <w:t>произвести замену указанно</w:t>
      </w:r>
      <w:r w:rsidR="001E63E7">
        <w:rPr>
          <w:b w:val="0"/>
          <w:szCs w:val="24"/>
          <w:lang w:val="ru-RU"/>
        </w:rPr>
        <w:t>го</w:t>
      </w:r>
      <w:r w:rsidR="00F96CFA" w:rsidRPr="005D0468">
        <w:rPr>
          <w:b w:val="0"/>
          <w:szCs w:val="24"/>
          <w:lang w:val="ru-RU"/>
        </w:rPr>
        <w:t xml:space="preserve"> </w:t>
      </w:r>
      <w:r w:rsidR="00BC7DBA">
        <w:rPr>
          <w:b w:val="0"/>
          <w:szCs w:val="24"/>
          <w:lang w:val="ru-RU"/>
        </w:rPr>
        <w:t>Товара</w:t>
      </w:r>
      <w:r w:rsidRPr="005D0468">
        <w:rPr>
          <w:b w:val="0"/>
          <w:szCs w:val="24"/>
        </w:rPr>
        <w:t xml:space="preserve"> на </w:t>
      </w:r>
      <w:r w:rsidR="00BC7DBA">
        <w:rPr>
          <w:b w:val="0"/>
          <w:szCs w:val="24"/>
          <w:lang w:val="ru-RU"/>
        </w:rPr>
        <w:t>Товар</w:t>
      </w:r>
      <w:r w:rsidRPr="005D0468">
        <w:rPr>
          <w:b w:val="0"/>
          <w:szCs w:val="24"/>
        </w:rPr>
        <w:t xml:space="preserve"> надлежащего качества либо восполнить недопоставку в течение </w:t>
      </w:r>
      <w:r w:rsidR="00F96CFA" w:rsidRPr="005D0468">
        <w:rPr>
          <w:b w:val="0"/>
          <w:szCs w:val="24"/>
          <w:lang w:val="ru-RU"/>
        </w:rPr>
        <w:t>3</w:t>
      </w:r>
      <w:r w:rsidRPr="005D0468">
        <w:rPr>
          <w:b w:val="0"/>
          <w:szCs w:val="24"/>
        </w:rPr>
        <w:t xml:space="preserve"> </w:t>
      </w:r>
      <w:r w:rsidRPr="005D0468">
        <w:rPr>
          <w:b w:val="0"/>
          <w:szCs w:val="24"/>
          <w:lang w:val="ru-RU"/>
        </w:rPr>
        <w:t>(</w:t>
      </w:r>
      <w:r w:rsidR="00F96CFA" w:rsidRPr="005D0468">
        <w:rPr>
          <w:b w:val="0"/>
          <w:szCs w:val="24"/>
          <w:lang w:val="ru-RU"/>
        </w:rPr>
        <w:t>трех) рабочих</w:t>
      </w:r>
      <w:r w:rsidRPr="005D0468">
        <w:rPr>
          <w:b w:val="0"/>
          <w:szCs w:val="24"/>
          <w:lang w:val="ru-RU"/>
        </w:rPr>
        <w:t xml:space="preserve"> </w:t>
      </w:r>
      <w:r w:rsidRPr="005D0468">
        <w:rPr>
          <w:b w:val="0"/>
          <w:szCs w:val="24"/>
        </w:rPr>
        <w:t xml:space="preserve">дней с момента получения им </w:t>
      </w:r>
      <w:r w:rsidRPr="005D0468">
        <w:rPr>
          <w:b w:val="0"/>
          <w:szCs w:val="24"/>
          <w:lang w:val="ru-RU"/>
        </w:rPr>
        <w:t>уведомления</w:t>
      </w:r>
      <w:r w:rsidRPr="005D0468">
        <w:rPr>
          <w:b w:val="0"/>
          <w:szCs w:val="24"/>
        </w:rPr>
        <w:t xml:space="preserve"> об обнаружении несоответствия, если другой срок не согласован </w:t>
      </w:r>
      <w:r w:rsidRPr="005D0468">
        <w:rPr>
          <w:b w:val="0"/>
          <w:szCs w:val="24"/>
          <w:lang w:val="ru-RU"/>
        </w:rPr>
        <w:t>С</w:t>
      </w:r>
      <w:r w:rsidRPr="005D0468">
        <w:rPr>
          <w:b w:val="0"/>
          <w:szCs w:val="24"/>
        </w:rPr>
        <w:t>торонами.</w:t>
      </w:r>
    </w:p>
    <w:p w14:paraId="67518B38" w14:textId="236CA986" w:rsidR="00F46D92" w:rsidRPr="005D0468" w:rsidRDefault="00F46D92" w:rsidP="00CC23F0">
      <w:pPr>
        <w:pStyle w:val="21"/>
        <w:numPr>
          <w:ilvl w:val="0"/>
          <w:numId w:val="3"/>
        </w:numPr>
        <w:tabs>
          <w:tab w:val="left" w:pos="1080"/>
        </w:tabs>
        <w:ind w:right="22" w:firstLine="540"/>
        <w:rPr>
          <w:b w:val="0"/>
          <w:szCs w:val="24"/>
          <w:lang w:val="ru-RU"/>
        </w:rPr>
      </w:pPr>
      <w:r w:rsidRPr="005D0468">
        <w:rPr>
          <w:b w:val="0"/>
          <w:szCs w:val="24"/>
        </w:rPr>
        <w:t>Покупатель, в случае неявки представителя Поставщика в срок, определенный п.</w:t>
      </w:r>
      <w:r w:rsidRPr="005D0468">
        <w:rPr>
          <w:b w:val="0"/>
          <w:szCs w:val="24"/>
          <w:lang w:val="ru-RU"/>
        </w:rPr>
        <w:t xml:space="preserve"> 1</w:t>
      </w:r>
      <w:r w:rsidR="00A23A7F">
        <w:rPr>
          <w:b w:val="0"/>
          <w:szCs w:val="24"/>
          <w:lang w:val="ru-RU"/>
        </w:rPr>
        <w:t>5</w:t>
      </w:r>
      <w:r w:rsidRPr="005D0468">
        <w:rPr>
          <w:b w:val="0"/>
          <w:szCs w:val="24"/>
          <w:lang w:val="ru-RU"/>
        </w:rPr>
        <w:t xml:space="preserve"> Спецификации</w:t>
      </w:r>
      <w:r w:rsidRPr="005D0468">
        <w:rPr>
          <w:b w:val="0"/>
          <w:szCs w:val="24"/>
        </w:rPr>
        <w:t xml:space="preserve"> для проверки качества поставленно</w:t>
      </w:r>
      <w:r w:rsidR="00A23A7F">
        <w:rPr>
          <w:b w:val="0"/>
          <w:szCs w:val="24"/>
          <w:lang w:val="ru-RU"/>
        </w:rPr>
        <w:t>го</w:t>
      </w:r>
      <w:r w:rsidR="00F96CFA" w:rsidRPr="005D0468">
        <w:rPr>
          <w:b w:val="0"/>
          <w:szCs w:val="24"/>
          <w:lang w:val="ru-RU"/>
        </w:rPr>
        <w:t xml:space="preserve"> </w:t>
      </w:r>
      <w:r w:rsidR="00BC7DBA">
        <w:rPr>
          <w:b w:val="0"/>
          <w:szCs w:val="24"/>
          <w:lang w:val="ru-RU"/>
        </w:rPr>
        <w:t>Товара</w:t>
      </w:r>
      <w:r w:rsidRPr="005D0468">
        <w:rPr>
          <w:b w:val="0"/>
          <w:szCs w:val="24"/>
        </w:rPr>
        <w:t>, име</w:t>
      </w:r>
      <w:r w:rsidRPr="005D0468">
        <w:rPr>
          <w:b w:val="0"/>
          <w:szCs w:val="24"/>
          <w:lang w:val="ru-RU"/>
        </w:rPr>
        <w:t>е</w:t>
      </w:r>
      <w:r w:rsidRPr="005D0468">
        <w:rPr>
          <w:b w:val="0"/>
          <w:szCs w:val="24"/>
        </w:rPr>
        <w:t xml:space="preserve">т право отправить </w:t>
      </w:r>
      <w:r w:rsidRPr="005D0468">
        <w:rPr>
          <w:b w:val="0"/>
          <w:szCs w:val="24"/>
          <w:lang w:val="ru-RU"/>
        </w:rPr>
        <w:t>некачественн</w:t>
      </w:r>
      <w:r w:rsidR="001E63E7">
        <w:rPr>
          <w:b w:val="0"/>
          <w:szCs w:val="24"/>
          <w:lang w:val="ru-RU"/>
        </w:rPr>
        <w:t>ый</w:t>
      </w:r>
      <w:r w:rsidR="00F96CFA" w:rsidRPr="005D0468">
        <w:rPr>
          <w:b w:val="0"/>
          <w:szCs w:val="24"/>
          <w:lang w:val="ru-RU"/>
        </w:rPr>
        <w:t xml:space="preserve"> </w:t>
      </w:r>
      <w:r w:rsidR="00BC7DBA">
        <w:rPr>
          <w:b w:val="0"/>
          <w:szCs w:val="24"/>
          <w:lang w:val="ru-RU"/>
        </w:rPr>
        <w:t>Товар</w:t>
      </w:r>
      <w:r w:rsidRPr="005D0468">
        <w:rPr>
          <w:b w:val="0"/>
          <w:szCs w:val="24"/>
        </w:rPr>
        <w:t xml:space="preserve"> обратно Поставщику. Все расходы, связанные с возвратом некачественно</w:t>
      </w:r>
      <w:r w:rsidR="001E63E7">
        <w:rPr>
          <w:b w:val="0"/>
          <w:szCs w:val="24"/>
          <w:lang w:val="ru-RU"/>
        </w:rPr>
        <w:t>го</w:t>
      </w:r>
      <w:r w:rsidR="00F96CFA" w:rsidRPr="005D0468">
        <w:rPr>
          <w:b w:val="0"/>
          <w:szCs w:val="24"/>
          <w:lang w:val="ru-RU"/>
        </w:rPr>
        <w:t xml:space="preserve"> </w:t>
      </w:r>
      <w:r w:rsidR="00BC7DBA">
        <w:rPr>
          <w:b w:val="0"/>
          <w:szCs w:val="24"/>
          <w:lang w:val="ru-RU"/>
        </w:rPr>
        <w:t>Товара</w:t>
      </w:r>
      <w:r w:rsidRPr="005D0468">
        <w:rPr>
          <w:b w:val="0"/>
          <w:szCs w:val="24"/>
        </w:rPr>
        <w:t xml:space="preserve"> Поставщику, производятся за счет</w:t>
      </w:r>
      <w:r w:rsidRPr="005D0468">
        <w:rPr>
          <w:b w:val="0"/>
          <w:szCs w:val="24"/>
          <w:lang w:val="ru-RU"/>
        </w:rPr>
        <w:t xml:space="preserve"> Поставщика</w:t>
      </w:r>
      <w:r w:rsidRPr="005D0468">
        <w:rPr>
          <w:b w:val="0"/>
          <w:szCs w:val="24"/>
        </w:rPr>
        <w:t>.</w:t>
      </w:r>
    </w:p>
    <w:p w14:paraId="3E56C161" w14:textId="1159F435" w:rsidR="00F46D92" w:rsidRPr="005D0468" w:rsidRDefault="00F46D92" w:rsidP="00CC23F0">
      <w:pPr>
        <w:pStyle w:val="21"/>
        <w:numPr>
          <w:ilvl w:val="0"/>
          <w:numId w:val="3"/>
        </w:numPr>
        <w:tabs>
          <w:tab w:val="left" w:pos="1080"/>
        </w:tabs>
        <w:ind w:right="22" w:firstLine="540"/>
        <w:rPr>
          <w:b w:val="0"/>
          <w:szCs w:val="24"/>
          <w:lang w:val="ru-RU"/>
        </w:rPr>
      </w:pPr>
      <w:r w:rsidRPr="005D0468">
        <w:rPr>
          <w:b w:val="0"/>
          <w:szCs w:val="24"/>
        </w:rPr>
        <w:t>Расходы, связанные с задержк</w:t>
      </w:r>
      <w:r w:rsidR="00B72A19">
        <w:rPr>
          <w:b w:val="0"/>
          <w:szCs w:val="24"/>
          <w:lang w:val="ru-RU"/>
        </w:rPr>
        <w:t>ой</w:t>
      </w:r>
      <w:r w:rsidRPr="005D0468">
        <w:rPr>
          <w:b w:val="0"/>
          <w:szCs w:val="24"/>
        </w:rPr>
        <w:t xml:space="preserve"> в приеме </w:t>
      </w:r>
      <w:r w:rsidR="00BC7DBA">
        <w:rPr>
          <w:b w:val="0"/>
          <w:szCs w:val="24"/>
          <w:lang w:val="ru-RU"/>
        </w:rPr>
        <w:t>Товара</w:t>
      </w:r>
      <w:r w:rsidRPr="005D0468">
        <w:rPr>
          <w:b w:val="0"/>
          <w:szCs w:val="24"/>
        </w:rPr>
        <w:t xml:space="preserve"> по причине несоответствия его количества</w:t>
      </w:r>
      <w:r w:rsidRPr="005D0468">
        <w:rPr>
          <w:b w:val="0"/>
          <w:szCs w:val="24"/>
          <w:lang w:val="ru-RU"/>
        </w:rPr>
        <w:t xml:space="preserve">, </w:t>
      </w:r>
      <w:r w:rsidRPr="005D0468">
        <w:rPr>
          <w:b w:val="0"/>
          <w:szCs w:val="24"/>
        </w:rPr>
        <w:t>качества,</w:t>
      </w:r>
      <w:r w:rsidRPr="005D0468">
        <w:rPr>
          <w:b w:val="0"/>
          <w:szCs w:val="24"/>
          <w:lang w:val="ru-RU"/>
        </w:rPr>
        <w:t xml:space="preserve"> комплектности или ассортимента</w:t>
      </w:r>
      <w:r w:rsidRPr="005D0468">
        <w:rPr>
          <w:b w:val="0"/>
          <w:szCs w:val="24"/>
        </w:rPr>
        <w:t xml:space="preserve"> </w:t>
      </w:r>
      <w:r w:rsidRPr="005D0468">
        <w:rPr>
          <w:b w:val="0"/>
          <w:szCs w:val="24"/>
          <w:lang w:val="ru-RU"/>
        </w:rPr>
        <w:t xml:space="preserve">условиям Договора, </w:t>
      </w:r>
      <w:r w:rsidRPr="005D0468">
        <w:rPr>
          <w:b w:val="0"/>
          <w:szCs w:val="24"/>
        </w:rPr>
        <w:t>несет Поставщик.</w:t>
      </w:r>
    </w:p>
    <w:p w14:paraId="21457E82" w14:textId="6536E197" w:rsidR="00F46D92" w:rsidRPr="005D0468" w:rsidRDefault="00F46D92" w:rsidP="00CC23F0">
      <w:pPr>
        <w:pStyle w:val="21"/>
        <w:numPr>
          <w:ilvl w:val="0"/>
          <w:numId w:val="3"/>
        </w:numPr>
        <w:tabs>
          <w:tab w:val="left" w:pos="1080"/>
        </w:tabs>
        <w:ind w:right="22" w:firstLine="540"/>
        <w:rPr>
          <w:b w:val="0"/>
          <w:szCs w:val="24"/>
          <w:lang w:val="ru-RU"/>
        </w:rPr>
      </w:pPr>
      <w:r w:rsidRPr="005D0468">
        <w:rPr>
          <w:b w:val="0"/>
          <w:szCs w:val="24"/>
          <w:lang w:val="ru-RU"/>
        </w:rPr>
        <w:lastRenderedPageBreak/>
        <w:t>В случае споров о качестве поставленно</w:t>
      </w:r>
      <w:r w:rsidR="001E63E7">
        <w:rPr>
          <w:b w:val="0"/>
          <w:szCs w:val="24"/>
          <w:lang w:val="ru-RU"/>
        </w:rPr>
        <w:t>го</w:t>
      </w:r>
      <w:r w:rsidRPr="005D0468">
        <w:rPr>
          <w:b w:val="0"/>
          <w:szCs w:val="24"/>
          <w:lang w:val="ru-RU"/>
        </w:rPr>
        <w:t xml:space="preserve"> </w:t>
      </w:r>
      <w:r w:rsidR="00BC7DBA">
        <w:rPr>
          <w:b w:val="0"/>
          <w:szCs w:val="24"/>
          <w:lang w:val="ru-RU"/>
        </w:rPr>
        <w:t>Товара</w:t>
      </w:r>
      <w:r w:rsidRPr="005D0468">
        <w:rPr>
          <w:b w:val="0"/>
          <w:szCs w:val="24"/>
          <w:lang w:val="ru-RU"/>
        </w:rPr>
        <w:t xml:space="preserve"> проводится независимая экспертиза за счет Поставщика. В случае если экспертиза оплачена Покупателем и по ее результатам будет установлено ненадлежащее качество поставленно</w:t>
      </w:r>
      <w:r w:rsidR="001E63E7">
        <w:rPr>
          <w:b w:val="0"/>
          <w:szCs w:val="24"/>
          <w:lang w:val="ru-RU"/>
        </w:rPr>
        <w:t>го</w:t>
      </w:r>
      <w:r w:rsidR="00F96CFA" w:rsidRPr="005D0468">
        <w:rPr>
          <w:b w:val="0"/>
          <w:szCs w:val="24"/>
          <w:lang w:val="ru-RU"/>
        </w:rPr>
        <w:t xml:space="preserve"> </w:t>
      </w:r>
      <w:r w:rsidR="00BC7DBA">
        <w:rPr>
          <w:b w:val="0"/>
          <w:szCs w:val="24"/>
          <w:lang w:val="ru-RU"/>
        </w:rPr>
        <w:t>Товара</w:t>
      </w:r>
      <w:r w:rsidRPr="005D0468">
        <w:rPr>
          <w:b w:val="0"/>
          <w:szCs w:val="24"/>
          <w:lang w:val="ru-RU"/>
        </w:rPr>
        <w:t>, Поставщик обязан возместить Покупателю расходы на проведение экспертизы в течение 10 (десяти) календарных дней с момента получения ее результатов.</w:t>
      </w:r>
    </w:p>
    <w:p w14:paraId="4367D1E4" w14:textId="07D55562" w:rsidR="003C00A0" w:rsidRPr="005D0468" w:rsidRDefault="00F46D92" w:rsidP="00CC23F0">
      <w:pPr>
        <w:pStyle w:val="21"/>
        <w:numPr>
          <w:ilvl w:val="0"/>
          <w:numId w:val="3"/>
        </w:numPr>
        <w:tabs>
          <w:tab w:val="left" w:pos="1080"/>
        </w:tabs>
        <w:ind w:right="22" w:firstLine="540"/>
        <w:rPr>
          <w:b w:val="0"/>
          <w:szCs w:val="24"/>
          <w:lang w:val="ru-RU"/>
        </w:rPr>
      </w:pPr>
      <w:r w:rsidRPr="005D0468">
        <w:rPr>
          <w:b w:val="0"/>
          <w:color w:val="000000" w:themeColor="text1"/>
          <w:szCs w:val="24"/>
          <w:lang w:val="ru-RU"/>
        </w:rPr>
        <w:t>Покупатель имеет право произвести выборочную или полную независимую экспертизу принято</w:t>
      </w:r>
      <w:r w:rsidR="001E63E7">
        <w:rPr>
          <w:b w:val="0"/>
          <w:color w:val="000000" w:themeColor="text1"/>
          <w:szCs w:val="24"/>
          <w:lang w:val="ru-RU"/>
        </w:rPr>
        <w:t>го</w:t>
      </w:r>
      <w:r w:rsidR="00F96CFA" w:rsidRPr="005D0468">
        <w:rPr>
          <w:b w:val="0"/>
          <w:color w:val="000000" w:themeColor="text1"/>
          <w:szCs w:val="24"/>
          <w:lang w:val="ru-RU"/>
        </w:rPr>
        <w:t xml:space="preserve"> </w:t>
      </w:r>
      <w:r w:rsidR="00BC7DBA">
        <w:rPr>
          <w:b w:val="0"/>
          <w:color w:val="000000" w:themeColor="text1"/>
          <w:szCs w:val="24"/>
          <w:lang w:val="ru-RU"/>
        </w:rPr>
        <w:t>Товара</w:t>
      </w:r>
      <w:r w:rsidRPr="005D0468">
        <w:rPr>
          <w:b w:val="0"/>
          <w:color w:val="000000" w:themeColor="text1"/>
          <w:szCs w:val="24"/>
          <w:lang w:val="ru-RU"/>
        </w:rPr>
        <w:t xml:space="preserve"> на предмет проверки соответствия требованиям Договора (в том числе в части подтверждения производителя, страны происхождения, года выпуска, соответствия</w:t>
      </w:r>
      <w:r w:rsidR="00F96CFA" w:rsidRPr="005D0468">
        <w:rPr>
          <w:b w:val="0"/>
          <w:color w:val="000000" w:themeColor="text1"/>
          <w:szCs w:val="24"/>
          <w:lang w:val="ru-RU"/>
        </w:rPr>
        <w:t xml:space="preserve"> </w:t>
      </w:r>
      <w:r w:rsidR="00BC7DBA">
        <w:rPr>
          <w:b w:val="0"/>
          <w:color w:val="000000" w:themeColor="text1"/>
          <w:szCs w:val="24"/>
          <w:lang w:val="ru-RU"/>
        </w:rPr>
        <w:t>Товара</w:t>
      </w:r>
      <w:r w:rsidRPr="005D0468">
        <w:rPr>
          <w:b w:val="0"/>
          <w:color w:val="000000" w:themeColor="text1"/>
          <w:szCs w:val="24"/>
          <w:lang w:val="ru-RU"/>
        </w:rPr>
        <w:t xml:space="preserve"> документации и пр.)</w:t>
      </w:r>
      <w:r w:rsidRPr="00BD566A">
        <w:rPr>
          <w:b w:val="0"/>
          <w:color w:val="000000" w:themeColor="text1"/>
          <w:szCs w:val="24"/>
          <w:lang w:val="ru-RU"/>
        </w:rPr>
        <w:t>.</w:t>
      </w:r>
      <w:r w:rsidRPr="005D0468">
        <w:rPr>
          <w:b w:val="0"/>
          <w:color w:val="000000" w:themeColor="text1"/>
          <w:szCs w:val="24"/>
          <w:lang w:val="ru-RU"/>
        </w:rPr>
        <w:t xml:space="preserve"> Если в результате такой экспертизы будет установлено несоответствие всей или какой-то части </w:t>
      </w:r>
      <w:r w:rsidR="00BC7DBA">
        <w:rPr>
          <w:b w:val="0"/>
          <w:color w:val="000000" w:themeColor="text1"/>
          <w:szCs w:val="24"/>
          <w:lang w:val="ru-RU"/>
        </w:rPr>
        <w:t>Товара</w:t>
      </w:r>
      <w:r w:rsidRPr="005D0468">
        <w:rPr>
          <w:b w:val="0"/>
          <w:color w:val="000000" w:themeColor="text1"/>
          <w:szCs w:val="24"/>
          <w:lang w:val="ru-RU"/>
        </w:rPr>
        <w:t xml:space="preserve"> условиям Договора, вне зависимости от того, что </w:t>
      </w:r>
      <w:r w:rsidR="00BC7DBA">
        <w:rPr>
          <w:b w:val="0"/>
          <w:color w:val="000000" w:themeColor="text1"/>
          <w:szCs w:val="24"/>
          <w:lang w:val="ru-RU"/>
        </w:rPr>
        <w:t>Товар</w:t>
      </w:r>
      <w:r w:rsidR="00F96CFA" w:rsidRPr="005D0468">
        <w:rPr>
          <w:b w:val="0"/>
          <w:color w:val="000000" w:themeColor="text1"/>
          <w:szCs w:val="24"/>
          <w:lang w:val="ru-RU"/>
        </w:rPr>
        <w:t xml:space="preserve"> </w:t>
      </w:r>
      <w:r w:rsidRPr="005D0468">
        <w:rPr>
          <w:b w:val="0"/>
          <w:color w:val="000000" w:themeColor="text1"/>
          <w:szCs w:val="24"/>
          <w:lang w:val="ru-RU"/>
        </w:rPr>
        <w:t xml:space="preserve">принят Покупателем по товарным, товаросопроводительным и иным документам, Покупатель имеет право по своему усмотрению потребовать от Поставщика устранения недостатков или замены </w:t>
      </w:r>
      <w:r w:rsidR="00BC7DBA">
        <w:rPr>
          <w:b w:val="0"/>
          <w:color w:val="000000" w:themeColor="text1"/>
          <w:szCs w:val="24"/>
          <w:lang w:val="ru-RU"/>
        </w:rPr>
        <w:t>Товара</w:t>
      </w:r>
      <w:r w:rsidRPr="005D0468">
        <w:rPr>
          <w:b w:val="0"/>
          <w:color w:val="000000" w:themeColor="text1"/>
          <w:szCs w:val="24"/>
          <w:lang w:val="ru-RU"/>
        </w:rPr>
        <w:t xml:space="preserve"> за счет Поставщика, или отказаться от</w:t>
      </w:r>
      <w:r w:rsidR="00F96CFA" w:rsidRPr="005D0468">
        <w:rPr>
          <w:b w:val="0"/>
          <w:color w:val="000000" w:themeColor="text1"/>
          <w:szCs w:val="24"/>
          <w:lang w:val="ru-RU"/>
        </w:rPr>
        <w:t xml:space="preserve"> </w:t>
      </w:r>
      <w:r w:rsidR="00BC7DBA">
        <w:rPr>
          <w:b w:val="0"/>
          <w:color w:val="000000" w:themeColor="text1"/>
          <w:szCs w:val="24"/>
          <w:lang w:val="ru-RU"/>
        </w:rPr>
        <w:t>Товара</w:t>
      </w:r>
      <w:r w:rsidRPr="005D0468">
        <w:rPr>
          <w:b w:val="0"/>
          <w:color w:val="000000" w:themeColor="text1"/>
          <w:szCs w:val="24"/>
          <w:lang w:val="ru-RU"/>
        </w:rPr>
        <w:t>, а также имеет право на возмещение убытков, включая затраты на проведение экспертизы, транспортные расходы.</w:t>
      </w:r>
    </w:p>
    <w:p w14:paraId="0024C287" w14:textId="14BA54D4" w:rsidR="00527B24" w:rsidRPr="00D94CE2" w:rsidRDefault="00497480" w:rsidP="00CC23F0">
      <w:pPr>
        <w:pStyle w:val="21"/>
        <w:numPr>
          <w:ilvl w:val="0"/>
          <w:numId w:val="3"/>
        </w:numPr>
        <w:tabs>
          <w:tab w:val="left" w:pos="1080"/>
        </w:tabs>
        <w:ind w:right="22" w:firstLine="540"/>
        <w:rPr>
          <w:b w:val="0"/>
        </w:rPr>
      </w:pPr>
      <w:r w:rsidRPr="00766D35">
        <w:rPr>
          <w:b w:val="0"/>
          <w:color w:val="000000"/>
          <w:szCs w:val="24"/>
        </w:rPr>
        <w:t>Весь поставляемый Товар, включая комплектующие, должен быть новым, не ранее 202</w:t>
      </w:r>
      <w:r w:rsidRPr="00766D35">
        <w:rPr>
          <w:b w:val="0"/>
          <w:color w:val="000000"/>
          <w:szCs w:val="24"/>
          <w:lang w:val="ru-RU"/>
        </w:rPr>
        <w:t>2</w:t>
      </w:r>
      <w:r w:rsidRPr="00766D35">
        <w:rPr>
          <w:b w:val="0"/>
          <w:color w:val="000000"/>
          <w:szCs w:val="24"/>
        </w:rPr>
        <w:t xml:space="preserve"> года</w:t>
      </w:r>
      <w:r w:rsidRPr="00766D35">
        <w:rPr>
          <w:b w:val="0"/>
          <w:color w:val="000000"/>
          <w:szCs w:val="24"/>
          <w:lang w:val="ru-RU"/>
        </w:rPr>
        <w:t xml:space="preserve"> производства</w:t>
      </w:r>
      <w:r w:rsidRPr="00766D35">
        <w:rPr>
          <w:b w:val="0"/>
          <w:color w:val="000000"/>
          <w:szCs w:val="24"/>
        </w:rPr>
        <w:t xml:space="preserve">, не бывшим в употреблении, ремонте, не восстановленным, не быть собранным </w:t>
      </w:r>
      <w:r w:rsidRPr="00766D35">
        <w:rPr>
          <w:b w:val="0"/>
          <w:szCs w:val="24"/>
        </w:rPr>
        <w:t>из восстановленных деталей, узлов, элементов,</w:t>
      </w:r>
      <w:r w:rsidRPr="00766D35">
        <w:rPr>
          <w:b w:val="0"/>
          <w:color w:val="000000"/>
          <w:szCs w:val="24"/>
        </w:rPr>
        <w:t xml:space="preserve"> не являться выставочными образцами, не иметь механических повреждений, свободным от прав третьих лиц и/или от каких-либо обременений. </w:t>
      </w:r>
      <w:r w:rsidRPr="00766D35">
        <w:rPr>
          <w:b w:val="0"/>
          <w:szCs w:val="24"/>
        </w:rPr>
        <w:t>Поставляемый Товар должен иметь техническую документацию, включающую в себя: паспорт, инструкцию по эксплуатации, быть поверен</w:t>
      </w:r>
      <w:r w:rsidR="004E2EDF" w:rsidRPr="00766D35">
        <w:rPr>
          <w:b w:val="0"/>
          <w:szCs w:val="24"/>
          <w:lang w:val="ru-RU"/>
        </w:rPr>
        <w:t xml:space="preserve"> или аттестован</w:t>
      </w:r>
      <w:r w:rsidRPr="00766D35">
        <w:rPr>
          <w:b w:val="0"/>
          <w:szCs w:val="24"/>
        </w:rPr>
        <w:t xml:space="preserve"> (если предусмотрено </w:t>
      </w:r>
      <w:r w:rsidR="004E2EDF" w:rsidRPr="00766D35">
        <w:rPr>
          <w:b w:val="0"/>
          <w:szCs w:val="24"/>
          <w:lang w:val="ru-RU"/>
        </w:rPr>
        <w:t>Спецификацией</w:t>
      </w:r>
      <w:r w:rsidRPr="00766D35">
        <w:rPr>
          <w:b w:val="0"/>
          <w:szCs w:val="24"/>
        </w:rPr>
        <w:t xml:space="preserve"> для </w:t>
      </w:r>
      <w:r w:rsidR="004E2EDF" w:rsidRPr="00766D35">
        <w:rPr>
          <w:b w:val="0"/>
          <w:szCs w:val="24"/>
        </w:rPr>
        <w:t xml:space="preserve">единицы товара) и иметь свидетельство о поверке </w:t>
      </w:r>
      <w:r w:rsidR="004E2EDF" w:rsidRPr="00766D35">
        <w:rPr>
          <w:b w:val="0"/>
          <w:szCs w:val="24"/>
          <w:lang w:val="ru-RU"/>
        </w:rPr>
        <w:t>и/</w:t>
      </w:r>
      <w:r w:rsidR="004E2EDF" w:rsidRPr="00766D35">
        <w:rPr>
          <w:b w:val="0"/>
          <w:szCs w:val="24"/>
        </w:rPr>
        <w:t>или сертификат аттестации</w:t>
      </w:r>
      <w:r w:rsidR="004E2EDF" w:rsidRPr="00766D35">
        <w:rPr>
          <w:b w:val="0"/>
          <w:szCs w:val="24"/>
          <w:lang w:val="ru-RU"/>
        </w:rPr>
        <w:t xml:space="preserve">, </w:t>
      </w:r>
      <w:r w:rsidRPr="00766D35">
        <w:rPr>
          <w:b w:val="0"/>
          <w:szCs w:val="24"/>
        </w:rPr>
        <w:t>иметь копию сертификата об утверждении типа.</w:t>
      </w:r>
      <w:r w:rsidRPr="00766D35">
        <w:rPr>
          <w:b w:val="0"/>
          <w:color w:val="000000"/>
          <w:szCs w:val="24"/>
        </w:rPr>
        <w:t xml:space="preserve"> На упаковке или в технической (эксплуатационной) документации, прилагаемой к Товару, должна быть указана страна – производитель</w:t>
      </w:r>
      <w:r w:rsidR="003C00A0" w:rsidRPr="00D94CE2">
        <w:rPr>
          <w:b w:val="0"/>
          <w:lang w:val="ru-RU"/>
        </w:rPr>
        <w:t>.</w:t>
      </w:r>
    </w:p>
    <w:p w14:paraId="39BFBE77" w14:textId="77777777" w:rsidR="00A23A7F" w:rsidRDefault="00A23A7F" w:rsidP="00CC23F0">
      <w:pPr>
        <w:jc w:val="right"/>
      </w:pPr>
    </w:p>
    <w:p w14:paraId="4834A1AC" w14:textId="77777777" w:rsidR="00BD566A" w:rsidRDefault="00BD566A" w:rsidP="00CC23F0">
      <w:pPr>
        <w:jc w:val="right"/>
      </w:pPr>
    </w:p>
    <w:p w14:paraId="0E9CCE3F" w14:textId="77777777" w:rsidR="00D16325" w:rsidRDefault="00D16325" w:rsidP="00CC23F0">
      <w:pPr>
        <w:jc w:val="right"/>
        <w:sectPr w:rsidR="00D16325" w:rsidSect="0079552A">
          <w:footerReference w:type="even" r:id="rId11"/>
          <w:footerReference w:type="default" r:id="rId12"/>
          <w:footerReference w:type="first" r:id="rId13"/>
          <w:pgSz w:w="11930" w:h="16840"/>
          <w:pgMar w:top="851" w:right="731" w:bottom="851" w:left="1418" w:header="0" w:footer="498" w:gutter="0"/>
          <w:cols w:space="720"/>
          <w:docGrid w:linePitch="326"/>
        </w:sectPr>
      </w:pPr>
    </w:p>
    <w:p w14:paraId="06A8A13E" w14:textId="6670C0AE" w:rsidR="00BC7DBA" w:rsidRDefault="00FF667F" w:rsidP="00CC23F0">
      <w:pPr>
        <w:jc w:val="right"/>
      </w:pPr>
      <w:r w:rsidRPr="005D0468">
        <w:lastRenderedPageBreak/>
        <w:t xml:space="preserve">Приложение № </w:t>
      </w:r>
      <w:r w:rsidR="00753A9C">
        <w:t>2</w:t>
      </w:r>
      <w:r w:rsidRPr="005D0468">
        <w:t xml:space="preserve"> </w:t>
      </w:r>
    </w:p>
    <w:p w14:paraId="041F1EDC" w14:textId="370ED68F" w:rsidR="00720BFF" w:rsidRDefault="00FF667F" w:rsidP="00CC23F0">
      <w:pPr>
        <w:jc w:val="right"/>
      </w:pPr>
      <w:r w:rsidRPr="005D0468">
        <w:t xml:space="preserve">к </w:t>
      </w:r>
      <w:r w:rsidR="00D16325" w:rsidRPr="005D0468">
        <w:t xml:space="preserve">договору </w:t>
      </w:r>
      <w:r w:rsidRPr="005D0468">
        <w:t xml:space="preserve">№ ____________  </w:t>
      </w:r>
    </w:p>
    <w:p w14:paraId="1164D9EA" w14:textId="38EF85DC" w:rsidR="00FF667F" w:rsidRPr="005D0468" w:rsidRDefault="00FF667F" w:rsidP="00CC23F0">
      <w:pPr>
        <w:jc w:val="right"/>
      </w:pPr>
      <w:r w:rsidRPr="005D0468">
        <w:t>от «____» ____________20</w:t>
      </w:r>
      <w:r w:rsidR="00A43F81" w:rsidRPr="005D0468">
        <w:t>__</w:t>
      </w:r>
      <w:r w:rsidRPr="005D0468">
        <w:t>_ г.</w:t>
      </w:r>
    </w:p>
    <w:p w14:paraId="65089D87" w14:textId="77777777" w:rsidR="00FF667F" w:rsidRPr="005D0468" w:rsidRDefault="00FF667F" w:rsidP="00CC23F0">
      <w:pPr>
        <w:jc w:val="right"/>
        <w:rPr>
          <w:b/>
          <w:i/>
        </w:rPr>
      </w:pPr>
    </w:p>
    <w:p w14:paraId="169034BD" w14:textId="1644C100" w:rsidR="007B351C" w:rsidRPr="005D0468" w:rsidRDefault="007B351C" w:rsidP="00CC23F0">
      <w:pPr>
        <w:widowControl w:val="0"/>
        <w:jc w:val="center"/>
        <w:rPr>
          <w:b/>
          <w:i/>
        </w:rPr>
      </w:pPr>
      <w:r w:rsidRPr="005D0468">
        <w:rPr>
          <w:b/>
        </w:rPr>
        <w:t xml:space="preserve">ФОРМА </w:t>
      </w:r>
    </w:p>
    <w:p w14:paraId="3543F154" w14:textId="77777777" w:rsidR="00FF667F" w:rsidRPr="005D0468" w:rsidRDefault="00FF667F" w:rsidP="00CC23F0">
      <w:pPr>
        <w:jc w:val="right"/>
      </w:pPr>
    </w:p>
    <w:p w14:paraId="0A8E05FA" w14:textId="77777777" w:rsidR="00FF667F" w:rsidRPr="005D0468" w:rsidRDefault="00FF667F" w:rsidP="00CC23F0">
      <w:pPr>
        <w:jc w:val="center"/>
        <w:rPr>
          <w:b/>
        </w:rPr>
      </w:pPr>
      <w:r w:rsidRPr="005D0468">
        <w:rPr>
          <w:b/>
        </w:rPr>
        <w:t>ЗАЯВКА № _____ от ____________</w:t>
      </w:r>
    </w:p>
    <w:p w14:paraId="0587EEDD" w14:textId="61B4A41D" w:rsidR="00FF667F" w:rsidRPr="005D0468" w:rsidRDefault="00FF667F" w:rsidP="00CC23F0">
      <w:pPr>
        <w:jc w:val="center"/>
      </w:pPr>
      <w:r w:rsidRPr="005D0468">
        <w:t xml:space="preserve">на поставку </w:t>
      </w:r>
      <w:r w:rsidR="00BC7DBA">
        <w:t>Товара</w:t>
      </w:r>
      <w:r w:rsidRPr="005D0468">
        <w:t xml:space="preserve"> ООО «Автодор-Инжиниринг» </w:t>
      </w:r>
    </w:p>
    <w:p w14:paraId="4AE339C0" w14:textId="77777777" w:rsidR="00FF667F" w:rsidRPr="005D0468" w:rsidRDefault="00FF667F" w:rsidP="00CC23F0">
      <w:pPr>
        <w:jc w:val="center"/>
      </w:pPr>
      <w:r w:rsidRPr="005D0468">
        <w:t>по Договору №_________от___________</w:t>
      </w:r>
    </w:p>
    <w:p w14:paraId="0A2B4DB3" w14:textId="77777777" w:rsidR="00FF667F" w:rsidRPr="005D0468" w:rsidRDefault="00FF667F" w:rsidP="00CC23F0">
      <w:pPr>
        <w:jc w:val="center"/>
      </w:pPr>
    </w:p>
    <w:tbl>
      <w:tblPr>
        <w:tblW w:w="9357" w:type="dxa"/>
        <w:jc w:val="center"/>
        <w:tblLook w:val="04A0" w:firstRow="1" w:lastRow="0" w:firstColumn="1" w:lastColumn="0" w:noHBand="0" w:noVBand="1"/>
      </w:tblPr>
      <w:tblGrid>
        <w:gridCol w:w="568"/>
        <w:gridCol w:w="4678"/>
        <w:gridCol w:w="1134"/>
        <w:gridCol w:w="1418"/>
        <w:gridCol w:w="1559"/>
      </w:tblGrid>
      <w:tr w:rsidR="008A40D8" w:rsidRPr="005D0468" w14:paraId="74A20F4C" w14:textId="77777777" w:rsidTr="007E75E4">
        <w:trPr>
          <w:trHeight w:val="31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0826D" w14:textId="77777777" w:rsidR="008A40D8" w:rsidRPr="005D0468" w:rsidRDefault="008A40D8" w:rsidP="00CC23F0">
            <w:pPr>
              <w:jc w:val="center"/>
              <w:rPr>
                <w:b/>
                <w:bCs/>
                <w:color w:val="000000"/>
              </w:rPr>
            </w:pPr>
            <w:r w:rsidRPr="005D0468">
              <w:rPr>
                <w:b/>
                <w:bCs/>
                <w:color w:val="000000"/>
              </w:rPr>
              <w:t>№</w:t>
            </w:r>
          </w:p>
        </w:tc>
        <w:tc>
          <w:tcPr>
            <w:tcW w:w="4678" w:type="dxa"/>
            <w:tcBorders>
              <w:top w:val="single" w:sz="4" w:space="0" w:color="auto"/>
              <w:left w:val="nil"/>
              <w:bottom w:val="single" w:sz="4" w:space="0" w:color="auto"/>
              <w:right w:val="single" w:sz="4" w:space="0" w:color="auto"/>
            </w:tcBorders>
            <w:shd w:val="clear" w:color="auto" w:fill="auto"/>
            <w:vAlign w:val="center"/>
          </w:tcPr>
          <w:p w14:paraId="3DA8647E" w14:textId="77777777" w:rsidR="008A40D8" w:rsidRPr="005D0468" w:rsidRDefault="008A40D8" w:rsidP="00CC23F0">
            <w:pPr>
              <w:jc w:val="center"/>
              <w:rPr>
                <w:b/>
                <w:bCs/>
                <w:color w:val="000000"/>
              </w:rPr>
            </w:pPr>
            <w:r w:rsidRPr="005D0468">
              <w:rPr>
                <w:b/>
                <w:bCs/>
                <w:color w:val="000000"/>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2407E6" w14:textId="77777777" w:rsidR="008A40D8" w:rsidRPr="005D0468" w:rsidRDefault="008A40D8" w:rsidP="00CC23F0">
            <w:pPr>
              <w:jc w:val="center"/>
              <w:rPr>
                <w:b/>
                <w:bCs/>
                <w:color w:val="000000"/>
              </w:rPr>
            </w:pPr>
            <w:r w:rsidRPr="005D0468">
              <w:rPr>
                <w:b/>
                <w:bCs/>
                <w:color w:val="000000"/>
              </w:rPr>
              <w:t>Кол-во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4FB908" w14:textId="77777777" w:rsidR="008A40D8" w:rsidRPr="005D0468" w:rsidRDefault="008A40D8" w:rsidP="00CC23F0">
            <w:pPr>
              <w:jc w:val="center"/>
              <w:rPr>
                <w:b/>
                <w:bCs/>
                <w:color w:val="000000"/>
              </w:rPr>
            </w:pPr>
            <w:r w:rsidRPr="005D0468">
              <w:rPr>
                <w:b/>
                <w:bCs/>
                <w:color w:val="000000"/>
              </w:rPr>
              <w:t>Цена,</w:t>
            </w:r>
          </w:p>
          <w:p w14:paraId="6A7A1D67" w14:textId="77777777" w:rsidR="008A40D8" w:rsidRPr="005D0468" w:rsidRDefault="008A40D8" w:rsidP="00CC23F0">
            <w:pPr>
              <w:jc w:val="center"/>
              <w:rPr>
                <w:b/>
                <w:bCs/>
                <w:color w:val="000000"/>
                <w:lang w:val="en-US"/>
              </w:rPr>
            </w:pPr>
            <w:r w:rsidRPr="005D0468">
              <w:rPr>
                <w:b/>
                <w:bCs/>
                <w:color w:val="000000"/>
              </w:rPr>
              <w:t>с НДС 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9C6FB27" w14:textId="77777777" w:rsidR="008A40D8" w:rsidRPr="005D0468" w:rsidRDefault="008A40D8" w:rsidP="00CC23F0">
            <w:pPr>
              <w:jc w:val="center"/>
              <w:rPr>
                <w:b/>
                <w:bCs/>
                <w:color w:val="000000"/>
              </w:rPr>
            </w:pPr>
            <w:r w:rsidRPr="005D0468">
              <w:rPr>
                <w:b/>
                <w:bCs/>
                <w:color w:val="000000"/>
              </w:rPr>
              <w:t>Сумма,</w:t>
            </w:r>
          </w:p>
          <w:p w14:paraId="119DFA90" w14:textId="77777777" w:rsidR="008A40D8" w:rsidRPr="005D0468" w:rsidRDefault="008A40D8" w:rsidP="00CC23F0">
            <w:pPr>
              <w:jc w:val="center"/>
              <w:rPr>
                <w:b/>
                <w:bCs/>
                <w:color w:val="000000"/>
              </w:rPr>
            </w:pPr>
            <w:r w:rsidRPr="005D0468">
              <w:rPr>
                <w:b/>
                <w:bCs/>
                <w:color w:val="000000"/>
              </w:rPr>
              <w:t>с НДС 20%</w:t>
            </w:r>
          </w:p>
        </w:tc>
      </w:tr>
      <w:tr w:rsidR="008A40D8" w:rsidRPr="005D0468" w14:paraId="3B0435F6" w14:textId="77777777" w:rsidTr="007E75E4">
        <w:trPr>
          <w:trHeight w:val="37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1BE2A" w14:textId="77777777" w:rsidR="008A40D8" w:rsidRPr="005D0468" w:rsidRDefault="008A40D8" w:rsidP="00CC23F0">
            <w:pPr>
              <w:jc w:val="center"/>
              <w:rPr>
                <w:color w:val="000000"/>
              </w:rPr>
            </w:pPr>
            <w:r w:rsidRPr="005D0468">
              <w:rPr>
                <w:color w:val="000000"/>
              </w:rPr>
              <w:t>1</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775905EE" w14:textId="77777777" w:rsidR="008A40D8" w:rsidRPr="005D0468" w:rsidRDefault="008A40D8" w:rsidP="00CC23F0">
            <w:pPr>
              <w:jc w:val="center"/>
              <w:rPr>
                <w:color w:val="333333"/>
              </w:rPr>
            </w:pPr>
          </w:p>
          <w:p w14:paraId="2D456FE7" w14:textId="77777777" w:rsidR="008A40D8" w:rsidRPr="005D0468" w:rsidRDefault="008A40D8" w:rsidP="00CC23F0">
            <w:pPr>
              <w:jc w:val="center"/>
              <w:rPr>
                <w:color w:val="333333"/>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E2AEE2" w14:textId="77777777" w:rsidR="008A40D8" w:rsidRPr="005D0468" w:rsidRDefault="008A40D8" w:rsidP="00CC23F0">
            <w:pPr>
              <w:jc w:val="center"/>
              <w:rPr>
                <w:color w:val="00000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5BF642" w14:textId="77777777" w:rsidR="008A40D8" w:rsidRPr="005D0468" w:rsidRDefault="008A40D8" w:rsidP="00CC23F0">
            <w:pPr>
              <w:jc w:val="center"/>
              <w:rPr>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D0319DE" w14:textId="77777777" w:rsidR="008A40D8" w:rsidRPr="005D0468" w:rsidRDefault="008A40D8" w:rsidP="00CC23F0">
            <w:pPr>
              <w:jc w:val="center"/>
              <w:rPr>
                <w:color w:val="000000"/>
              </w:rPr>
            </w:pPr>
          </w:p>
        </w:tc>
      </w:tr>
      <w:tr w:rsidR="008A40D8" w:rsidRPr="005D0468" w14:paraId="6DB1441F" w14:textId="77777777" w:rsidTr="007E75E4">
        <w:trPr>
          <w:trHeight w:val="379"/>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6EFD1" w14:textId="77777777" w:rsidR="008A40D8" w:rsidRPr="005D0468" w:rsidRDefault="008A40D8" w:rsidP="00CC23F0">
            <w:pPr>
              <w:jc w:val="center"/>
              <w:rPr>
                <w:color w:val="000000"/>
              </w:rPr>
            </w:pPr>
            <w:r w:rsidRPr="005D0468">
              <w:rPr>
                <w:color w:val="000000"/>
              </w:rPr>
              <w:t>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587AE969" w14:textId="77777777" w:rsidR="008A40D8" w:rsidRPr="005D0468" w:rsidRDefault="008A40D8" w:rsidP="00CC23F0">
            <w:pPr>
              <w:jc w:val="center"/>
              <w:rPr>
                <w:color w:val="333333"/>
              </w:rPr>
            </w:pPr>
          </w:p>
          <w:p w14:paraId="7E593BBB" w14:textId="77777777" w:rsidR="008A40D8" w:rsidRPr="005D0468" w:rsidRDefault="008A40D8" w:rsidP="00CC23F0">
            <w:pPr>
              <w:jc w:val="center"/>
              <w:rPr>
                <w:color w:val="333333"/>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5565ED" w14:textId="77777777" w:rsidR="008A40D8" w:rsidRPr="005D0468" w:rsidRDefault="008A40D8" w:rsidP="00CC23F0">
            <w:pPr>
              <w:jc w:val="center"/>
              <w:rPr>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7340BA4" w14:textId="77777777" w:rsidR="008A40D8" w:rsidRPr="005D0468" w:rsidRDefault="008A40D8" w:rsidP="00CC23F0">
            <w:pPr>
              <w:jc w:val="center"/>
              <w:rPr>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2AF648E" w14:textId="77777777" w:rsidR="008A40D8" w:rsidRPr="005D0468" w:rsidRDefault="008A40D8" w:rsidP="00CC23F0">
            <w:pPr>
              <w:jc w:val="center"/>
              <w:rPr>
                <w:color w:val="000000"/>
              </w:rPr>
            </w:pPr>
          </w:p>
        </w:tc>
      </w:tr>
      <w:tr w:rsidR="008A40D8" w:rsidRPr="005D0468" w14:paraId="231FBE7B" w14:textId="77777777" w:rsidTr="007E75E4">
        <w:trPr>
          <w:trHeight w:val="379"/>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F3D5E" w14:textId="77777777" w:rsidR="008A40D8" w:rsidRPr="005D0468" w:rsidRDefault="008A40D8" w:rsidP="00CC23F0">
            <w:pPr>
              <w:jc w:val="center"/>
              <w:rPr>
                <w:b/>
                <w:bCs/>
                <w:color w:val="000000"/>
              </w:rPr>
            </w:pPr>
            <w:r w:rsidRPr="005D0468">
              <w:rPr>
                <w:b/>
                <w:bCs/>
                <w:color w:val="00000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20C66" w14:textId="77777777" w:rsidR="008A40D8" w:rsidRPr="005D0468" w:rsidRDefault="008A40D8" w:rsidP="00CC23F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28950" w14:textId="77777777" w:rsidR="008A40D8" w:rsidRPr="005D0468" w:rsidRDefault="008A40D8" w:rsidP="00CC23F0">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A76E4" w14:textId="77777777" w:rsidR="008A40D8" w:rsidRPr="005D0468" w:rsidRDefault="008A40D8" w:rsidP="00CC23F0">
            <w:pPr>
              <w:jc w:val="center"/>
              <w:rPr>
                <w:color w:val="000000"/>
              </w:rPr>
            </w:pPr>
          </w:p>
        </w:tc>
      </w:tr>
    </w:tbl>
    <w:p w14:paraId="13DB2A43" w14:textId="77777777" w:rsidR="00FF667F" w:rsidRDefault="00FF667F" w:rsidP="00CC23F0">
      <w:pPr>
        <w:jc w:val="both"/>
      </w:pPr>
    </w:p>
    <w:p w14:paraId="3E95A9AD" w14:textId="15FA1B3E" w:rsidR="007D10AD" w:rsidRPr="005D0468" w:rsidRDefault="007D10AD" w:rsidP="00CC23F0">
      <w:pPr>
        <w:jc w:val="both"/>
      </w:pPr>
      <w:r w:rsidRPr="005D0468">
        <w:t>_____________________________________</w:t>
      </w:r>
      <w:r>
        <w:t>_________</w:t>
      </w:r>
      <w:r w:rsidRPr="005D0468">
        <w:t>________</w:t>
      </w:r>
      <w:r w:rsidR="00766D35">
        <w:t xml:space="preserve"> </w:t>
      </w:r>
      <w:r w:rsidRPr="005D0468">
        <w:t>(</w:t>
      </w:r>
      <w:r>
        <w:t xml:space="preserve">Адрес поставки </w:t>
      </w:r>
      <w:r w:rsidR="00BC7DBA">
        <w:t>Товара</w:t>
      </w:r>
      <w:r w:rsidRPr="005D0468">
        <w:t>)</w:t>
      </w:r>
    </w:p>
    <w:p w14:paraId="7D9B0181" w14:textId="77777777" w:rsidR="007D10AD" w:rsidRPr="005D0468" w:rsidRDefault="007D10AD" w:rsidP="00CC23F0">
      <w:pPr>
        <w:jc w:val="both"/>
      </w:pPr>
    </w:p>
    <w:p w14:paraId="59F0FAF2" w14:textId="2BE7319D" w:rsidR="00FF667F" w:rsidRPr="005D0468" w:rsidRDefault="00FF667F" w:rsidP="00CC23F0">
      <w:pPr>
        <w:jc w:val="both"/>
      </w:pPr>
      <w:r w:rsidRPr="005D0468">
        <w:t>___________________________________________</w:t>
      </w:r>
      <w:r w:rsidR="00744287">
        <w:t xml:space="preserve"> </w:t>
      </w:r>
      <w:r w:rsidRPr="005D0468">
        <w:t>(ФИО, подпись представителя Покупателя)</w:t>
      </w:r>
    </w:p>
    <w:p w14:paraId="0CD7EF02" w14:textId="77777777" w:rsidR="00FF667F" w:rsidRPr="005D0468" w:rsidRDefault="00FF667F" w:rsidP="00CC23F0">
      <w:pPr>
        <w:jc w:val="both"/>
      </w:pPr>
    </w:p>
    <w:p w14:paraId="52F8D214" w14:textId="77777777" w:rsidR="00FF667F" w:rsidRPr="005D0468" w:rsidRDefault="00FF667F" w:rsidP="00CC23F0">
      <w:pPr>
        <w:jc w:val="both"/>
      </w:pPr>
    </w:p>
    <w:p w14:paraId="2EA02581" w14:textId="25068328" w:rsidR="00FF667F" w:rsidRDefault="00A23A7F" w:rsidP="00CC23F0">
      <w:pPr>
        <w:pStyle w:val="a9"/>
        <w:tabs>
          <w:tab w:val="left" w:pos="540"/>
        </w:tabs>
        <w:ind w:left="540" w:right="-102" w:firstLine="0"/>
        <w:jc w:val="center"/>
        <w:rPr>
          <w:b/>
        </w:rPr>
      </w:pPr>
      <w:r w:rsidRPr="005D0468">
        <w:rPr>
          <w:b/>
        </w:rPr>
        <w:t>ФОРМА согласована</w:t>
      </w:r>
      <w:r>
        <w:rPr>
          <w:b/>
        </w:rPr>
        <w:t>.</w:t>
      </w:r>
    </w:p>
    <w:p w14:paraId="1F3B1421" w14:textId="77777777" w:rsidR="00E73AE9" w:rsidRPr="005D0468" w:rsidDel="00E73AE9" w:rsidRDefault="00FF667F" w:rsidP="00CC23F0">
      <w:pPr>
        <w:pStyle w:val="a9"/>
        <w:tabs>
          <w:tab w:val="left" w:pos="540"/>
        </w:tabs>
        <w:ind w:right="-102" w:firstLine="123"/>
        <w:rPr>
          <w:bCs/>
          <w:color w:val="000000" w:themeColor="text1"/>
        </w:rPr>
      </w:pPr>
      <w:r w:rsidRPr="005D0468">
        <w:rPr>
          <w:b/>
          <w:bCs/>
          <w:color w:val="000000" w:themeColor="text1"/>
        </w:rPr>
        <w:tab/>
      </w:r>
      <w:r w:rsidRPr="005D0468">
        <w:rPr>
          <w:b/>
          <w:bCs/>
          <w:color w:val="000000" w:themeColor="text1"/>
        </w:rPr>
        <w:tab/>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E73AE9" w:rsidRPr="00EF22BA" w14:paraId="7C8C306C" w14:textId="77777777" w:rsidTr="00C861F5">
        <w:tc>
          <w:tcPr>
            <w:tcW w:w="4885" w:type="dxa"/>
          </w:tcPr>
          <w:p w14:paraId="5469A270" w14:textId="77777777" w:rsidR="00E73AE9" w:rsidRDefault="00E73AE9" w:rsidP="00CC23F0">
            <w:pPr>
              <w:pStyle w:val="a9"/>
              <w:ind w:right="-102" w:firstLine="0"/>
              <w:jc w:val="left"/>
            </w:pPr>
            <w:r w:rsidRPr="00EF22BA">
              <w:t>Поставщик</w:t>
            </w:r>
          </w:p>
          <w:p w14:paraId="387FFC92" w14:textId="77777777" w:rsidR="00E73AE9" w:rsidRPr="00EF22BA" w:rsidRDefault="00E73AE9" w:rsidP="00CC23F0">
            <w:pPr>
              <w:pStyle w:val="a9"/>
              <w:ind w:right="-102" w:firstLine="0"/>
              <w:jc w:val="left"/>
            </w:pPr>
          </w:p>
        </w:tc>
        <w:tc>
          <w:tcPr>
            <w:tcW w:w="4886" w:type="dxa"/>
          </w:tcPr>
          <w:p w14:paraId="21094AED" w14:textId="77777777" w:rsidR="00E73AE9" w:rsidRPr="00EF22BA" w:rsidRDefault="00E73AE9" w:rsidP="00CC23F0">
            <w:pPr>
              <w:pStyle w:val="a9"/>
              <w:ind w:right="-102" w:firstLine="0"/>
              <w:jc w:val="left"/>
            </w:pPr>
            <w:r w:rsidRPr="00EF22BA">
              <w:t>Покупатель</w:t>
            </w:r>
          </w:p>
        </w:tc>
      </w:tr>
      <w:tr w:rsidR="00E73AE9" w:rsidRPr="00EF22BA" w14:paraId="1EFC0130" w14:textId="77777777" w:rsidTr="00C861F5">
        <w:tc>
          <w:tcPr>
            <w:tcW w:w="4885" w:type="dxa"/>
          </w:tcPr>
          <w:p w14:paraId="292AA6A2" w14:textId="77777777" w:rsidR="00E73AE9" w:rsidRPr="00EF22BA" w:rsidRDefault="00E73AE9" w:rsidP="00CC23F0">
            <w:pPr>
              <w:pStyle w:val="a9"/>
              <w:ind w:right="-102" w:firstLine="0"/>
              <w:jc w:val="left"/>
            </w:pPr>
            <w:r w:rsidRPr="00EF22BA">
              <w:t>__________________ /_______________/</w:t>
            </w:r>
          </w:p>
        </w:tc>
        <w:tc>
          <w:tcPr>
            <w:tcW w:w="4886" w:type="dxa"/>
          </w:tcPr>
          <w:p w14:paraId="64475104" w14:textId="77777777" w:rsidR="00E73AE9" w:rsidRPr="00EF22BA" w:rsidRDefault="00E73AE9" w:rsidP="00CC23F0">
            <w:pPr>
              <w:pStyle w:val="a9"/>
              <w:ind w:right="-102" w:firstLine="0"/>
              <w:jc w:val="left"/>
            </w:pPr>
            <w:r w:rsidRPr="00EF22BA">
              <w:t>_____________________ /______________/</w:t>
            </w:r>
          </w:p>
        </w:tc>
      </w:tr>
    </w:tbl>
    <w:p w14:paraId="23685B68" w14:textId="77777777" w:rsidR="00BF2151" w:rsidRDefault="00BF2151" w:rsidP="00CC23F0">
      <w:pPr>
        <w:shd w:val="clear" w:color="auto" w:fill="FFFFFF"/>
        <w:tabs>
          <w:tab w:val="left" w:pos="7560"/>
        </w:tabs>
      </w:pPr>
    </w:p>
    <w:p w14:paraId="758757E1" w14:textId="77777777" w:rsidR="00BF2151" w:rsidRDefault="00BF2151" w:rsidP="00CC23F0">
      <w:pPr>
        <w:shd w:val="clear" w:color="auto" w:fill="FFFFFF"/>
        <w:tabs>
          <w:tab w:val="left" w:pos="7560"/>
        </w:tabs>
      </w:pPr>
    </w:p>
    <w:p w14:paraId="5AFFED37" w14:textId="77777777" w:rsidR="00BF2151" w:rsidRDefault="00BF2151" w:rsidP="00CC23F0">
      <w:pPr>
        <w:shd w:val="clear" w:color="auto" w:fill="FFFFFF"/>
        <w:tabs>
          <w:tab w:val="left" w:pos="7560"/>
        </w:tabs>
      </w:pPr>
    </w:p>
    <w:p w14:paraId="273C45A7" w14:textId="77777777" w:rsidR="00BF2151" w:rsidRDefault="00BF2151" w:rsidP="00CC23F0">
      <w:pPr>
        <w:shd w:val="clear" w:color="auto" w:fill="FFFFFF"/>
        <w:tabs>
          <w:tab w:val="left" w:pos="7560"/>
        </w:tabs>
      </w:pPr>
    </w:p>
    <w:p w14:paraId="4E48D602" w14:textId="77777777" w:rsidR="00BF2151" w:rsidRDefault="00BF2151" w:rsidP="00CC23F0">
      <w:pPr>
        <w:shd w:val="clear" w:color="auto" w:fill="FFFFFF"/>
        <w:tabs>
          <w:tab w:val="left" w:pos="7560"/>
        </w:tabs>
      </w:pPr>
    </w:p>
    <w:p w14:paraId="5B46E95C" w14:textId="77777777" w:rsidR="00BF2151" w:rsidRDefault="00BF2151" w:rsidP="00CC23F0">
      <w:pPr>
        <w:shd w:val="clear" w:color="auto" w:fill="FFFFFF"/>
        <w:tabs>
          <w:tab w:val="left" w:pos="7560"/>
        </w:tabs>
      </w:pPr>
    </w:p>
    <w:p w14:paraId="4A735812" w14:textId="77777777" w:rsidR="00BF2151" w:rsidRDefault="00BF2151" w:rsidP="00CC23F0">
      <w:pPr>
        <w:shd w:val="clear" w:color="auto" w:fill="FFFFFF"/>
        <w:tabs>
          <w:tab w:val="left" w:pos="7560"/>
        </w:tabs>
      </w:pPr>
    </w:p>
    <w:p w14:paraId="460688B9" w14:textId="77777777" w:rsidR="00BF2151" w:rsidRDefault="00BF2151" w:rsidP="00CC23F0">
      <w:pPr>
        <w:shd w:val="clear" w:color="auto" w:fill="FFFFFF"/>
        <w:tabs>
          <w:tab w:val="left" w:pos="7560"/>
        </w:tabs>
      </w:pPr>
    </w:p>
    <w:p w14:paraId="03B8076A" w14:textId="77777777" w:rsidR="00BF2151" w:rsidRDefault="00BF2151" w:rsidP="00CC23F0">
      <w:pPr>
        <w:shd w:val="clear" w:color="auto" w:fill="FFFFFF"/>
        <w:tabs>
          <w:tab w:val="left" w:pos="7560"/>
        </w:tabs>
      </w:pPr>
    </w:p>
    <w:p w14:paraId="460117B1" w14:textId="77777777" w:rsidR="00BF2151" w:rsidRDefault="00BF2151" w:rsidP="00CC23F0">
      <w:pPr>
        <w:shd w:val="clear" w:color="auto" w:fill="FFFFFF"/>
        <w:tabs>
          <w:tab w:val="left" w:pos="7560"/>
        </w:tabs>
      </w:pPr>
    </w:p>
    <w:p w14:paraId="743EDC23" w14:textId="77777777" w:rsidR="00BF2151" w:rsidRDefault="00BF2151" w:rsidP="00CC23F0">
      <w:pPr>
        <w:shd w:val="clear" w:color="auto" w:fill="FFFFFF"/>
        <w:tabs>
          <w:tab w:val="left" w:pos="7560"/>
        </w:tabs>
      </w:pPr>
    </w:p>
    <w:p w14:paraId="2A902C58" w14:textId="77777777" w:rsidR="00BF2151" w:rsidRDefault="00BF2151" w:rsidP="00CC23F0">
      <w:pPr>
        <w:shd w:val="clear" w:color="auto" w:fill="FFFFFF"/>
        <w:tabs>
          <w:tab w:val="left" w:pos="7560"/>
        </w:tabs>
      </w:pPr>
    </w:p>
    <w:p w14:paraId="6EF0FDB8" w14:textId="77777777" w:rsidR="00D16325" w:rsidRDefault="00D16325" w:rsidP="00CC23F0">
      <w:pPr>
        <w:jc w:val="right"/>
        <w:sectPr w:rsidR="00D16325" w:rsidSect="0079552A">
          <w:pgSz w:w="11930" w:h="16840"/>
          <w:pgMar w:top="851" w:right="731" w:bottom="851" w:left="1418" w:header="0" w:footer="498" w:gutter="0"/>
          <w:cols w:space="720"/>
          <w:docGrid w:linePitch="326"/>
        </w:sectPr>
      </w:pPr>
    </w:p>
    <w:p w14:paraId="338F2B7B" w14:textId="4587345F" w:rsidR="00BF2151" w:rsidRPr="002B4B36" w:rsidRDefault="00BF2151" w:rsidP="00CC23F0">
      <w:pPr>
        <w:jc w:val="right"/>
      </w:pPr>
      <w:r w:rsidRPr="002B4B36">
        <w:lastRenderedPageBreak/>
        <w:t xml:space="preserve">Приложение № </w:t>
      </w:r>
      <w:r>
        <w:t>3</w:t>
      </w:r>
      <w:r w:rsidRPr="002B4B36">
        <w:t xml:space="preserve"> </w:t>
      </w:r>
    </w:p>
    <w:p w14:paraId="1683CCB3" w14:textId="1802FBEB" w:rsidR="00BF2151" w:rsidRPr="002B4B36" w:rsidRDefault="00BF2151" w:rsidP="00CC23F0">
      <w:pPr>
        <w:jc w:val="right"/>
      </w:pPr>
      <w:r w:rsidRPr="002B4B36">
        <w:t xml:space="preserve">к </w:t>
      </w:r>
      <w:r w:rsidR="00D16325" w:rsidRPr="002B4B36">
        <w:t xml:space="preserve">договору </w:t>
      </w:r>
      <w:r w:rsidRPr="002B4B36">
        <w:t xml:space="preserve">№ ____________  </w:t>
      </w:r>
    </w:p>
    <w:p w14:paraId="5950BFA6" w14:textId="77777777" w:rsidR="00BF2151" w:rsidRPr="002B4B36" w:rsidRDefault="00BF2151" w:rsidP="00CC23F0">
      <w:pPr>
        <w:jc w:val="right"/>
      </w:pPr>
      <w:r w:rsidRPr="002B4B36">
        <w:t>от «____» ____________20___ г.</w:t>
      </w:r>
    </w:p>
    <w:p w14:paraId="09D52E3B" w14:textId="77777777" w:rsidR="00BF2151" w:rsidRPr="002B4B36" w:rsidRDefault="00BF2151" w:rsidP="00CC23F0">
      <w:pPr>
        <w:jc w:val="right"/>
        <w:rPr>
          <w:b/>
          <w:i/>
        </w:rPr>
      </w:pPr>
    </w:p>
    <w:p w14:paraId="525B48A0" w14:textId="77777777" w:rsidR="00BF2151" w:rsidRPr="002B4B36" w:rsidRDefault="00BF2151" w:rsidP="00CC23F0">
      <w:pPr>
        <w:widowControl w:val="0"/>
        <w:jc w:val="center"/>
        <w:rPr>
          <w:b/>
          <w:i/>
        </w:rPr>
      </w:pPr>
      <w:r w:rsidRPr="002B4B36">
        <w:rPr>
          <w:b/>
        </w:rPr>
        <w:t xml:space="preserve">ФОРМА </w:t>
      </w:r>
    </w:p>
    <w:p w14:paraId="12FE0F00" w14:textId="77777777" w:rsidR="00BF2151" w:rsidRDefault="00BF2151" w:rsidP="00CC23F0">
      <w:pPr>
        <w:shd w:val="clear" w:color="auto" w:fill="FFFFFF"/>
        <w:jc w:val="center"/>
        <w:rPr>
          <w:b/>
        </w:rPr>
      </w:pPr>
    </w:p>
    <w:p w14:paraId="3792238E" w14:textId="77777777" w:rsidR="00BF2151" w:rsidRPr="002B4B36" w:rsidRDefault="00BF2151" w:rsidP="00CC23F0">
      <w:pPr>
        <w:shd w:val="clear" w:color="auto" w:fill="FFFFFF"/>
        <w:jc w:val="center"/>
        <w:rPr>
          <w:b/>
        </w:rPr>
      </w:pPr>
      <w:r w:rsidRPr="002B4B36">
        <w:rPr>
          <w:b/>
        </w:rPr>
        <w:t xml:space="preserve">АКТ </w:t>
      </w:r>
    </w:p>
    <w:p w14:paraId="7C6ACD08" w14:textId="77777777" w:rsidR="00BF2151" w:rsidRPr="002B4B36" w:rsidRDefault="00BF2151" w:rsidP="00CC23F0">
      <w:pPr>
        <w:shd w:val="clear" w:color="auto" w:fill="FFFFFF"/>
        <w:jc w:val="center"/>
        <w:rPr>
          <w:b/>
        </w:rPr>
      </w:pPr>
      <w:r w:rsidRPr="002B4B36">
        <w:rPr>
          <w:b/>
          <w:bCs/>
          <w:color w:val="000000" w:themeColor="text1"/>
        </w:rPr>
        <w:t>приемки оборудования и пусконаладочных работ</w:t>
      </w:r>
      <w:r w:rsidRPr="002B4B36">
        <w:rPr>
          <w:b/>
        </w:rPr>
        <w:t xml:space="preserve"> </w:t>
      </w:r>
    </w:p>
    <w:p w14:paraId="2848B2EE" w14:textId="77777777" w:rsidR="00BF2151" w:rsidRPr="002B4B36" w:rsidRDefault="00BF2151" w:rsidP="00CC23F0">
      <w:pPr>
        <w:shd w:val="clear" w:color="auto" w:fill="FFFFFF"/>
        <w:jc w:val="center"/>
        <w:rPr>
          <w:b/>
        </w:rPr>
      </w:pPr>
    </w:p>
    <w:p w14:paraId="0805143B" w14:textId="77777777" w:rsidR="00BF2151" w:rsidRDefault="00BF2151" w:rsidP="00CC23F0">
      <w:pPr>
        <w:shd w:val="clear" w:color="auto" w:fill="FFFFFF"/>
        <w:ind w:firstLine="709"/>
        <w:jc w:val="both"/>
        <w:rPr>
          <w:b/>
        </w:rPr>
      </w:pPr>
      <w:r w:rsidRPr="002B4B36">
        <w:t>г. Москва                                                                                         «___» __________ 20__ г</w:t>
      </w:r>
      <w:r>
        <w:t>.</w:t>
      </w:r>
    </w:p>
    <w:p w14:paraId="45E5BEA6" w14:textId="77777777" w:rsidR="00BF2151" w:rsidRDefault="00BF2151" w:rsidP="00CC23F0">
      <w:pPr>
        <w:ind w:right="278" w:firstLine="709"/>
        <w:jc w:val="both"/>
      </w:pPr>
    </w:p>
    <w:p w14:paraId="19CFCE62" w14:textId="77777777" w:rsidR="00BF2151" w:rsidRDefault="00BF2151" w:rsidP="00CC23F0">
      <w:pPr>
        <w:ind w:firstLine="709"/>
        <w:jc w:val="both"/>
      </w:pPr>
      <w:r>
        <w:t xml:space="preserve">_________________________________, именуемое в дальнейшем «Покупатель», в лице _________________________________, действующего на основании _________________________, с одной стороны, </w:t>
      </w:r>
    </w:p>
    <w:p w14:paraId="542D448A" w14:textId="77777777" w:rsidR="00BF2151" w:rsidRDefault="00BF2151" w:rsidP="00CC23F0">
      <w:pPr>
        <w:tabs>
          <w:tab w:val="left" w:pos="9498"/>
        </w:tabs>
        <w:ind w:firstLine="709"/>
        <w:jc w:val="both"/>
      </w:pPr>
      <w:r>
        <w:t xml:space="preserve">и ___________________________________, именуемое в дальнейшем «Поставщик», в лице ____________________________________, действующего на основании _________________________, с другой стороны, именуемые в дальнейшем Стороны, составили настоящий акт </w:t>
      </w:r>
      <w:r w:rsidRPr="002B4B36">
        <w:rPr>
          <w:bCs/>
          <w:color w:val="000000" w:themeColor="text1"/>
        </w:rPr>
        <w:t>приемки оборудования и пусконаладочных работ</w:t>
      </w:r>
      <w:r>
        <w:t xml:space="preserve"> (далее – Акт) о нижеследующем:</w:t>
      </w:r>
    </w:p>
    <w:p w14:paraId="67AB5226" w14:textId="77777777" w:rsidR="00BF2151" w:rsidRDefault="00BF2151" w:rsidP="00CC23F0">
      <w:pPr>
        <w:shd w:val="clear" w:color="auto" w:fill="FFFFFF"/>
        <w:ind w:firstLine="709"/>
        <w:jc w:val="both"/>
      </w:pPr>
    </w:p>
    <w:p w14:paraId="327B6AD9" w14:textId="77777777" w:rsidR="00BF2151" w:rsidRDefault="00BF2151" w:rsidP="00CC23F0">
      <w:pPr>
        <w:pStyle w:val="af2"/>
        <w:numPr>
          <w:ilvl w:val="0"/>
          <w:numId w:val="36"/>
        </w:numPr>
        <w:shd w:val="clear" w:color="auto" w:fill="FFFFFF"/>
        <w:ind w:left="0" w:firstLine="709"/>
        <w:jc w:val="both"/>
      </w:pPr>
      <w:r w:rsidRPr="002B4B36">
        <w:t>В соответствии Договором от «____» ________ 202___ №</w:t>
      </w:r>
      <w:r w:rsidRPr="00616EA4">
        <w:t xml:space="preserve"> </w:t>
      </w:r>
      <w:r w:rsidRPr="002B4B36">
        <w:t xml:space="preserve">__________ (далее – Договор) Поставщик </w:t>
      </w:r>
      <w:r>
        <w:t>поставил</w:t>
      </w:r>
      <w:r w:rsidRPr="002B4B36">
        <w:t xml:space="preserve">, а Покупатель принял </w:t>
      </w:r>
      <w:r>
        <w:t>следующие Товар или оборудование:</w:t>
      </w:r>
    </w:p>
    <w:p w14:paraId="43BEE804" w14:textId="77777777" w:rsidR="00BF2151" w:rsidRDefault="00BF2151" w:rsidP="00CC23F0">
      <w:pPr>
        <w:pStyle w:val="af2"/>
        <w:shd w:val="clear" w:color="auto" w:fill="FFFFFF"/>
        <w:ind w:left="709" w:firstLine="709"/>
        <w:jc w:val="both"/>
      </w:pPr>
      <w:r>
        <w:t>_____________________________________________________________________</w:t>
      </w:r>
    </w:p>
    <w:p w14:paraId="0DD7AB7C" w14:textId="77777777" w:rsidR="00BF2151" w:rsidRPr="002B4B36" w:rsidRDefault="00BF2151" w:rsidP="00CC23F0">
      <w:pPr>
        <w:pStyle w:val="af2"/>
        <w:shd w:val="clear" w:color="auto" w:fill="FFFFFF"/>
        <w:ind w:left="709" w:firstLine="709"/>
        <w:jc w:val="both"/>
      </w:pPr>
      <w:r>
        <w:t>_____________________________________________________________________.</w:t>
      </w:r>
    </w:p>
    <w:p w14:paraId="25DA7935" w14:textId="77777777" w:rsidR="00BF2151" w:rsidRDefault="00BF2151" w:rsidP="00CC23F0">
      <w:pPr>
        <w:pStyle w:val="af2"/>
        <w:numPr>
          <w:ilvl w:val="0"/>
          <w:numId w:val="36"/>
        </w:numPr>
        <w:shd w:val="clear" w:color="auto" w:fill="FFFFFF"/>
        <w:ind w:left="0" w:firstLine="709"/>
        <w:jc w:val="both"/>
      </w:pPr>
      <w:r w:rsidRPr="002B4B36">
        <w:t>В соответствии Договором от «____» ________ 202___ №</w:t>
      </w:r>
      <w:r w:rsidRPr="00616EA4">
        <w:t xml:space="preserve"> </w:t>
      </w:r>
      <w:r w:rsidRPr="002B4B36">
        <w:t>__________ (далее – Договор) Поставщик выполнил, а Покупатель принял пусконаладочные работы</w:t>
      </w:r>
      <w:r>
        <w:t xml:space="preserve"> следующего оборудования </w:t>
      </w:r>
      <w:r w:rsidRPr="002B4B36">
        <w:rPr>
          <w:color w:val="000000"/>
        </w:rPr>
        <w:t>(включая успешное проведение тестовых испытаний)</w:t>
      </w:r>
      <w:r>
        <w:rPr>
          <w:color w:val="000000"/>
        </w:rPr>
        <w:t>:</w:t>
      </w:r>
    </w:p>
    <w:p w14:paraId="4968B2D5" w14:textId="77777777" w:rsidR="00BF2151" w:rsidRPr="002B4B36" w:rsidRDefault="00BF2151" w:rsidP="00CC23F0">
      <w:pPr>
        <w:shd w:val="clear" w:color="auto" w:fill="FFFFFF"/>
        <w:ind w:firstLine="709"/>
        <w:jc w:val="both"/>
      </w:pPr>
      <w:r w:rsidRPr="002B4B36">
        <w:t>_____________________________________________________________________</w:t>
      </w:r>
    </w:p>
    <w:p w14:paraId="50A16148" w14:textId="77777777" w:rsidR="00BF2151" w:rsidRPr="002B4B36" w:rsidRDefault="00BF2151" w:rsidP="00CC23F0">
      <w:pPr>
        <w:shd w:val="clear" w:color="auto" w:fill="FFFFFF"/>
        <w:ind w:firstLine="709"/>
        <w:jc w:val="both"/>
      </w:pPr>
      <w:r w:rsidRPr="002B4B36">
        <w:t>_____________________________________________________________________.</w:t>
      </w:r>
    </w:p>
    <w:p w14:paraId="5A1DE112" w14:textId="77777777" w:rsidR="00BF2151" w:rsidRPr="002B4B36" w:rsidRDefault="00BF2151" w:rsidP="00CC23F0">
      <w:pPr>
        <w:pStyle w:val="af2"/>
        <w:shd w:val="clear" w:color="auto" w:fill="FFFFFF"/>
        <w:ind w:left="709" w:firstLine="709"/>
        <w:jc w:val="both"/>
      </w:pPr>
    </w:p>
    <w:p w14:paraId="4750482E" w14:textId="791EABD9" w:rsidR="00BF2151" w:rsidRDefault="00BF2151" w:rsidP="00CC23F0">
      <w:pPr>
        <w:shd w:val="clear" w:color="auto" w:fill="FFFFFF"/>
        <w:ind w:firstLine="709"/>
        <w:jc w:val="both"/>
      </w:pPr>
      <w:r>
        <w:t>3.</w:t>
      </w:r>
      <w:r w:rsidR="00022A08">
        <w:tab/>
      </w:r>
      <w:r>
        <w:t>Пусконаладочные работы в отношении поставленного оборудования выполнены Поставщиком в количестве, качестве, объеме и в срок, установленный Договором.</w:t>
      </w:r>
    </w:p>
    <w:p w14:paraId="6DEDE1FA" w14:textId="0EE23C6F" w:rsidR="00BF2151" w:rsidRDefault="00BF2151" w:rsidP="00CC23F0">
      <w:pPr>
        <w:shd w:val="clear" w:color="auto" w:fill="FFFFFF"/>
        <w:ind w:firstLine="709"/>
        <w:jc w:val="both"/>
      </w:pPr>
      <w:r>
        <w:t>4.</w:t>
      </w:r>
      <w:r w:rsidR="00022A08">
        <w:tab/>
      </w:r>
      <w:r>
        <w:t>Покупатель к количеству и качеству поставленного оборудования, качеству, объему и сроку выполненных пусконаладочных работ претензий не имеет.</w:t>
      </w:r>
    </w:p>
    <w:p w14:paraId="5A0328C8" w14:textId="497E25B9" w:rsidR="00BF2151" w:rsidRDefault="004E0F77" w:rsidP="00CC23F0">
      <w:pPr>
        <w:ind w:firstLine="709"/>
        <w:jc w:val="both"/>
      </w:pPr>
      <w:r>
        <w:t>5</w:t>
      </w:r>
      <w:r w:rsidR="00BF2151">
        <w:t>.</w:t>
      </w:r>
      <w:r w:rsidR="00022A08">
        <w:tab/>
      </w:r>
      <w:r w:rsidR="00BF2151">
        <w:t xml:space="preserve">Настоящий Акт составлен в двух экземплярах, имеющих одинаковую юридическую силу, по одному экземпляру для каждой из Сторон. </w:t>
      </w:r>
    </w:p>
    <w:p w14:paraId="46406F53" w14:textId="77777777" w:rsidR="00BF2151" w:rsidRDefault="00BF2151" w:rsidP="00CC23F0">
      <w:pPr>
        <w:ind w:firstLine="709"/>
        <w:jc w:val="both"/>
      </w:pPr>
    </w:p>
    <w:p w14:paraId="30FBA7DB" w14:textId="77777777" w:rsidR="00BF2151" w:rsidRDefault="00BF2151" w:rsidP="00CC23F0">
      <w:pPr>
        <w:pStyle w:val="a9"/>
        <w:ind w:firstLine="709"/>
        <w:jc w:val="center"/>
        <w:rPr>
          <w:b/>
        </w:rPr>
      </w:pPr>
      <w:r w:rsidRPr="005D0468">
        <w:rPr>
          <w:b/>
        </w:rPr>
        <w:t>ФОРМА согласована</w:t>
      </w:r>
      <w:r>
        <w:rPr>
          <w:b/>
        </w:rPr>
        <w:t>.</w:t>
      </w:r>
    </w:p>
    <w:p w14:paraId="41635B31" w14:textId="77777777" w:rsidR="00BF2151" w:rsidRDefault="00BF2151" w:rsidP="00CC23F0">
      <w:pPr>
        <w:pStyle w:val="a9"/>
        <w:ind w:firstLine="169"/>
        <w:jc w:val="center"/>
        <w:rPr>
          <w:b/>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BF2151" w14:paraId="09C3A893" w14:textId="77777777" w:rsidTr="00766D35">
        <w:tc>
          <w:tcPr>
            <w:tcW w:w="4885" w:type="dxa"/>
          </w:tcPr>
          <w:p w14:paraId="1BAE5074" w14:textId="77777777" w:rsidR="00BF2151" w:rsidRPr="00EF22BA" w:rsidRDefault="00BF2151" w:rsidP="00CC23F0">
            <w:pPr>
              <w:pStyle w:val="a9"/>
              <w:ind w:firstLine="0"/>
              <w:jc w:val="left"/>
            </w:pPr>
            <w:r w:rsidRPr="00EF22BA">
              <w:t>Поставщик</w:t>
            </w:r>
          </w:p>
        </w:tc>
        <w:tc>
          <w:tcPr>
            <w:tcW w:w="4886" w:type="dxa"/>
          </w:tcPr>
          <w:p w14:paraId="095129F7" w14:textId="77777777" w:rsidR="00BF2151" w:rsidRPr="00EF22BA" w:rsidRDefault="00BF2151" w:rsidP="00CC23F0">
            <w:pPr>
              <w:pStyle w:val="a9"/>
              <w:ind w:firstLine="0"/>
              <w:jc w:val="left"/>
            </w:pPr>
            <w:r w:rsidRPr="00EF22BA">
              <w:t>Покупатель</w:t>
            </w:r>
          </w:p>
        </w:tc>
      </w:tr>
      <w:tr w:rsidR="00BF2151" w14:paraId="34E76218" w14:textId="77777777" w:rsidTr="00766D35">
        <w:tc>
          <w:tcPr>
            <w:tcW w:w="4885" w:type="dxa"/>
          </w:tcPr>
          <w:p w14:paraId="3226B997" w14:textId="77777777" w:rsidR="00BF2151" w:rsidRPr="00EF22BA" w:rsidRDefault="00BF2151" w:rsidP="00CC23F0">
            <w:pPr>
              <w:pStyle w:val="a9"/>
              <w:ind w:firstLine="0"/>
              <w:jc w:val="left"/>
            </w:pPr>
            <w:r w:rsidRPr="00EF22BA">
              <w:t>__________________ /_______________/</w:t>
            </w:r>
          </w:p>
        </w:tc>
        <w:tc>
          <w:tcPr>
            <w:tcW w:w="4886" w:type="dxa"/>
          </w:tcPr>
          <w:p w14:paraId="12AA9373" w14:textId="77777777" w:rsidR="00BF2151" w:rsidRPr="00EF22BA" w:rsidRDefault="00BF2151" w:rsidP="00CC23F0">
            <w:pPr>
              <w:pStyle w:val="a9"/>
              <w:ind w:firstLine="0"/>
              <w:jc w:val="left"/>
            </w:pPr>
            <w:r w:rsidRPr="00EF22BA">
              <w:t>_____________________ /______________/</w:t>
            </w:r>
          </w:p>
        </w:tc>
      </w:tr>
    </w:tbl>
    <w:p w14:paraId="2BAAF8DA" w14:textId="77777777" w:rsidR="00BF2151" w:rsidRDefault="00BF2151" w:rsidP="00CC23F0">
      <w:pPr>
        <w:pStyle w:val="a9"/>
        <w:ind w:firstLine="169"/>
        <w:jc w:val="center"/>
        <w:rPr>
          <w:b/>
        </w:rPr>
      </w:pPr>
    </w:p>
    <w:p w14:paraId="71D33FB9" w14:textId="77777777" w:rsidR="00BF2151" w:rsidRPr="00FB22DD" w:rsidRDefault="00BF2151" w:rsidP="00CC23F0">
      <w:pPr>
        <w:shd w:val="clear" w:color="auto" w:fill="FFFFFF"/>
        <w:tabs>
          <w:tab w:val="left" w:pos="7560"/>
        </w:tabs>
      </w:pPr>
    </w:p>
    <w:p w14:paraId="3DD1FCAC" w14:textId="741D2574" w:rsidR="007B39FC" w:rsidRDefault="007B39FC" w:rsidP="00CC23F0">
      <w:pPr>
        <w:shd w:val="clear" w:color="auto" w:fill="FFFFFF"/>
        <w:tabs>
          <w:tab w:val="left" w:pos="7560"/>
        </w:tabs>
      </w:pPr>
    </w:p>
    <w:p w14:paraId="0AC6717E" w14:textId="77777777" w:rsidR="007B739D" w:rsidRDefault="007B739D" w:rsidP="00CC23F0">
      <w:pPr>
        <w:shd w:val="clear" w:color="auto" w:fill="FFFFFF"/>
        <w:tabs>
          <w:tab w:val="left" w:pos="7560"/>
        </w:tabs>
      </w:pPr>
    </w:p>
    <w:p w14:paraId="79FC9489" w14:textId="77777777" w:rsidR="007B739D" w:rsidRDefault="007B739D" w:rsidP="00CC23F0">
      <w:pPr>
        <w:shd w:val="clear" w:color="auto" w:fill="FFFFFF"/>
        <w:tabs>
          <w:tab w:val="left" w:pos="7560"/>
        </w:tabs>
      </w:pPr>
    </w:p>
    <w:p w14:paraId="69DB3A96" w14:textId="77777777" w:rsidR="007B739D" w:rsidRDefault="007B739D" w:rsidP="00CC23F0">
      <w:pPr>
        <w:shd w:val="clear" w:color="auto" w:fill="FFFFFF"/>
        <w:tabs>
          <w:tab w:val="left" w:pos="7560"/>
        </w:tabs>
      </w:pPr>
    </w:p>
    <w:p w14:paraId="1A637F36" w14:textId="77777777" w:rsidR="007B739D" w:rsidRDefault="007B739D" w:rsidP="00CC23F0">
      <w:pPr>
        <w:shd w:val="clear" w:color="auto" w:fill="FFFFFF"/>
        <w:tabs>
          <w:tab w:val="left" w:pos="7560"/>
        </w:tabs>
      </w:pPr>
    </w:p>
    <w:p w14:paraId="7613F19D" w14:textId="77777777" w:rsidR="007B739D" w:rsidRDefault="007B739D" w:rsidP="00CC23F0">
      <w:pPr>
        <w:shd w:val="clear" w:color="auto" w:fill="FFFFFF"/>
        <w:tabs>
          <w:tab w:val="left" w:pos="7560"/>
        </w:tabs>
      </w:pPr>
    </w:p>
    <w:p w14:paraId="7628FA4F" w14:textId="77777777" w:rsidR="007B739D" w:rsidRDefault="007B739D" w:rsidP="00CC23F0">
      <w:pPr>
        <w:shd w:val="clear" w:color="auto" w:fill="FFFFFF"/>
        <w:tabs>
          <w:tab w:val="left" w:pos="7560"/>
        </w:tabs>
      </w:pPr>
    </w:p>
    <w:p w14:paraId="1D17A6A8" w14:textId="77777777" w:rsidR="007B739D" w:rsidRDefault="007B739D" w:rsidP="00CC23F0">
      <w:pPr>
        <w:shd w:val="clear" w:color="auto" w:fill="FFFFFF"/>
        <w:tabs>
          <w:tab w:val="left" w:pos="7560"/>
        </w:tabs>
      </w:pPr>
    </w:p>
    <w:p w14:paraId="2F613B8C" w14:textId="77777777" w:rsidR="007B739D" w:rsidRDefault="007B739D" w:rsidP="00CC23F0">
      <w:pPr>
        <w:shd w:val="clear" w:color="auto" w:fill="FFFFFF"/>
        <w:tabs>
          <w:tab w:val="left" w:pos="7560"/>
        </w:tabs>
      </w:pPr>
    </w:p>
    <w:p w14:paraId="40362C65" w14:textId="77777777" w:rsidR="007B739D" w:rsidRDefault="007B739D" w:rsidP="00CC23F0">
      <w:pPr>
        <w:shd w:val="clear" w:color="auto" w:fill="FFFFFF"/>
        <w:tabs>
          <w:tab w:val="left" w:pos="7560"/>
        </w:tabs>
      </w:pPr>
    </w:p>
    <w:p w14:paraId="795203EB" w14:textId="77777777" w:rsidR="007B739D" w:rsidRDefault="007B739D" w:rsidP="00CC23F0">
      <w:pPr>
        <w:shd w:val="clear" w:color="auto" w:fill="FFFFFF"/>
        <w:tabs>
          <w:tab w:val="left" w:pos="7560"/>
        </w:tabs>
      </w:pPr>
    </w:p>
    <w:p w14:paraId="43DC6932" w14:textId="77777777" w:rsidR="007B739D" w:rsidRPr="00942DD1" w:rsidRDefault="007B739D" w:rsidP="007B739D">
      <w:pPr>
        <w:shd w:val="clear" w:color="auto" w:fill="FFFFFF"/>
        <w:tabs>
          <w:tab w:val="left" w:pos="7560"/>
        </w:tabs>
        <w:jc w:val="right"/>
        <w:rPr>
          <w:color w:val="000000"/>
        </w:rPr>
      </w:pPr>
      <w:bookmarkStart w:id="0" w:name="_Toc331756983"/>
      <w:bookmarkStart w:id="1" w:name="_Toc353783013"/>
      <w:bookmarkStart w:id="2" w:name="_Toc529880590"/>
      <w:bookmarkStart w:id="3" w:name="_Toc55315257"/>
      <w:bookmarkStart w:id="4" w:name="_Toc66970565"/>
      <w:bookmarkStart w:id="5" w:name="_Toc110341957"/>
      <w:r w:rsidRPr="00942DD1">
        <w:rPr>
          <w:color w:val="000000"/>
        </w:rPr>
        <w:lastRenderedPageBreak/>
        <w:t xml:space="preserve">Приложение № </w:t>
      </w:r>
      <w:r>
        <w:rPr>
          <w:color w:val="000000"/>
        </w:rPr>
        <w:t>4</w:t>
      </w:r>
    </w:p>
    <w:p w14:paraId="79BC6912" w14:textId="77777777" w:rsidR="007B739D" w:rsidRPr="00942DD1" w:rsidRDefault="007B739D" w:rsidP="007B739D">
      <w:pPr>
        <w:shd w:val="clear" w:color="auto" w:fill="FFFFFF"/>
        <w:tabs>
          <w:tab w:val="left" w:pos="7560"/>
        </w:tabs>
        <w:jc w:val="right"/>
        <w:rPr>
          <w:color w:val="000000"/>
        </w:rPr>
      </w:pPr>
      <w:r w:rsidRPr="00942DD1">
        <w:rPr>
          <w:color w:val="000000"/>
        </w:rPr>
        <w:t>к договору №_______________</w:t>
      </w:r>
    </w:p>
    <w:p w14:paraId="4C17C36F" w14:textId="77777777" w:rsidR="007B739D" w:rsidRPr="00942DD1" w:rsidRDefault="007B739D" w:rsidP="007B739D">
      <w:pPr>
        <w:keepNext/>
        <w:keepLines/>
        <w:jc w:val="right"/>
        <w:outlineLvl w:val="0"/>
        <w:rPr>
          <w:b/>
          <w:color w:val="000000" w:themeColor="text1"/>
          <w:lang w:eastAsia="ar-SA"/>
        </w:rPr>
      </w:pPr>
      <w:r w:rsidRPr="00942DD1">
        <w:rPr>
          <w:color w:val="000000"/>
        </w:rPr>
        <w:t>от «____»_______20___г.</w:t>
      </w:r>
    </w:p>
    <w:p w14:paraId="46B168BE" w14:textId="77777777" w:rsidR="007B739D" w:rsidRDefault="007B739D" w:rsidP="007B739D">
      <w:pPr>
        <w:keepNext/>
        <w:keepLines/>
        <w:spacing w:before="480"/>
        <w:jc w:val="center"/>
        <w:outlineLvl w:val="0"/>
        <w:rPr>
          <w:b/>
          <w:color w:val="000000" w:themeColor="text1"/>
          <w:sz w:val="28"/>
          <w:szCs w:val="28"/>
          <w:lang w:eastAsia="ar-SA"/>
        </w:rPr>
      </w:pPr>
      <w:r w:rsidRPr="008F68A2">
        <w:rPr>
          <w:b/>
          <w:color w:val="000000" w:themeColor="text1"/>
          <w:sz w:val="28"/>
          <w:szCs w:val="28"/>
          <w:lang w:eastAsia="ar-SA"/>
        </w:rPr>
        <w:t xml:space="preserve">Требования к </w:t>
      </w:r>
      <w:r w:rsidRPr="00DD45E5">
        <w:rPr>
          <w:b/>
          <w:color w:val="000000" w:themeColor="text1"/>
          <w:sz w:val="28"/>
          <w:szCs w:val="28"/>
          <w:lang w:eastAsia="ar-SA"/>
        </w:rPr>
        <w:t xml:space="preserve">независимой </w:t>
      </w:r>
      <w:r w:rsidRPr="008F68A2">
        <w:rPr>
          <w:b/>
          <w:color w:val="000000" w:themeColor="text1"/>
          <w:sz w:val="28"/>
          <w:szCs w:val="28"/>
          <w:lang w:eastAsia="ar-SA"/>
        </w:rPr>
        <w:t>гарантии</w:t>
      </w:r>
      <w:bookmarkEnd w:id="0"/>
      <w:bookmarkEnd w:id="1"/>
      <w:bookmarkEnd w:id="2"/>
      <w:bookmarkEnd w:id="3"/>
      <w:bookmarkEnd w:id="4"/>
      <w:bookmarkEnd w:id="5"/>
    </w:p>
    <w:p w14:paraId="1F0C1EB0" w14:textId="77777777" w:rsidR="007B739D" w:rsidRPr="008F68A2" w:rsidRDefault="007B739D" w:rsidP="007B739D">
      <w:pPr>
        <w:suppressAutoHyphens/>
        <w:ind w:firstLine="567"/>
        <w:contextualSpacing/>
        <w:rPr>
          <w:b/>
          <w:color w:val="000000" w:themeColor="text1"/>
          <w:lang w:eastAsia="ar-SA"/>
        </w:rPr>
      </w:pPr>
      <w:r w:rsidRPr="008F68A2">
        <w:rPr>
          <w:b/>
          <w:color w:val="000000" w:themeColor="text1"/>
          <w:lang w:eastAsia="ar-SA"/>
        </w:rPr>
        <w:t>1. Общие положения</w:t>
      </w:r>
    </w:p>
    <w:p w14:paraId="2F01FB5D" w14:textId="77777777" w:rsidR="007B739D" w:rsidRPr="003C3468" w:rsidRDefault="007B739D" w:rsidP="007B739D">
      <w:pPr>
        <w:pStyle w:val="af2"/>
        <w:numPr>
          <w:ilvl w:val="1"/>
          <w:numId w:val="21"/>
        </w:numPr>
        <w:tabs>
          <w:tab w:val="left" w:pos="0"/>
          <w:tab w:val="left" w:pos="993"/>
          <w:tab w:val="left" w:pos="1134"/>
        </w:tabs>
        <w:suppressAutoHyphens/>
        <w:spacing w:line="23" w:lineRule="atLeast"/>
        <w:ind w:left="0" w:firstLine="568"/>
        <w:jc w:val="both"/>
        <w:rPr>
          <w:color w:val="000000" w:themeColor="text1"/>
          <w:lang w:eastAsia="ar-SA"/>
        </w:rPr>
      </w:pPr>
      <w:r w:rsidRPr="003C3468">
        <w:rPr>
          <w:color w:val="000000" w:themeColor="text1"/>
          <w:lang w:eastAsia="ar-SA"/>
        </w:rPr>
        <w:t>В настоящих Требованиях используются следующие термины и определения:</w:t>
      </w:r>
    </w:p>
    <w:p w14:paraId="7A14E5D0" w14:textId="77777777" w:rsidR="007B739D" w:rsidRPr="00942DD1" w:rsidRDefault="007B739D" w:rsidP="007B739D">
      <w:pPr>
        <w:pStyle w:val="af2"/>
        <w:numPr>
          <w:ilvl w:val="2"/>
          <w:numId w:val="21"/>
        </w:numPr>
        <w:tabs>
          <w:tab w:val="left" w:pos="1134"/>
        </w:tabs>
        <w:suppressAutoHyphens/>
        <w:spacing w:line="23" w:lineRule="atLeast"/>
        <w:ind w:left="0" w:firstLine="567"/>
        <w:jc w:val="both"/>
        <w:rPr>
          <w:color w:val="000000" w:themeColor="text1"/>
          <w:lang w:eastAsia="ar-SA"/>
        </w:rPr>
      </w:pPr>
      <w:r w:rsidRPr="00942DD1">
        <w:rPr>
          <w:color w:val="000000" w:themeColor="text1"/>
          <w:lang w:eastAsia="ar-SA"/>
        </w:rPr>
        <w:t xml:space="preserve">«Бенефициар» означает </w:t>
      </w:r>
      <w:r>
        <w:rPr>
          <w:color w:val="000000" w:themeColor="text1"/>
          <w:lang w:eastAsia="ar-SA"/>
        </w:rPr>
        <w:t>Покупателя</w:t>
      </w:r>
      <w:r w:rsidRPr="00942DD1">
        <w:rPr>
          <w:color w:val="000000" w:themeColor="text1"/>
          <w:lang w:eastAsia="ar-SA"/>
        </w:rPr>
        <w:t>;</w:t>
      </w:r>
    </w:p>
    <w:p w14:paraId="0EC16443" w14:textId="77777777" w:rsidR="007B739D" w:rsidRPr="008F68A2" w:rsidRDefault="007B739D" w:rsidP="007B739D">
      <w:pPr>
        <w:numPr>
          <w:ilvl w:val="2"/>
          <w:numId w:val="21"/>
        </w:numPr>
        <w:tabs>
          <w:tab w:val="left" w:pos="1134"/>
        </w:tabs>
        <w:suppressAutoHyphens/>
        <w:spacing w:line="23" w:lineRule="atLeast"/>
        <w:ind w:left="0" w:firstLine="567"/>
        <w:jc w:val="both"/>
        <w:rPr>
          <w:color w:val="000000" w:themeColor="text1"/>
          <w:lang w:eastAsia="ar-SA"/>
        </w:rPr>
      </w:pPr>
      <w:r w:rsidRPr="008F68A2">
        <w:rPr>
          <w:color w:val="000000" w:themeColor="text1"/>
          <w:lang w:eastAsia="ar-SA"/>
        </w:rPr>
        <w:t xml:space="preserve">«Принципал» означает лицо, заключившее или намеренное заключить с Заказчиком договор на поставку товаров, выполнение работ, оказание услуг или иной гражданско-правовой договор, условиями которого предусмотрено предоставление указанным лицом обеспечения исполнения им своих обязательств по договору в виде </w:t>
      </w:r>
      <w:r>
        <w:rPr>
          <w:color w:val="000000" w:themeColor="text1"/>
          <w:lang w:eastAsia="ar-SA"/>
        </w:rPr>
        <w:t>независимой</w:t>
      </w:r>
      <w:r w:rsidRPr="008F68A2">
        <w:rPr>
          <w:color w:val="000000" w:themeColor="text1"/>
          <w:lang w:eastAsia="ar-SA"/>
        </w:rPr>
        <w:t xml:space="preserve"> гарантии;</w:t>
      </w:r>
    </w:p>
    <w:p w14:paraId="2C301005" w14:textId="77777777" w:rsidR="007B739D" w:rsidRPr="008F68A2" w:rsidRDefault="007B739D" w:rsidP="007B739D">
      <w:pPr>
        <w:numPr>
          <w:ilvl w:val="2"/>
          <w:numId w:val="21"/>
        </w:numPr>
        <w:tabs>
          <w:tab w:val="left" w:pos="1134"/>
        </w:tabs>
        <w:suppressAutoHyphens/>
        <w:spacing w:line="23" w:lineRule="atLeast"/>
        <w:ind w:left="0" w:firstLine="567"/>
        <w:jc w:val="both"/>
        <w:rPr>
          <w:color w:val="000000" w:themeColor="text1"/>
          <w:lang w:eastAsia="ar-SA"/>
        </w:rPr>
      </w:pPr>
      <w:r w:rsidRPr="008F68A2">
        <w:rPr>
          <w:color w:val="000000" w:themeColor="text1"/>
          <w:lang w:eastAsia="ar-SA"/>
        </w:rPr>
        <w:t xml:space="preserve">«Гарантия» означает </w:t>
      </w:r>
      <w:r>
        <w:rPr>
          <w:color w:val="000000" w:themeColor="text1"/>
          <w:lang w:eastAsia="ar-SA"/>
        </w:rPr>
        <w:t>независимую</w:t>
      </w:r>
      <w:r w:rsidRPr="008F68A2">
        <w:rPr>
          <w:color w:val="000000" w:themeColor="text1"/>
          <w:lang w:eastAsia="ar-SA"/>
        </w:rPr>
        <w:t xml:space="preserve"> гарантию, подлежащую предоставлению Принципалом Бенефициару;</w:t>
      </w:r>
    </w:p>
    <w:p w14:paraId="4AE353B3" w14:textId="77777777" w:rsidR="007B739D" w:rsidRPr="008F68A2" w:rsidRDefault="007B739D" w:rsidP="007B739D">
      <w:pPr>
        <w:numPr>
          <w:ilvl w:val="2"/>
          <w:numId w:val="21"/>
        </w:numPr>
        <w:tabs>
          <w:tab w:val="left" w:pos="1134"/>
        </w:tabs>
        <w:suppressAutoHyphens/>
        <w:spacing w:line="23" w:lineRule="atLeast"/>
        <w:ind w:left="0" w:firstLine="567"/>
        <w:jc w:val="both"/>
        <w:rPr>
          <w:color w:val="000000" w:themeColor="text1"/>
          <w:lang w:eastAsia="ar-SA"/>
        </w:rPr>
      </w:pPr>
      <w:r w:rsidRPr="008F68A2">
        <w:rPr>
          <w:color w:val="000000" w:themeColor="text1"/>
          <w:lang w:eastAsia="ar-SA"/>
        </w:rPr>
        <w:t>«Гарант» означает банк,</w:t>
      </w:r>
      <w:r>
        <w:rPr>
          <w:color w:val="000000" w:themeColor="text1"/>
          <w:lang w:eastAsia="ar-SA"/>
        </w:rPr>
        <w:t xml:space="preserve"> а также</w:t>
      </w:r>
      <w:r w:rsidRPr="008F68A2">
        <w:rPr>
          <w:color w:val="000000" w:themeColor="text1"/>
          <w:lang w:eastAsia="ar-SA"/>
        </w:rPr>
        <w:t xml:space="preserve"> </w:t>
      </w:r>
      <w:r>
        <w:rPr>
          <w:color w:val="000000" w:themeColor="text1"/>
          <w:lang w:eastAsia="ar-SA"/>
        </w:rPr>
        <w:t>в случаях, предусмотренных Законом о закупках –</w:t>
      </w:r>
      <w:r w:rsidRPr="008F68A2">
        <w:rPr>
          <w:color w:val="000000" w:themeColor="text1"/>
          <w:lang w:eastAsia="ar-SA"/>
        </w:rPr>
        <w:t xml:space="preserve"> иное </w:t>
      </w:r>
      <w:r>
        <w:rPr>
          <w:color w:val="000000" w:themeColor="text1"/>
          <w:lang w:eastAsia="ar-SA"/>
        </w:rPr>
        <w:t>лицо, соответствующее требованиям, установленным Законом о закупках</w:t>
      </w:r>
      <w:r w:rsidRPr="008F68A2">
        <w:rPr>
          <w:color w:val="000000" w:themeColor="text1"/>
          <w:lang w:eastAsia="ar-SA"/>
        </w:rPr>
        <w:t>, выдающи</w:t>
      </w:r>
      <w:r>
        <w:rPr>
          <w:color w:val="000000" w:themeColor="text1"/>
          <w:lang w:eastAsia="ar-SA"/>
        </w:rPr>
        <w:t>е</w:t>
      </w:r>
      <w:r w:rsidRPr="008F68A2">
        <w:rPr>
          <w:color w:val="000000" w:themeColor="text1"/>
          <w:lang w:eastAsia="ar-SA"/>
        </w:rPr>
        <w:t xml:space="preserve"> (предоставляющи</w:t>
      </w:r>
      <w:r>
        <w:rPr>
          <w:color w:val="000000" w:themeColor="text1"/>
          <w:lang w:eastAsia="ar-SA"/>
        </w:rPr>
        <w:t>е</w:t>
      </w:r>
      <w:r w:rsidRPr="008F68A2">
        <w:rPr>
          <w:color w:val="000000" w:themeColor="text1"/>
          <w:lang w:eastAsia="ar-SA"/>
        </w:rPr>
        <w:t>) Гарантию;</w:t>
      </w:r>
    </w:p>
    <w:p w14:paraId="0E0EE999" w14:textId="77777777" w:rsidR="007B739D" w:rsidRPr="008F68A2" w:rsidRDefault="007B739D" w:rsidP="007B739D">
      <w:pPr>
        <w:numPr>
          <w:ilvl w:val="2"/>
          <w:numId w:val="21"/>
        </w:numPr>
        <w:tabs>
          <w:tab w:val="left" w:pos="1134"/>
        </w:tabs>
        <w:suppressAutoHyphens/>
        <w:spacing w:line="23" w:lineRule="atLeast"/>
        <w:ind w:left="0" w:firstLine="567"/>
        <w:jc w:val="both"/>
        <w:rPr>
          <w:color w:val="000000" w:themeColor="text1"/>
          <w:lang w:eastAsia="ar-SA"/>
        </w:rPr>
      </w:pPr>
      <w:r w:rsidRPr="008F68A2">
        <w:rPr>
          <w:color w:val="000000" w:themeColor="text1"/>
          <w:lang w:eastAsia="ar-SA"/>
        </w:rPr>
        <w:t xml:space="preserve"> «Договор» означает договор </w:t>
      </w:r>
      <w:r>
        <w:rPr>
          <w:color w:val="000000" w:themeColor="text1"/>
          <w:lang w:eastAsia="ar-SA"/>
        </w:rPr>
        <w:t xml:space="preserve">на поставку </w:t>
      </w:r>
      <w:r>
        <w:rPr>
          <w:bCs/>
          <w:color w:val="000000" w:themeColor="text1"/>
        </w:rPr>
        <w:t xml:space="preserve">расходных материалов </w:t>
      </w:r>
      <w:r w:rsidRPr="0079552A">
        <w:rPr>
          <w:color w:val="121416"/>
          <w:shd w:val="clear" w:color="auto" w:fill="FFFFFF"/>
        </w:rPr>
        <w:t>для копировально-множительной техники</w:t>
      </w:r>
      <w:r>
        <w:rPr>
          <w:color w:val="121416"/>
          <w:shd w:val="clear" w:color="auto" w:fill="FFFFFF"/>
        </w:rPr>
        <w:t xml:space="preserve"> </w:t>
      </w:r>
      <w:r w:rsidRPr="008F68A2">
        <w:rPr>
          <w:color w:val="000000" w:themeColor="text1"/>
          <w:lang w:eastAsia="ar-SA"/>
        </w:rPr>
        <w:t>между Принципалом и Бенефициаром;</w:t>
      </w:r>
    </w:p>
    <w:p w14:paraId="6D2457D0" w14:textId="77777777" w:rsidR="007B739D" w:rsidRPr="008F68A2" w:rsidRDefault="007B739D" w:rsidP="007B739D">
      <w:pPr>
        <w:numPr>
          <w:ilvl w:val="2"/>
          <w:numId w:val="21"/>
        </w:numPr>
        <w:tabs>
          <w:tab w:val="left" w:pos="1276"/>
        </w:tabs>
        <w:suppressAutoHyphens/>
        <w:spacing w:line="23" w:lineRule="atLeast"/>
        <w:ind w:left="0" w:firstLine="567"/>
        <w:jc w:val="both"/>
        <w:rPr>
          <w:color w:val="000000" w:themeColor="text1"/>
          <w:lang w:eastAsia="ar-SA"/>
        </w:rPr>
      </w:pPr>
      <w:r w:rsidRPr="008F68A2">
        <w:rPr>
          <w:color w:val="000000" w:themeColor="text1"/>
          <w:lang w:eastAsia="ar-SA"/>
        </w:rPr>
        <w:t xml:space="preserve">«Документация» означает конкурсную документацию, аукционную документацию, содержащую требования, установленные </w:t>
      </w:r>
      <w:r>
        <w:rPr>
          <w:color w:val="000000" w:themeColor="text1"/>
          <w:lang w:eastAsia="ar-SA"/>
        </w:rPr>
        <w:t>Покупателем</w:t>
      </w:r>
      <w:r w:rsidRPr="008F68A2">
        <w:rPr>
          <w:color w:val="000000" w:themeColor="text1"/>
          <w:lang w:eastAsia="ar-SA"/>
        </w:rPr>
        <w:t xml:space="preserve"> к качественным, количественным,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в рамках выполнения работ или оказания услуг, товара, выполняемых работ, оказываемых услуг потребностям </w:t>
      </w:r>
      <w:r>
        <w:rPr>
          <w:color w:val="000000" w:themeColor="text1"/>
          <w:lang w:eastAsia="ar-SA"/>
        </w:rPr>
        <w:t>Покупателя</w:t>
      </w:r>
      <w:r w:rsidRPr="008F68A2">
        <w:rPr>
          <w:color w:val="000000" w:themeColor="text1"/>
          <w:lang w:eastAsia="ar-SA"/>
        </w:rPr>
        <w:t>.</w:t>
      </w:r>
    </w:p>
    <w:p w14:paraId="2649C079" w14:textId="77777777" w:rsidR="007B739D" w:rsidRPr="00942DD1" w:rsidRDefault="007B739D" w:rsidP="007B739D">
      <w:pPr>
        <w:numPr>
          <w:ilvl w:val="1"/>
          <w:numId w:val="21"/>
        </w:numPr>
        <w:tabs>
          <w:tab w:val="left" w:pos="993"/>
          <w:tab w:val="left" w:pos="1134"/>
        </w:tabs>
        <w:suppressAutoHyphens/>
        <w:spacing w:line="23" w:lineRule="atLeast"/>
        <w:ind w:left="0" w:firstLine="568"/>
        <w:jc w:val="both"/>
        <w:rPr>
          <w:color w:val="000000" w:themeColor="text1"/>
          <w:lang w:eastAsia="ar-SA"/>
        </w:rPr>
      </w:pPr>
      <w:r w:rsidRPr="008F68A2">
        <w:rPr>
          <w:color w:val="000000" w:themeColor="text1"/>
          <w:lang w:eastAsia="ar-SA"/>
        </w:rPr>
        <w:t xml:space="preserve"> Договором предусмотрено предоставление Принципалом </w:t>
      </w:r>
      <w:r w:rsidRPr="00942DD1">
        <w:rPr>
          <w:color w:val="000000" w:themeColor="text1"/>
          <w:lang w:eastAsia="ar-SA"/>
        </w:rPr>
        <w:t>Гарантии, обеспечивающей исполнение обязательства Принципала по возврату сумм авансового платежа (платежей) в случаях и в порядке, предусмотренных Договором (далее также – «Гарантия на Аванс»);</w:t>
      </w:r>
    </w:p>
    <w:p w14:paraId="7669A9CF" w14:textId="77777777" w:rsidR="007B739D" w:rsidRPr="00DD45E5" w:rsidRDefault="007B739D" w:rsidP="007B739D">
      <w:pPr>
        <w:pStyle w:val="af2"/>
        <w:numPr>
          <w:ilvl w:val="1"/>
          <w:numId w:val="21"/>
        </w:numPr>
        <w:tabs>
          <w:tab w:val="left" w:pos="1134"/>
        </w:tabs>
        <w:suppressAutoHyphens/>
        <w:spacing w:line="23" w:lineRule="atLeast"/>
        <w:ind w:left="0" w:firstLine="568"/>
        <w:jc w:val="both"/>
        <w:rPr>
          <w:color w:val="000000" w:themeColor="text1"/>
          <w:lang w:eastAsia="ar-SA"/>
        </w:rPr>
      </w:pPr>
      <w:r w:rsidRPr="007C217F">
        <w:rPr>
          <w:color w:val="000000" w:themeColor="text1"/>
          <w:lang w:eastAsia="ar-SA"/>
        </w:rPr>
        <w:t>Гарантия на Аванс подлежит предоставлению Принципалом Бенефициару до заключения Договора, если иное не предусмотрено Договором.</w:t>
      </w:r>
    </w:p>
    <w:p w14:paraId="4EA471D2" w14:textId="77777777" w:rsidR="007B739D" w:rsidRPr="007C217F" w:rsidRDefault="007B739D" w:rsidP="007B739D">
      <w:pPr>
        <w:numPr>
          <w:ilvl w:val="1"/>
          <w:numId w:val="21"/>
        </w:numPr>
        <w:tabs>
          <w:tab w:val="left" w:pos="993"/>
          <w:tab w:val="left" w:pos="1134"/>
        </w:tabs>
        <w:suppressAutoHyphens/>
        <w:spacing w:line="23" w:lineRule="atLeast"/>
        <w:ind w:left="0" w:firstLine="568"/>
        <w:jc w:val="both"/>
        <w:rPr>
          <w:color w:val="000000" w:themeColor="text1"/>
          <w:lang w:eastAsia="ar-SA"/>
        </w:rPr>
      </w:pPr>
      <w:r w:rsidRPr="007C217F">
        <w:rPr>
          <w:color w:val="000000" w:themeColor="text1"/>
          <w:lang w:eastAsia="ar-SA"/>
        </w:rPr>
        <w:t xml:space="preserve"> Гарантия, выдаваемая Гарантом Бенефициару, должна соответствовать:</w:t>
      </w:r>
    </w:p>
    <w:p w14:paraId="15AF5670" w14:textId="77777777" w:rsidR="007B739D" w:rsidRPr="007C217F" w:rsidRDefault="007B739D" w:rsidP="007B739D">
      <w:pPr>
        <w:numPr>
          <w:ilvl w:val="2"/>
          <w:numId w:val="21"/>
        </w:numPr>
        <w:tabs>
          <w:tab w:val="left" w:pos="1134"/>
        </w:tabs>
        <w:suppressAutoHyphens/>
        <w:spacing w:line="23" w:lineRule="atLeast"/>
        <w:ind w:left="0" w:firstLine="567"/>
        <w:jc w:val="both"/>
        <w:rPr>
          <w:color w:val="000000" w:themeColor="text1"/>
          <w:lang w:eastAsia="ar-SA"/>
        </w:rPr>
      </w:pPr>
      <w:r w:rsidRPr="007C217F">
        <w:rPr>
          <w:color w:val="000000" w:themeColor="text1"/>
          <w:lang w:eastAsia="ar-SA"/>
        </w:rPr>
        <w:t>требованиям действующего законодательства Российской Федерации;</w:t>
      </w:r>
    </w:p>
    <w:p w14:paraId="0293D5AA" w14:textId="77777777" w:rsidR="007B739D" w:rsidRDefault="007B739D" w:rsidP="007B739D">
      <w:pPr>
        <w:numPr>
          <w:ilvl w:val="2"/>
          <w:numId w:val="21"/>
        </w:numPr>
        <w:tabs>
          <w:tab w:val="left" w:pos="1134"/>
        </w:tabs>
        <w:suppressAutoHyphens/>
        <w:spacing w:line="23" w:lineRule="atLeast"/>
        <w:ind w:left="0" w:firstLine="567"/>
        <w:jc w:val="both"/>
        <w:rPr>
          <w:color w:val="000000" w:themeColor="text1"/>
          <w:lang w:eastAsia="ar-SA"/>
        </w:rPr>
      </w:pPr>
      <w:r w:rsidRPr="007C217F">
        <w:rPr>
          <w:color w:val="000000" w:themeColor="text1"/>
          <w:lang w:eastAsia="ar-SA"/>
        </w:rPr>
        <w:t>требованиям</w:t>
      </w:r>
      <w:r w:rsidRPr="008F68A2">
        <w:rPr>
          <w:color w:val="000000" w:themeColor="text1"/>
          <w:lang w:eastAsia="ar-SA"/>
        </w:rPr>
        <w:t xml:space="preserve"> к содержанию Гарантии, изложенным в пункте 3 настоящих Требований.</w:t>
      </w:r>
    </w:p>
    <w:p w14:paraId="7C789F77" w14:textId="77777777" w:rsidR="007B739D" w:rsidRPr="00140DA9" w:rsidRDefault="007B739D" w:rsidP="007B739D">
      <w:pPr>
        <w:numPr>
          <w:ilvl w:val="2"/>
          <w:numId w:val="21"/>
        </w:numPr>
        <w:tabs>
          <w:tab w:val="left" w:pos="1134"/>
        </w:tabs>
        <w:suppressAutoHyphens/>
        <w:spacing w:line="23" w:lineRule="atLeast"/>
        <w:ind w:left="0" w:firstLine="567"/>
        <w:jc w:val="both"/>
        <w:rPr>
          <w:color w:val="000000" w:themeColor="text1"/>
          <w:lang w:eastAsia="ar-SA"/>
        </w:rPr>
      </w:pPr>
      <w:r w:rsidRPr="00140DA9">
        <w:rPr>
          <w:color w:val="000000" w:themeColor="text1"/>
          <w:lang w:eastAsia="ar-SA"/>
        </w:rPr>
        <w:t>соответствующей форме Гарантии, изложенной в</w:t>
      </w:r>
      <w:r w:rsidRPr="00636153">
        <w:rPr>
          <w:color w:val="000000" w:themeColor="text1"/>
          <w:lang w:eastAsia="ar-SA"/>
        </w:rPr>
        <w:t xml:space="preserve"> Договоре</w:t>
      </w:r>
      <w:r>
        <w:rPr>
          <w:color w:val="000000" w:themeColor="text1"/>
          <w:lang w:eastAsia="ar-SA"/>
        </w:rPr>
        <w:t xml:space="preserve">. </w:t>
      </w:r>
      <w:r w:rsidRPr="00140DA9">
        <w:rPr>
          <w:color w:val="000000" w:themeColor="text1"/>
          <w:lang w:eastAsia="ar-SA"/>
        </w:rPr>
        <w:t xml:space="preserve">В случае осуществления конкурентной закупки товаров, работ, услуг в электронной форме с участием субъектов малого и среднего предпринимательства </w:t>
      </w:r>
      <w:r w:rsidRPr="00DE046C">
        <w:rPr>
          <w:color w:val="000000" w:themeColor="text1"/>
          <w:lang w:eastAsia="ar-SA"/>
        </w:rPr>
        <w:t>выше</w:t>
      </w:r>
      <w:r w:rsidRPr="00140DA9">
        <w:rPr>
          <w:color w:val="000000" w:themeColor="text1"/>
          <w:lang w:eastAsia="ar-SA"/>
        </w:rPr>
        <w:t>указанные формы Гарантии должны применяться в части, не противоречащей дополнительным требованиям</w:t>
      </w:r>
      <w:r w:rsidRPr="00DE046C">
        <w:rPr>
          <w:color w:val="000000" w:themeColor="text1"/>
          <w:lang w:eastAsia="ar-SA"/>
        </w:rPr>
        <w:t xml:space="preserve"> и формам независимых гарантий</w:t>
      </w:r>
      <w:r w:rsidRPr="00140DA9">
        <w:rPr>
          <w:color w:val="000000" w:themeColor="text1"/>
          <w:lang w:eastAsia="ar-SA"/>
        </w:rPr>
        <w:t>, установленных Правительством Российской Федерации</w:t>
      </w:r>
      <w:r w:rsidRPr="00DE046C">
        <w:rPr>
          <w:color w:val="000000" w:themeColor="text1"/>
          <w:lang w:eastAsia="ar-SA"/>
        </w:rPr>
        <w:t>.</w:t>
      </w:r>
    </w:p>
    <w:p w14:paraId="3A8A87BA" w14:textId="77777777" w:rsidR="007B739D" w:rsidRPr="008F68A2" w:rsidRDefault="007B739D" w:rsidP="007B739D">
      <w:pPr>
        <w:numPr>
          <w:ilvl w:val="1"/>
          <w:numId w:val="21"/>
        </w:numPr>
        <w:tabs>
          <w:tab w:val="left" w:pos="993"/>
          <w:tab w:val="left" w:pos="1134"/>
        </w:tabs>
        <w:suppressAutoHyphens/>
        <w:spacing w:line="23" w:lineRule="atLeast"/>
        <w:ind w:left="0" w:firstLine="568"/>
        <w:jc w:val="both"/>
        <w:rPr>
          <w:color w:val="000000" w:themeColor="text1"/>
          <w:lang w:eastAsia="ar-SA"/>
        </w:rPr>
      </w:pPr>
      <w:r w:rsidRPr="008F68A2">
        <w:rPr>
          <w:color w:val="000000" w:themeColor="text1"/>
          <w:lang w:eastAsia="ar-SA"/>
        </w:rPr>
        <w:t>Гарантия должна выдаваться Гарантом, который соответствует требованиям к Гаранту, изложенным в пункте 2 настоящих Требований.</w:t>
      </w:r>
    </w:p>
    <w:p w14:paraId="6F85BFE9" w14:textId="77777777" w:rsidR="007B739D" w:rsidRPr="008F68A2" w:rsidRDefault="007B739D" w:rsidP="007B739D">
      <w:pPr>
        <w:numPr>
          <w:ilvl w:val="1"/>
          <w:numId w:val="21"/>
        </w:numPr>
        <w:tabs>
          <w:tab w:val="left" w:pos="1134"/>
        </w:tabs>
        <w:suppressAutoHyphens/>
        <w:spacing w:line="23" w:lineRule="atLeast"/>
        <w:ind w:left="0" w:firstLine="568"/>
        <w:jc w:val="both"/>
        <w:rPr>
          <w:color w:val="000000" w:themeColor="text1"/>
          <w:lang w:eastAsia="ar-SA"/>
        </w:rPr>
      </w:pPr>
      <w:r w:rsidRPr="008F68A2">
        <w:rPr>
          <w:color w:val="000000" w:themeColor="text1"/>
          <w:lang w:eastAsia="ar-SA"/>
        </w:rPr>
        <w:t>Одновременно с предоставлением Гарантии Принципал предоставляет Бенефициару:</w:t>
      </w:r>
    </w:p>
    <w:p w14:paraId="79204993" w14:textId="77777777" w:rsidR="007B739D" w:rsidRPr="008F68A2" w:rsidRDefault="007B739D" w:rsidP="007B739D">
      <w:pPr>
        <w:numPr>
          <w:ilvl w:val="2"/>
          <w:numId w:val="22"/>
        </w:numPr>
        <w:tabs>
          <w:tab w:val="left" w:pos="1134"/>
        </w:tabs>
        <w:suppressAutoHyphens/>
        <w:spacing w:line="23" w:lineRule="atLeast"/>
        <w:ind w:left="0" w:firstLine="567"/>
        <w:jc w:val="both"/>
        <w:rPr>
          <w:color w:val="000000" w:themeColor="text1"/>
          <w:lang w:eastAsia="ar-SA"/>
        </w:rPr>
      </w:pPr>
      <w:r w:rsidRPr="008F68A2">
        <w:rPr>
          <w:color w:val="000000" w:themeColor="text1"/>
          <w:lang w:eastAsia="ar-SA"/>
        </w:rPr>
        <w:t>учредительные документы Гаранта (нотариально заверенная копия или копия, заверенная Гарантом);</w:t>
      </w:r>
    </w:p>
    <w:p w14:paraId="66B37706" w14:textId="77777777" w:rsidR="007B739D" w:rsidRDefault="007B739D" w:rsidP="007B739D">
      <w:pPr>
        <w:numPr>
          <w:ilvl w:val="2"/>
          <w:numId w:val="22"/>
        </w:numPr>
        <w:tabs>
          <w:tab w:val="left" w:pos="1134"/>
        </w:tabs>
        <w:suppressAutoHyphens/>
        <w:spacing w:line="23" w:lineRule="atLeast"/>
        <w:ind w:left="0" w:firstLine="567"/>
        <w:jc w:val="both"/>
        <w:rPr>
          <w:color w:val="000000" w:themeColor="text1"/>
          <w:lang w:eastAsia="ar-SA"/>
        </w:rPr>
      </w:pPr>
      <w:r w:rsidRPr="008F68A2">
        <w:rPr>
          <w:color w:val="000000" w:themeColor="text1"/>
          <w:lang w:eastAsia="ar-SA"/>
        </w:rPr>
        <w:t>документы, подтверждающие полномочия лиц, подписавших Гарантию от имени Гаранта (нотариально заверенная копия или копия, заверенная Гарантом)</w:t>
      </w:r>
      <w:r>
        <w:rPr>
          <w:color w:val="000000" w:themeColor="text1"/>
          <w:lang w:eastAsia="ar-SA"/>
        </w:rPr>
        <w:t>.</w:t>
      </w:r>
    </w:p>
    <w:p w14:paraId="0DEA0D4E" w14:textId="77777777" w:rsidR="007B739D" w:rsidRPr="008F68A2" w:rsidRDefault="007B739D" w:rsidP="007B739D">
      <w:pPr>
        <w:tabs>
          <w:tab w:val="left" w:pos="1134"/>
        </w:tabs>
        <w:suppressAutoHyphens/>
        <w:spacing w:line="23" w:lineRule="atLeast"/>
        <w:ind w:firstLine="567"/>
        <w:jc w:val="both"/>
        <w:rPr>
          <w:color w:val="000000" w:themeColor="text1"/>
          <w:lang w:eastAsia="ar-SA"/>
        </w:rPr>
      </w:pPr>
      <w:r>
        <w:rPr>
          <w:color w:val="000000" w:themeColor="text1"/>
          <w:lang w:eastAsia="ar-SA"/>
        </w:rPr>
        <w:t>Заказчик вправе дополнительно потребовать от Принципала предоставления следующих документов:</w:t>
      </w:r>
    </w:p>
    <w:p w14:paraId="670D20EE" w14:textId="77777777" w:rsidR="007B739D" w:rsidRPr="008F68A2" w:rsidRDefault="007B739D" w:rsidP="007B739D">
      <w:pPr>
        <w:numPr>
          <w:ilvl w:val="2"/>
          <w:numId w:val="23"/>
        </w:numPr>
        <w:tabs>
          <w:tab w:val="left" w:pos="1134"/>
        </w:tabs>
        <w:suppressAutoHyphens/>
        <w:spacing w:line="23" w:lineRule="atLeast"/>
        <w:ind w:left="0" w:firstLine="567"/>
        <w:jc w:val="both"/>
        <w:rPr>
          <w:color w:val="000000" w:themeColor="text1"/>
          <w:lang w:eastAsia="ar-SA"/>
        </w:rPr>
      </w:pPr>
      <w:r w:rsidRPr="008F68A2">
        <w:rPr>
          <w:color w:val="000000" w:themeColor="text1"/>
          <w:lang w:eastAsia="ar-SA"/>
        </w:rPr>
        <w:lastRenderedPageBreak/>
        <w:t>лицензию Гаранта, в соответствии с которой Гарант вправе осуществлять деятельность по выдаче банковских гарантий (нотариально заверенная копия или копия, заверенная Гарантом);</w:t>
      </w:r>
    </w:p>
    <w:p w14:paraId="7DB5421E" w14:textId="77777777" w:rsidR="007B739D" w:rsidRPr="008F68A2" w:rsidRDefault="007B739D" w:rsidP="007B739D">
      <w:pPr>
        <w:numPr>
          <w:ilvl w:val="2"/>
          <w:numId w:val="23"/>
        </w:numPr>
        <w:tabs>
          <w:tab w:val="left" w:pos="1134"/>
        </w:tabs>
        <w:suppressAutoHyphens/>
        <w:spacing w:line="23" w:lineRule="atLeast"/>
        <w:ind w:left="0" w:firstLine="567"/>
        <w:jc w:val="both"/>
        <w:rPr>
          <w:color w:val="000000" w:themeColor="text1"/>
          <w:lang w:eastAsia="ar-SA"/>
        </w:rPr>
      </w:pPr>
      <w:r w:rsidRPr="008F68A2">
        <w:rPr>
          <w:color w:val="000000" w:themeColor="text1"/>
          <w:lang w:eastAsia="ar-SA"/>
        </w:rPr>
        <w:t xml:space="preserve">выписку из Единого государственного реестра юридических лиц в отношении Гаранта, </w:t>
      </w:r>
      <w:r>
        <w:rPr>
          <w:color w:val="000000" w:themeColor="text1"/>
          <w:lang w:eastAsia="ar-SA"/>
        </w:rPr>
        <w:t xml:space="preserve">содержащую сведения о лице, имеющем право действовать от имени юридического лица без доверенности, </w:t>
      </w:r>
      <w:r w:rsidRPr="008F68A2">
        <w:rPr>
          <w:color w:val="000000" w:themeColor="text1"/>
          <w:lang w:eastAsia="ar-SA"/>
        </w:rPr>
        <w:t>при условии, что выписка выдана в пределах одного месяца до даты ее предоставления Бенефициару (нотариально заверенная копия или копия, заверенная Гарантом);</w:t>
      </w:r>
    </w:p>
    <w:p w14:paraId="2DB67C2D" w14:textId="77777777" w:rsidR="007B739D" w:rsidRPr="008F68A2" w:rsidRDefault="007B739D" w:rsidP="007B739D">
      <w:pPr>
        <w:numPr>
          <w:ilvl w:val="2"/>
          <w:numId w:val="23"/>
        </w:numPr>
        <w:tabs>
          <w:tab w:val="left" w:pos="1134"/>
        </w:tabs>
        <w:suppressAutoHyphens/>
        <w:spacing w:line="23" w:lineRule="atLeast"/>
        <w:ind w:left="0" w:firstLine="567"/>
        <w:jc w:val="both"/>
        <w:rPr>
          <w:color w:val="000000" w:themeColor="text1"/>
          <w:lang w:eastAsia="ar-SA"/>
        </w:rPr>
      </w:pPr>
      <w:r w:rsidRPr="008F68A2">
        <w:rPr>
          <w:color w:val="000000" w:themeColor="text1"/>
          <w:lang w:eastAsia="ar-SA"/>
        </w:rPr>
        <w:t>аудиторское заключение о достоверности бухгалтерских отчетов Гаранта за последний завершенный финансовый год (копия, заверенная Гарантом)</w:t>
      </w:r>
      <w:r>
        <w:rPr>
          <w:color w:val="000000" w:themeColor="text1"/>
          <w:lang w:eastAsia="ar-SA"/>
        </w:rPr>
        <w:t xml:space="preserve"> или письмо-заверение Гаранта о наличии положительного аудиторского заключения</w:t>
      </w:r>
      <w:r w:rsidRPr="009F528D">
        <w:rPr>
          <w:color w:val="000000" w:themeColor="text1"/>
          <w:lang w:eastAsia="ar-SA"/>
        </w:rPr>
        <w:t xml:space="preserve"> </w:t>
      </w:r>
      <w:r w:rsidRPr="008F68A2">
        <w:rPr>
          <w:color w:val="000000" w:themeColor="text1"/>
          <w:lang w:eastAsia="ar-SA"/>
        </w:rPr>
        <w:t>за последний завершенный финансовый год;</w:t>
      </w:r>
    </w:p>
    <w:p w14:paraId="4CC686D0" w14:textId="77777777" w:rsidR="007B739D" w:rsidRDefault="007B739D" w:rsidP="007B739D">
      <w:pPr>
        <w:numPr>
          <w:ilvl w:val="2"/>
          <w:numId w:val="23"/>
        </w:numPr>
        <w:tabs>
          <w:tab w:val="left" w:pos="1134"/>
        </w:tabs>
        <w:suppressAutoHyphens/>
        <w:spacing w:line="23" w:lineRule="atLeast"/>
        <w:ind w:left="0" w:firstLine="567"/>
        <w:jc w:val="both"/>
        <w:rPr>
          <w:color w:val="000000" w:themeColor="text1"/>
          <w:lang w:eastAsia="ar-SA"/>
        </w:rPr>
      </w:pPr>
      <w:r>
        <w:rPr>
          <w:color w:val="000000" w:themeColor="text1"/>
          <w:lang w:eastAsia="ar-SA"/>
        </w:rPr>
        <w:t>письмо-заверение Гаранта</w:t>
      </w:r>
      <w:r w:rsidRPr="008F68A2">
        <w:rPr>
          <w:color w:val="000000" w:themeColor="text1"/>
          <w:lang w:eastAsia="ar-SA"/>
        </w:rPr>
        <w:t xml:space="preserve"> об отсутствии процедуры банкротства, ликвидации или конкурсного производства в отношении Гаранта</w:t>
      </w:r>
      <w:r>
        <w:rPr>
          <w:color w:val="000000" w:themeColor="text1"/>
          <w:lang w:eastAsia="ar-SA"/>
        </w:rPr>
        <w:t>;</w:t>
      </w:r>
    </w:p>
    <w:p w14:paraId="772EC9CD" w14:textId="77777777" w:rsidR="007B739D" w:rsidRDefault="007B739D" w:rsidP="007B739D">
      <w:pPr>
        <w:numPr>
          <w:ilvl w:val="2"/>
          <w:numId w:val="23"/>
        </w:numPr>
        <w:tabs>
          <w:tab w:val="left" w:pos="1134"/>
        </w:tabs>
        <w:suppressAutoHyphens/>
        <w:spacing w:line="23" w:lineRule="atLeast"/>
        <w:ind w:left="0" w:firstLine="567"/>
        <w:jc w:val="both"/>
        <w:rPr>
          <w:color w:val="000000" w:themeColor="text1"/>
          <w:lang w:eastAsia="ar-SA"/>
        </w:rPr>
      </w:pPr>
      <w:r>
        <w:rPr>
          <w:color w:val="000000" w:themeColor="text1"/>
          <w:lang w:eastAsia="ar-SA"/>
        </w:rPr>
        <w:t xml:space="preserve">письмо-заверение Гаранта о соответствии Гаранта требованиям к размеру собственных средств (капитала) Гаранта; </w:t>
      </w:r>
    </w:p>
    <w:p w14:paraId="5900C16C" w14:textId="77777777" w:rsidR="007B739D" w:rsidRPr="008F68A2" w:rsidRDefault="007B739D" w:rsidP="007B739D">
      <w:pPr>
        <w:numPr>
          <w:ilvl w:val="2"/>
          <w:numId w:val="23"/>
        </w:numPr>
        <w:tabs>
          <w:tab w:val="left" w:pos="1134"/>
        </w:tabs>
        <w:suppressAutoHyphens/>
        <w:spacing w:line="23" w:lineRule="atLeast"/>
        <w:ind w:left="0" w:firstLine="567"/>
        <w:jc w:val="both"/>
        <w:rPr>
          <w:color w:val="000000" w:themeColor="text1"/>
          <w:lang w:eastAsia="ar-SA"/>
        </w:rPr>
      </w:pPr>
      <w:r>
        <w:rPr>
          <w:color w:val="000000" w:themeColor="text1"/>
          <w:lang w:eastAsia="ar-SA"/>
        </w:rPr>
        <w:t xml:space="preserve">письмо-заверение Гаранта о соответствии Гаранта требованиям о соблюдении нормативов в соответствии с </w:t>
      </w:r>
      <w:proofErr w:type="spellStart"/>
      <w:r>
        <w:rPr>
          <w:color w:val="000000" w:themeColor="text1"/>
          <w:lang w:eastAsia="ar-SA"/>
        </w:rPr>
        <w:t>пп.пп</w:t>
      </w:r>
      <w:proofErr w:type="spellEnd"/>
      <w:r>
        <w:rPr>
          <w:color w:val="000000" w:themeColor="text1"/>
          <w:lang w:eastAsia="ar-SA"/>
        </w:rPr>
        <w:t xml:space="preserve">. 2.2.5, 2.2.6 настоящих Требований. </w:t>
      </w:r>
    </w:p>
    <w:p w14:paraId="0D092122" w14:textId="77777777" w:rsidR="007B739D" w:rsidRPr="00DE046C" w:rsidRDefault="007B739D" w:rsidP="007B739D">
      <w:pPr>
        <w:pStyle w:val="af2"/>
        <w:numPr>
          <w:ilvl w:val="1"/>
          <w:numId w:val="21"/>
        </w:numPr>
        <w:tabs>
          <w:tab w:val="left" w:pos="1134"/>
        </w:tabs>
        <w:suppressAutoHyphens/>
        <w:spacing w:line="23" w:lineRule="atLeast"/>
        <w:ind w:left="0" w:firstLine="568"/>
        <w:jc w:val="both"/>
        <w:rPr>
          <w:color w:val="000000" w:themeColor="text1"/>
          <w:lang w:eastAsia="ar-SA"/>
        </w:rPr>
      </w:pPr>
      <w:r w:rsidRPr="00DE046C">
        <w:rPr>
          <w:color w:val="000000" w:themeColor="text1"/>
          <w:lang w:eastAsia="ar-SA"/>
        </w:rPr>
        <w:t>В случае если Гарантия не соответствует настоящим Требованиям, Заказчик вправе:</w:t>
      </w:r>
    </w:p>
    <w:p w14:paraId="3248C11C" w14:textId="77777777" w:rsidR="007B739D" w:rsidRPr="008F68A2" w:rsidRDefault="007B739D" w:rsidP="007B739D">
      <w:pPr>
        <w:suppressAutoHyphens/>
        <w:spacing w:line="23" w:lineRule="atLeast"/>
        <w:ind w:firstLine="567"/>
        <w:jc w:val="both"/>
        <w:rPr>
          <w:color w:val="000000" w:themeColor="text1"/>
          <w:lang w:eastAsia="ar-SA"/>
        </w:rPr>
      </w:pPr>
      <w:r w:rsidRPr="008F68A2">
        <w:rPr>
          <w:color w:val="000000" w:themeColor="text1"/>
          <w:lang w:eastAsia="ar-SA"/>
        </w:rPr>
        <w:t>-</w:t>
      </w:r>
      <w:r w:rsidRPr="008F68A2">
        <w:rPr>
          <w:color w:val="000000" w:themeColor="text1"/>
          <w:lang w:eastAsia="ar-SA"/>
        </w:rPr>
        <w:tab/>
        <w:t xml:space="preserve">отклонить представленную Гарантию (проект Гарантии) как не соответствующую настоящим Требованиям. В случае отклонения </w:t>
      </w:r>
      <w:r>
        <w:rPr>
          <w:color w:val="000000" w:themeColor="text1"/>
          <w:lang w:eastAsia="ar-SA"/>
        </w:rPr>
        <w:t xml:space="preserve">Гарантии на Аванс </w:t>
      </w:r>
      <w:r w:rsidRPr="008F68A2">
        <w:rPr>
          <w:color w:val="000000" w:themeColor="text1"/>
          <w:lang w:eastAsia="ar-SA"/>
        </w:rPr>
        <w:t>Принципал обязан предоставить другую Гарантию или иное согласованное с Бенефициаром обеспечение испо</w:t>
      </w:r>
      <w:r>
        <w:rPr>
          <w:color w:val="000000" w:themeColor="text1"/>
          <w:lang w:eastAsia="ar-SA"/>
        </w:rPr>
        <w:t>лнения обязательств по Договору;</w:t>
      </w:r>
    </w:p>
    <w:p w14:paraId="2C252C02" w14:textId="77777777" w:rsidR="007B739D" w:rsidRDefault="007B739D" w:rsidP="007B739D">
      <w:pPr>
        <w:suppressAutoHyphens/>
        <w:spacing w:line="23" w:lineRule="atLeast"/>
        <w:ind w:firstLine="567"/>
        <w:jc w:val="both"/>
        <w:rPr>
          <w:color w:val="000000" w:themeColor="text1"/>
          <w:lang w:eastAsia="ar-SA"/>
        </w:rPr>
      </w:pPr>
      <w:r w:rsidRPr="008F68A2">
        <w:rPr>
          <w:color w:val="000000" w:themeColor="text1"/>
          <w:lang w:eastAsia="ar-SA"/>
        </w:rPr>
        <w:t>-</w:t>
      </w:r>
      <w:r w:rsidRPr="008F68A2">
        <w:rPr>
          <w:color w:val="000000" w:themeColor="text1"/>
          <w:lang w:eastAsia="ar-SA"/>
        </w:rPr>
        <w:tab/>
        <w:t>принять (согласовать) представленную Гарантию (проект Гарантии), при условии, что содержащиеся в Гарантии отклонения от настоящих Требований не снижают уровень защиты имущественных интересов Заказчика и не нарушают требования действующего законодательства Российской Федерации.</w:t>
      </w:r>
    </w:p>
    <w:p w14:paraId="29162497" w14:textId="77777777" w:rsidR="007B739D" w:rsidRPr="008F68A2" w:rsidRDefault="007B739D" w:rsidP="007B739D">
      <w:pPr>
        <w:suppressAutoHyphens/>
        <w:spacing w:line="23" w:lineRule="atLeast"/>
        <w:ind w:firstLine="567"/>
        <w:jc w:val="both"/>
        <w:rPr>
          <w:color w:val="000000" w:themeColor="text1"/>
          <w:lang w:eastAsia="ar-SA"/>
        </w:rPr>
      </w:pPr>
    </w:p>
    <w:p w14:paraId="518682DB" w14:textId="77777777" w:rsidR="007B739D" w:rsidRPr="008F68A2" w:rsidRDefault="007B739D" w:rsidP="007B739D">
      <w:pPr>
        <w:suppressAutoHyphens/>
        <w:spacing w:line="23" w:lineRule="atLeast"/>
        <w:ind w:firstLine="567"/>
        <w:contextualSpacing/>
        <w:rPr>
          <w:b/>
          <w:color w:val="000000" w:themeColor="text1"/>
          <w:lang w:eastAsia="ar-SA"/>
        </w:rPr>
      </w:pPr>
      <w:r w:rsidRPr="008F68A2">
        <w:rPr>
          <w:b/>
          <w:color w:val="000000" w:themeColor="text1"/>
          <w:lang w:eastAsia="ar-SA"/>
        </w:rPr>
        <w:t>2.</w:t>
      </w:r>
      <w:r>
        <w:rPr>
          <w:b/>
          <w:color w:val="000000" w:themeColor="text1"/>
          <w:lang w:eastAsia="ar-SA"/>
        </w:rPr>
        <w:t xml:space="preserve"> </w:t>
      </w:r>
      <w:r w:rsidRPr="008F68A2">
        <w:rPr>
          <w:b/>
          <w:color w:val="000000" w:themeColor="text1"/>
          <w:lang w:eastAsia="ar-SA"/>
        </w:rPr>
        <w:t>Требования к Гаранту</w:t>
      </w:r>
    </w:p>
    <w:p w14:paraId="3056E8C5" w14:textId="77777777" w:rsidR="007B739D" w:rsidRDefault="007B739D" w:rsidP="007B739D">
      <w:pPr>
        <w:tabs>
          <w:tab w:val="left" w:pos="1134"/>
        </w:tabs>
        <w:suppressAutoHyphens/>
        <w:spacing w:line="23" w:lineRule="atLeast"/>
        <w:ind w:firstLine="567"/>
        <w:jc w:val="both"/>
        <w:rPr>
          <w:color w:val="000000" w:themeColor="text1"/>
          <w:lang w:eastAsia="ar-SA"/>
        </w:rPr>
      </w:pPr>
      <w:r w:rsidRPr="008F68A2">
        <w:rPr>
          <w:color w:val="000000" w:themeColor="text1"/>
          <w:lang w:eastAsia="ar-SA"/>
        </w:rPr>
        <w:t xml:space="preserve">2.1. </w:t>
      </w:r>
      <w:r>
        <w:rPr>
          <w:color w:val="000000" w:themeColor="text1"/>
          <w:lang w:eastAsia="ar-SA"/>
        </w:rPr>
        <w:t xml:space="preserve">Гарант должен соответствовать требованиям к Гаранту, установленным Законом о закупках. В случае, если такие требования в Законе о закупках не установлены, Гарант должен соответствовать требованиям, изложенным в п. 2.2 настоящих Требований. </w:t>
      </w:r>
    </w:p>
    <w:p w14:paraId="112CA5E9" w14:textId="77777777" w:rsidR="007B739D" w:rsidRPr="008F68A2" w:rsidRDefault="007B739D" w:rsidP="007B739D">
      <w:pPr>
        <w:tabs>
          <w:tab w:val="left" w:pos="1134"/>
        </w:tabs>
        <w:suppressAutoHyphens/>
        <w:ind w:firstLine="567"/>
        <w:jc w:val="both"/>
        <w:rPr>
          <w:color w:val="000000" w:themeColor="text1"/>
          <w:lang w:eastAsia="ar-SA"/>
        </w:rPr>
      </w:pPr>
      <w:r>
        <w:rPr>
          <w:color w:val="000000" w:themeColor="text1"/>
          <w:lang w:eastAsia="ar-SA"/>
        </w:rPr>
        <w:t xml:space="preserve">2.2. </w:t>
      </w:r>
      <w:r w:rsidRPr="008F68A2">
        <w:rPr>
          <w:color w:val="000000" w:themeColor="text1"/>
          <w:lang w:eastAsia="ar-SA"/>
        </w:rPr>
        <w:t>Гарант должен быть надлежащим образом уполномочен в соответствии с действующим законодательством Российской Федерации на выдачу Гарантии, что должно</w:t>
      </w:r>
      <w:r>
        <w:rPr>
          <w:color w:val="000000" w:themeColor="text1"/>
          <w:lang w:eastAsia="ar-SA"/>
        </w:rPr>
        <w:t xml:space="preserve"> </w:t>
      </w:r>
      <w:r w:rsidRPr="008F68A2">
        <w:rPr>
          <w:color w:val="000000" w:themeColor="text1"/>
          <w:lang w:eastAsia="ar-SA"/>
        </w:rPr>
        <w:t>подтверждаться наличием у Гаранта лицензии (генеральной лицензии) Центрального банка Российской Федерации на осуществление банковских операций, уполномочивающей Гаранта осуществлять выдачу банковских гарантий.</w:t>
      </w:r>
      <w:r>
        <w:rPr>
          <w:color w:val="000000" w:themeColor="text1"/>
          <w:lang w:eastAsia="ar-SA"/>
        </w:rPr>
        <w:t xml:space="preserve"> </w:t>
      </w:r>
    </w:p>
    <w:p w14:paraId="78E59509" w14:textId="77777777" w:rsidR="007B739D" w:rsidRPr="00F51CEB" w:rsidRDefault="007B739D" w:rsidP="007B739D">
      <w:pPr>
        <w:pStyle w:val="af2"/>
        <w:numPr>
          <w:ilvl w:val="0"/>
          <w:numId w:val="24"/>
        </w:numPr>
        <w:tabs>
          <w:tab w:val="left" w:pos="1134"/>
        </w:tabs>
        <w:ind w:left="0" w:firstLine="567"/>
        <w:jc w:val="both"/>
        <w:rPr>
          <w:bCs/>
          <w:color w:val="000000" w:themeColor="text1"/>
          <w:lang w:eastAsia="ar-SA"/>
        </w:rPr>
      </w:pPr>
      <w:r w:rsidRPr="00F51CEB">
        <w:rPr>
          <w:bCs/>
          <w:color w:val="000000" w:themeColor="text1"/>
          <w:lang w:eastAsia="ar-SA"/>
        </w:rPr>
        <w:t>В отношении Гаранта не должны быть:</w:t>
      </w:r>
    </w:p>
    <w:p w14:paraId="1A937FB8" w14:textId="77777777" w:rsidR="007B739D" w:rsidRPr="00DE046C" w:rsidRDefault="007B739D" w:rsidP="007B739D">
      <w:pPr>
        <w:pStyle w:val="af2"/>
        <w:numPr>
          <w:ilvl w:val="0"/>
          <w:numId w:val="25"/>
        </w:numPr>
        <w:tabs>
          <w:tab w:val="left" w:pos="851"/>
        </w:tabs>
        <w:ind w:left="0" w:firstLine="567"/>
        <w:jc w:val="both"/>
      </w:pPr>
      <w:r w:rsidRPr="00DE046C">
        <w:t>начата процедура добровольной (принудительной) ликвидации;</w:t>
      </w:r>
    </w:p>
    <w:p w14:paraId="27977CA7" w14:textId="77777777" w:rsidR="007B739D" w:rsidRPr="00DE046C" w:rsidRDefault="007B739D" w:rsidP="007B739D">
      <w:pPr>
        <w:pStyle w:val="af2"/>
        <w:numPr>
          <w:ilvl w:val="0"/>
          <w:numId w:val="25"/>
        </w:numPr>
        <w:tabs>
          <w:tab w:val="left" w:pos="851"/>
        </w:tabs>
        <w:ind w:left="0" w:firstLine="567"/>
        <w:jc w:val="both"/>
      </w:pPr>
      <w:r w:rsidRPr="00DE046C">
        <w:t>подан иск о признании Гаранта банкротом;</w:t>
      </w:r>
    </w:p>
    <w:p w14:paraId="7995DF17" w14:textId="77777777" w:rsidR="007B739D" w:rsidRPr="00622E6A" w:rsidRDefault="007B739D" w:rsidP="007B739D">
      <w:pPr>
        <w:pStyle w:val="af2"/>
        <w:numPr>
          <w:ilvl w:val="0"/>
          <w:numId w:val="25"/>
        </w:numPr>
        <w:tabs>
          <w:tab w:val="left" w:pos="851"/>
        </w:tabs>
        <w:ind w:left="0" w:firstLine="567"/>
        <w:jc w:val="both"/>
      </w:pPr>
      <w:r w:rsidRPr="00622E6A">
        <w:t>принят акт Центрального банка Российской Федерации о назначении временной администрации;</w:t>
      </w:r>
    </w:p>
    <w:p w14:paraId="059C800D" w14:textId="77777777" w:rsidR="007B739D" w:rsidRPr="0006723A" w:rsidRDefault="007B739D" w:rsidP="007B739D">
      <w:pPr>
        <w:pStyle w:val="af2"/>
        <w:numPr>
          <w:ilvl w:val="0"/>
          <w:numId w:val="25"/>
        </w:numPr>
        <w:tabs>
          <w:tab w:val="left" w:pos="851"/>
        </w:tabs>
        <w:ind w:left="0" w:firstLine="567"/>
        <w:jc w:val="both"/>
      </w:pPr>
      <w:r w:rsidRPr="0006723A">
        <w:t>предъявлено требование Центрального банка Российской Федерации об осуществлении мер по предупреждению банкротства кредитных организаций, в том числе финансового оздоровления Гаранта.</w:t>
      </w:r>
    </w:p>
    <w:p w14:paraId="5FE92E97" w14:textId="77777777" w:rsidR="007B739D" w:rsidRPr="00DE046C" w:rsidRDefault="007B739D" w:rsidP="007B739D">
      <w:pPr>
        <w:pStyle w:val="af2"/>
        <w:numPr>
          <w:ilvl w:val="0"/>
          <w:numId w:val="25"/>
        </w:numPr>
        <w:tabs>
          <w:tab w:val="left" w:pos="851"/>
        </w:tabs>
        <w:ind w:left="0" w:firstLine="567"/>
        <w:jc w:val="both"/>
      </w:pPr>
      <w:r w:rsidRPr="00DE046C">
        <w:t>принято решение о приостановлении деятельности Гаранта в порядке, предусмотренном Кодексом Российской Федерации об административных правонарушениях.</w:t>
      </w:r>
    </w:p>
    <w:p w14:paraId="0FAD35B8" w14:textId="77777777" w:rsidR="007B739D" w:rsidRPr="00DE046C" w:rsidRDefault="007B739D" w:rsidP="007B739D">
      <w:pPr>
        <w:pStyle w:val="af2"/>
        <w:numPr>
          <w:ilvl w:val="0"/>
          <w:numId w:val="25"/>
        </w:numPr>
        <w:tabs>
          <w:tab w:val="left" w:pos="851"/>
        </w:tabs>
        <w:ind w:left="0" w:firstLine="567"/>
        <w:jc w:val="both"/>
      </w:pPr>
      <w:r w:rsidRPr="00DE046C">
        <w:t>принято решение о введении запрета на осуществление банком отдельных банковских операций;</w:t>
      </w:r>
    </w:p>
    <w:p w14:paraId="02F285AD" w14:textId="77777777" w:rsidR="007B739D" w:rsidRPr="00DE046C" w:rsidRDefault="007B739D" w:rsidP="007B739D">
      <w:pPr>
        <w:pStyle w:val="af2"/>
        <w:numPr>
          <w:ilvl w:val="0"/>
          <w:numId w:val="25"/>
        </w:numPr>
        <w:tabs>
          <w:tab w:val="left" w:pos="851"/>
        </w:tabs>
        <w:ind w:left="0" w:firstLine="567"/>
        <w:jc w:val="both"/>
      </w:pPr>
      <w:r w:rsidRPr="00DE046C">
        <w:t>вынесено решение соответствующим уполномоченным органом об отзыве (аннулировании) лицензии, указанной в п. 2.2 Требований, ограничении или приостановлении ее действия;</w:t>
      </w:r>
    </w:p>
    <w:p w14:paraId="2CFEE94F" w14:textId="77777777" w:rsidR="007B739D" w:rsidRPr="00F51CEB" w:rsidRDefault="007B739D" w:rsidP="007B739D">
      <w:pPr>
        <w:pStyle w:val="af2"/>
        <w:numPr>
          <w:ilvl w:val="0"/>
          <w:numId w:val="24"/>
        </w:numPr>
        <w:tabs>
          <w:tab w:val="left" w:pos="1134"/>
        </w:tabs>
        <w:ind w:left="0" w:firstLine="567"/>
        <w:jc w:val="both"/>
        <w:rPr>
          <w:bCs/>
          <w:color w:val="000000" w:themeColor="text1"/>
          <w:lang w:eastAsia="ar-SA"/>
        </w:rPr>
      </w:pPr>
      <w:r w:rsidRPr="00F51CEB">
        <w:rPr>
          <w:bCs/>
          <w:color w:val="000000" w:themeColor="text1"/>
          <w:lang w:eastAsia="ar-SA"/>
        </w:rPr>
        <w:lastRenderedPageBreak/>
        <w:t>Период деятельности Гаранта должен составлять не менее 5 (пяти) лет с даты государственной регистрации в едином государственном реестре юридических лиц (при слиянии или присоединении банков указанный срок рассчитывается в отношении организации, имеющей более раннюю дату государственной регистрации, при преобразовании указанный срок не прерывается).</w:t>
      </w:r>
    </w:p>
    <w:p w14:paraId="4A493CAA" w14:textId="77777777" w:rsidR="007B739D" w:rsidRPr="00D407DE" w:rsidRDefault="007B739D" w:rsidP="007B739D">
      <w:pPr>
        <w:pStyle w:val="af2"/>
        <w:widowControl w:val="0"/>
        <w:numPr>
          <w:ilvl w:val="0"/>
          <w:numId w:val="24"/>
        </w:numPr>
        <w:tabs>
          <w:tab w:val="left" w:pos="1286"/>
        </w:tabs>
        <w:autoSpaceDE w:val="0"/>
        <w:autoSpaceDN w:val="0"/>
        <w:ind w:left="0" w:firstLine="567"/>
        <w:jc w:val="both"/>
      </w:pPr>
      <w:r w:rsidRPr="00D407DE">
        <w:t>Наличие собственных средств (капитала) Гаранта в следующем размере:</w:t>
      </w:r>
    </w:p>
    <w:tbl>
      <w:tblPr>
        <w:tblStyle w:val="TableNormal1"/>
        <w:tblW w:w="9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7"/>
        <w:gridCol w:w="4979"/>
        <w:gridCol w:w="3695"/>
      </w:tblGrid>
      <w:tr w:rsidR="007B739D" w:rsidRPr="00FD7051" w14:paraId="09CA8A1C" w14:textId="77777777" w:rsidTr="00DC3752">
        <w:trPr>
          <w:trHeight w:val="275"/>
        </w:trPr>
        <w:tc>
          <w:tcPr>
            <w:tcW w:w="1117" w:type="dxa"/>
            <w:vAlign w:val="center"/>
          </w:tcPr>
          <w:p w14:paraId="76A922BE" w14:textId="77777777" w:rsidR="007B739D" w:rsidRPr="00CD1602" w:rsidRDefault="007B739D" w:rsidP="00DC3752">
            <w:pPr>
              <w:ind w:left="88" w:right="79"/>
              <w:jc w:val="center"/>
              <w:rPr>
                <w:rFonts w:ascii="Times New Roman" w:hAnsi="Times New Roman"/>
                <w:b/>
                <w:lang w:val="ru-RU"/>
              </w:rPr>
            </w:pPr>
            <w:r w:rsidRPr="00FD7051">
              <w:rPr>
                <w:b/>
              </w:rPr>
              <w:t xml:space="preserve">№ </w:t>
            </w:r>
            <w:proofErr w:type="spellStart"/>
            <w:r w:rsidRPr="00FD7051">
              <w:rPr>
                <w:b/>
              </w:rPr>
              <w:t>пп</w:t>
            </w:r>
            <w:proofErr w:type="spellEnd"/>
          </w:p>
        </w:tc>
        <w:tc>
          <w:tcPr>
            <w:tcW w:w="4979" w:type="dxa"/>
            <w:vAlign w:val="center"/>
          </w:tcPr>
          <w:p w14:paraId="51A6BCD2" w14:textId="77777777" w:rsidR="007B739D" w:rsidRPr="00CD1602" w:rsidRDefault="007B739D" w:rsidP="00DC3752">
            <w:pPr>
              <w:jc w:val="center"/>
              <w:rPr>
                <w:rFonts w:ascii="Times New Roman" w:hAnsi="Times New Roman"/>
                <w:b/>
                <w:lang w:val="ru-RU"/>
              </w:rPr>
            </w:pPr>
            <w:proofErr w:type="spellStart"/>
            <w:r w:rsidRPr="00FD7051">
              <w:rPr>
                <w:b/>
              </w:rPr>
              <w:t>Тип</w:t>
            </w:r>
            <w:proofErr w:type="spellEnd"/>
            <w:r w:rsidRPr="00FD7051">
              <w:rPr>
                <w:b/>
              </w:rPr>
              <w:t xml:space="preserve"> </w:t>
            </w:r>
            <w:proofErr w:type="spellStart"/>
            <w:r w:rsidRPr="00FD7051">
              <w:rPr>
                <w:b/>
              </w:rPr>
              <w:t>независимой</w:t>
            </w:r>
            <w:proofErr w:type="spellEnd"/>
            <w:r w:rsidRPr="00FD7051">
              <w:rPr>
                <w:b/>
              </w:rPr>
              <w:t xml:space="preserve"> </w:t>
            </w:r>
            <w:proofErr w:type="spellStart"/>
            <w:r w:rsidRPr="00FD7051">
              <w:rPr>
                <w:b/>
              </w:rPr>
              <w:t>гарантии</w:t>
            </w:r>
            <w:proofErr w:type="spellEnd"/>
          </w:p>
        </w:tc>
        <w:tc>
          <w:tcPr>
            <w:tcW w:w="3695" w:type="dxa"/>
            <w:vAlign w:val="center"/>
          </w:tcPr>
          <w:p w14:paraId="04A6B06A" w14:textId="77777777" w:rsidR="007B739D" w:rsidRPr="00CD1602" w:rsidRDefault="007B739D" w:rsidP="00DC3752">
            <w:pPr>
              <w:jc w:val="center"/>
              <w:rPr>
                <w:rFonts w:ascii="Times New Roman" w:hAnsi="Times New Roman"/>
                <w:b/>
                <w:lang w:val="ru-RU"/>
              </w:rPr>
            </w:pPr>
            <w:proofErr w:type="spellStart"/>
            <w:r w:rsidRPr="00FD7051">
              <w:rPr>
                <w:b/>
              </w:rPr>
              <w:t>Размер</w:t>
            </w:r>
            <w:proofErr w:type="spellEnd"/>
            <w:r w:rsidRPr="00FD7051">
              <w:rPr>
                <w:b/>
              </w:rPr>
              <w:t xml:space="preserve"> </w:t>
            </w:r>
            <w:proofErr w:type="spellStart"/>
            <w:r w:rsidRPr="00FD7051">
              <w:rPr>
                <w:b/>
              </w:rPr>
              <w:t>собственных</w:t>
            </w:r>
            <w:proofErr w:type="spellEnd"/>
            <w:r w:rsidRPr="00FD7051">
              <w:rPr>
                <w:b/>
              </w:rPr>
              <w:t xml:space="preserve"> </w:t>
            </w:r>
            <w:proofErr w:type="spellStart"/>
            <w:r w:rsidRPr="00FD7051">
              <w:rPr>
                <w:b/>
              </w:rPr>
              <w:t>средств</w:t>
            </w:r>
            <w:proofErr w:type="spellEnd"/>
          </w:p>
        </w:tc>
      </w:tr>
      <w:tr w:rsidR="007B739D" w:rsidRPr="00D407DE" w14:paraId="64A25ABA" w14:textId="77777777" w:rsidTr="00DC3752">
        <w:trPr>
          <w:trHeight w:val="1076"/>
        </w:trPr>
        <w:tc>
          <w:tcPr>
            <w:tcW w:w="1117" w:type="dxa"/>
            <w:vAlign w:val="center"/>
          </w:tcPr>
          <w:p w14:paraId="3A20FF1B" w14:textId="77777777" w:rsidR="007B739D" w:rsidRPr="00D407DE" w:rsidRDefault="007B739D" w:rsidP="00DC3752">
            <w:pPr>
              <w:ind w:left="43" w:right="79"/>
              <w:jc w:val="center"/>
              <w:rPr>
                <w:rFonts w:ascii="Times New Roman" w:hAnsi="Times New Roman"/>
              </w:rPr>
            </w:pPr>
            <w:r w:rsidRPr="00D407DE">
              <w:rPr>
                <w:rFonts w:ascii="Times New Roman" w:hAnsi="Times New Roman"/>
              </w:rPr>
              <w:t>1.</w:t>
            </w:r>
          </w:p>
        </w:tc>
        <w:tc>
          <w:tcPr>
            <w:tcW w:w="4979" w:type="dxa"/>
            <w:vAlign w:val="center"/>
          </w:tcPr>
          <w:p w14:paraId="1EE78BB9" w14:textId="77777777" w:rsidR="007B739D" w:rsidRPr="00D407DE" w:rsidRDefault="007B739D" w:rsidP="00DC3752">
            <w:pPr>
              <w:ind w:left="107" w:right="96"/>
              <w:jc w:val="center"/>
              <w:rPr>
                <w:rFonts w:ascii="Times New Roman" w:hAnsi="Times New Roman"/>
                <w:lang w:val="ru-RU"/>
              </w:rPr>
            </w:pPr>
            <w:r>
              <w:rPr>
                <w:rFonts w:ascii="Times New Roman" w:hAnsi="Times New Roman"/>
                <w:lang w:val="ru-RU"/>
              </w:rPr>
              <w:t>Независимая</w:t>
            </w:r>
            <w:r w:rsidRPr="00D407DE">
              <w:rPr>
                <w:rFonts w:ascii="Times New Roman" w:hAnsi="Times New Roman"/>
                <w:lang w:val="ru-RU"/>
              </w:rPr>
              <w:t xml:space="preserve"> гарантия, обеспечивающая исполнение обязательств по возврату аванса (</w:t>
            </w:r>
            <w:r w:rsidRPr="00D407DE">
              <w:rPr>
                <w:rFonts w:ascii="Times New Roman" w:hAnsi="Times New Roman"/>
                <w:i/>
                <w:lang w:val="ru-RU"/>
              </w:rPr>
              <w:t>применимо, если Договором предусмотрена выплата аванса и размер аванса не превышает 120 млн рублей</w:t>
            </w:r>
            <w:r w:rsidRPr="00D407DE">
              <w:rPr>
                <w:rFonts w:ascii="Times New Roman" w:hAnsi="Times New Roman"/>
                <w:lang w:val="ru-RU"/>
              </w:rPr>
              <w:t>).</w:t>
            </w:r>
          </w:p>
        </w:tc>
        <w:tc>
          <w:tcPr>
            <w:tcW w:w="3695" w:type="dxa"/>
            <w:vAlign w:val="center"/>
          </w:tcPr>
          <w:p w14:paraId="33E7F4AD" w14:textId="77777777" w:rsidR="007B739D" w:rsidRPr="00D407DE" w:rsidRDefault="007B739D" w:rsidP="00DC3752">
            <w:pPr>
              <w:ind w:left="107"/>
              <w:jc w:val="center"/>
              <w:rPr>
                <w:rFonts w:ascii="Times New Roman" w:hAnsi="Times New Roman"/>
                <w:lang w:val="ru-RU"/>
              </w:rPr>
            </w:pPr>
            <w:r w:rsidRPr="00D407DE">
              <w:rPr>
                <w:rFonts w:ascii="Times New Roman" w:hAnsi="Times New Roman"/>
                <w:lang w:val="ru-RU"/>
              </w:rPr>
              <w:t>Не менее 5 (пяти) миллиардов рублей</w:t>
            </w:r>
          </w:p>
        </w:tc>
      </w:tr>
    </w:tbl>
    <w:p w14:paraId="437F6F28" w14:textId="77777777" w:rsidR="007B739D" w:rsidRPr="00D407DE" w:rsidRDefault="007B739D" w:rsidP="007B739D">
      <w:pPr>
        <w:tabs>
          <w:tab w:val="left" w:pos="1134"/>
        </w:tabs>
        <w:jc w:val="both"/>
        <w:rPr>
          <w:bCs/>
          <w:color w:val="000000" w:themeColor="text1"/>
          <w:lang w:eastAsia="ar-SA"/>
        </w:rPr>
      </w:pPr>
      <w:r w:rsidRPr="00D407DE">
        <w:rPr>
          <w:bCs/>
          <w:color w:val="000000" w:themeColor="text1"/>
          <w:lang w:eastAsia="ar-SA"/>
        </w:rPr>
        <w:t xml:space="preserve">  </w:t>
      </w:r>
    </w:p>
    <w:p w14:paraId="0AD8265B" w14:textId="77777777" w:rsidR="007B739D" w:rsidRPr="00F51CEB" w:rsidRDefault="007B739D" w:rsidP="007B739D">
      <w:pPr>
        <w:pStyle w:val="af2"/>
        <w:numPr>
          <w:ilvl w:val="0"/>
          <w:numId w:val="24"/>
        </w:numPr>
        <w:tabs>
          <w:tab w:val="left" w:pos="1134"/>
        </w:tabs>
        <w:ind w:left="0" w:firstLine="567"/>
        <w:jc w:val="both"/>
        <w:rPr>
          <w:bCs/>
          <w:color w:val="000000" w:themeColor="text1"/>
          <w:lang w:eastAsia="ar-SA"/>
        </w:rPr>
      </w:pPr>
      <w:r w:rsidRPr="00F51CEB">
        <w:rPr>
          <w:bCs/>
          <w:color w:val="000000" w:themeColor="text1"/>
          <w:lang w:eastAsia="ar-SA"/>
        </w:rPr>
        <w:t>Достоверность финансовой (бухгалтерской) отчетности Гаранта и соответствие порядка ведения бухгалтерского учета законодательству Российской Федерации должны подтверждаться аудиторским заключением о достоверности бухгалтерских отчетов Гаранта за последний завершенный финансовый год.</w:t>
      </w:r>
    </w:p>
    <w:p w14:paraId="214415DA" w14:textId="77777777" w:rsidR="007B739D" w:rsidRPr="00F51CEB" w:rsidRDefault="007B739D" w:rsidP="007B739D">
      <w:pPr>
        <w:pStyle w:val="af2"/>
        <w:numPr>
          <w:ilvl w:val="0"/>
          <w:numId w:val="24"/>
        </w:numPr>
        <w:tabs>
          <w:tab w:val="left" w:pos="1134"/>
        </w:tabs>
        <w:ind w:left="0" w:firstLine="567"/>
        <w:jc w:val="both"/>
        <w:rPr>
          <w:bCs/>
          <w:color w:val="000000" w:themeColor="text1"/>
          <w:lang w:eastAsia="ar-SA"/>
        </w:rPr>
      </w:pPr>
      <w:r>
        <w:rPr>
          <w:bCs/>
          <w:color w:val="000000" w:themeColor="text1"/>
          <w:lang w:eastAsia="ar-SA"/>
        </w:rPr>
        <w:t xml:space="preserve"> Гарант</w:t>
      </w:r>
      <w:r w:rsidRPr="00F51CEB">
        <w:rPr>
          <w:bCs/>
          <w:color w:val="000000" w:themeColor="text1"/>
          <w:lang w:eastAsia="ar-SA"/>
        </w:rPr>
        <w:t xml:space="preserve"> на момент выдачи Принципалу </w:t>
      </w:r>
      <w:r>
        <w:rPr>
          <w:bCs/>
          <w:color w:val="000000" w:themeColor="text1"/>
          <w:lang w:eastAsia="ar-SA"/>
        </w:rPr>
        <w:t>Г</w:t>
      </w:r>
      <w:r w:rsidRPr="00F51CEB">
        <w:rPr>
          <w:bCs/>
          <w:color w:val="000000" w:themeColor="text1"/>
          <w:lang w:eastAsia="ar-SA"/>
        </w:rPr>
        <w:t>арантии должен соответствовать требованиям Центрального банка Российской Федерации (в случае, если банк является российским юридическим лицом), в части не превышения норматива, устанавливающего максимальный размер риска на одного заемщика или группу связанных заемщиков.</w:t>
      </w:r>
    </w:p>
    <w:p w14:paraId="4C0706CA" w14:textId="77777777" w:rsidR="007B739D" w:rsidRPr="00F51CEB" w:rsidRDefault="007B739D" w:rsidP="007B739D">
      <w:pPr>
        <w:pStyle w:val="af2"/>
        <w:numPr>
          <w:ilvl w:val="0"/>
          <w:numId w:val="24"/>
        </w:numPr>
        <w:tabs>
          <w:tab w:val="left" w:pos="1134"/>
        </w:tabs>
        <w:ind w:left="0" w:firstLine="567"/>
        <w:jc w:val="both"/>
        <w:rPr>
          <w:bCs/>
          <w:color w:val="000000" w:themeColor="text1"/>
          <w:lang w:eastAsia="ar-SA"/>
        </w:rPr>
      </w:pPr>
      <w:r>
        <w:rPr>
          <w:bCs/>
          <w:color w:val="000000" w:themeColor="text1"/>
          <w:lang w:eastAsia="ar-SA"/>
        </w:rPr>
        <w:t xml:space="preserve"> Гарант</w:t>
      </w:r>
      <w:r w:rsidRPr="00F51CEB">
        <w:rPr>
          <w:bCs/>
          <w:color w:val="000000" w:themeColor="text1"/>
          <w:lang w:eastAsia="ar-SA"/>
        </w:rPr>
        <w:t xml:space="preserve"> должен соответствовать требованиям Центрального банка Российской Федерации (в случае, если банк является российским юридическим лицом), в части </w:t>
      </w:r>
      <w:proofErr w:type="spellStart"/>
      <w:r w:rsidRPr="00F51CEB">
        <w:rPr>
          <w:bCs/>
          <w:color w:val="000000" w:themeColor="text1"/>
          <w:lang w:eastAsia="ar-SA"/>
        </w:rPr>
        <w:t>непревышения</w:t>
      </w:r>
      <w:proofErr w:type="spellEnd"/>
      <w:r w:rsidRPr="00F51CEB">
        <w:rPr>
          <w:bCs/>
          <w:color w:val="000000" w:themeColor="text1"/>
          <w:lang w:eastAsia="ar-SA"/>
        </w:rPr>
        <w:t xml:space="preserve"> норматива, устанавливающего максимальный размер крупных кредитных рисков, установленного как выраженное в процентах отношение совокупной величины крупных кредитных рисков и размера собственных средств (капитала) кредитной организации (банковской группы).</w:t>
      </w:r>
    </w:p>
    <w:p w14:paraId="449C4EDF" w14:textId="77777777" w:rsidR="007B739D" w:rsidRDefault="007B739D" w:rsidP="007B739D">
      <w:pPr>
        <w:tabs>
          <w:tab w:val="left" w:pos="1134"/>
        </w:tabs>
        <w:ind w:firstLine="567"/>
        <w:jc w:val="both"/>
        <w:rPr>
          <w:bCs/>
          <w:color w:val="000000" w:themeColor="text1"/>
          <w:lang w:eastAsia="ar-SA"/>
        </w:rPr>
      </w:pPr>
      <w:r w:rsidRPr="00F51CEB">
        <w:rPr>
          <w:bCs/>
          <w:color w:val="000000" w:themeColor="text1"/>
          <w:lang w:eastAsia="ar-SA"/>
        </w:rPr>
        <w:t>2.3. Документацией могут быть установлены дополнительные требования к Гаранту.</w:t>
      </w:r>
    </w:p>
    <w:p w14:paraId="3B8A9289" w14:textId="77777777" w:rsidR="007B739D" w:rsidRDefault="007B739D" w:rsidP="007B739D">
      <w:pPr>
        <w:tabs>
          <w:tab w:val="left" w:pos="1134"/>
        </w:tabs>
        <w:ind w:firstLine="567"/>
        <w:jc w:val="both"/>
        <w:rPr>
          <w:bCs/>
          <w:color w:val="000000" w:themeColor="text1"/>
          <w:lang w:eastAsia="ar-SA"/>
        </w:rPr>
      </w:pPr>
      <w:r>
        <w:rPr>
          <w:bCs/>
          <w:color w:val="000000" w:themeColor="text1"/>
          <w:lang w:eastAsia="ar-SA"/>
        </w:rPr>
        <w:t xml:space="preserve">2.4. </w:t>
      </w:r>
      <w:r w:rsidRPr="00DE046C">
        <w:rPr>
          <w:bCs/>
          <w:color w:val="000000" w:themeColor="text1"/>
          <w:lang w:eastAsia="ar-SA"/>
        </w:rPr>
        <w:t>Проверка Гаранта на соответствие требованиям, установленным настоящим разделом, осуществляется на основании данных сайта Центрального банка Российской Федерации</w:t>
      </w:r>
      <w:r>
        <w:rPr>
          <w:bCs/>
          <w:color w:val="000000" w:themeColor="text1"/>
          <w:lang w:eastAsia="ar-SA"/>
        </w:rPr>
        <w:t>,</w:t>
      </w:r>
      <w:r w:rsidRPr="00DE046C">
        <w:rPr>
          <w:bCs/>
          <w:color w:val="000000" w:themeColor="text1"/>
          <w:lang w:eastAsia="ar-SA"/>
        </w:rPr>
        <w:t xml:space="preserve"> сайта Гаранта</w:t>
      </w:r>
      <w:r>
        <w:rPr>
          <w:bCs/>
          <w:color w:val="000000" w:themeColor="text1"/>
          <w:lang w:eastAsia="ar-SA"/>
        </w:rPr>
        <w:t xml:space="preserve"> и документов, представленных Принципалом в отношении Гаранта</w:t>
      </w:r>
      <w:r w:rsidRPr="00DE046C">
        <w:rPr>
          <w:bCs/>
          <w:color w:val="000000" w:themeColor="text1"/>
          <w:lang w:eastAsia="ar-SA"/>
        </w:rPr>
        <w:t>.</w:t>
      </w:r>
    </w:p>
    <w:p w14:paraId="4E245D39" w14:textId="77777777" w:rsidR="007B739D" w:rsidRDefault="007B739D" w:rsidP="007B739D">
      <w:pPr>
        <w:tabs>
          <w:tab w:val="left" w:pos="1134"/>
        </w:tabs>
        <w:ind w:firstLine="567"/>
        <w:jc w:val="both"/>
        <w:rPr>
          <w:bCs/>
          <w:color w:val="000000" w:themeColor="text1"/>
          <w:lang w:eastAsia="ar-SA"/>
        </w:rPr>
      </w:pPr>
    </w:p>
    <w:p w14:paraId="64192A2C" w14:textId="77777777" w:rsidR="007B739D" w:rsidRPr="008F68A2" w:rsidRDefault="007B739D" w:rsidP="007B739D">
      <w:pPr>
        <w:suppressAutoHyphens/>
        <w:spacing w:line="23" w:lineRule="atLeast"/>
        <w:ind w:firstLine="567"/>
        <w:contextualSpacing/>
        <w:rPr>
          <w:b/>
          <w:color w:val="000000" w:themeColor="text1"/>
          <w:lang w:eastAsia="ar-SA"/>
        </w:rPr>
      </w:pPr>
      <w:r w:rsidRPr="008F68A2">
        <w:rPr>
          <w:b/>
          <w:color w:val="000000" w:themeColor="text1"/>
          <w:lang w:eastAsia="ar-SA"/>
        </w:rPr>
        <w:t>3. Требования к содержанию Гарантии</w:t>
      </w:r>
    </w:p>
    <w:p w14:paraId="3473CB5A" w14:textId="77777777" w:rsidR="007B739D" w:rsidRPr="008F68A2" w:rsidRDefault="007B739D" w:rsidP="007B739D">
      <w:pPr>
        <w:tabs>
          <w:tab w:val="left" w:pos="1134"/>
          <w:tab w:val="left" w:pos="1276"/>
        </w:tabs>
        <w:suppressAutoHyphens/>
        <w:spacing w:line="23" w:lineRule="atLeast"/>
        <w:ind w:firstLine="567"/>
        <w:jc w:val="both"/>
        <w:rPr>
          <w:color w:val="000000" w:themeColor="text1"/>
          <w:lang w:eastAsia="ar-SA"/>
        </w:rPr>
      </w:pPr>
      <w:r w:rsidRPr="008F68A2">
        <w:rPr>
          <w:color w:val="000000" w:themeColor="text1"/>
          <w:lang w:eastAsia="ar-SA"/>
        </w:rPr>
        <w:t>3.1. В случае участия нескольких лиц на стороне участника закупки (коллективный участник (группа лиц)) в качестве Принципала должны быть поименованы все лица, участвующие на стороне участника закупки</w:t>
      </w:r>
      <w:r>
        <w:rPr>
          <w:color w:val="000000" w:themeColor="text1"/>
          <w:lang w:eastAsia="ar-SA"/>
        </w:rPr>
        <w:t>.</w:t>
      </w:r>
    </w:p>
    <w:p w14:paraId="594D0EB7" w14:textId="77777777" w:rsidR="007B739D" w:rsidRPr="008F68A2" w:rsidRDefault="007B739D" w:rsidP="007B739D">
      <w:pPr>
        <w:tabs>
          <w:tab w:val="left" w:pos="1276"/>
        </w:tabs>
        <w:suppressAutoHyphens/>
        <w:spacing w:line="23" w:lineRule="atLeast"/>
        <w:ind w:firstLine="567"/>
        <w:contextualSpacing/>
        <w:jc w:val="both"/>
        <w:rPr>
          <w:color w:val="000000" w:themeColor="text1"/>
          <w:lang w:eastAsia="ar-SA"/>
        </w:rPr>
      </w:pPr>
      <w:r w:rsidRPr="008F68A2">
        <w:rPr>
          <w:color w:val="000000" w:themeColor="text1"/>
          <w:lang w:eastAsia="ar-SA"/>
        </w:rPr>
        <w:t>3.</w:t>
      </w:r>
      <w:r>
        <w:rPr>
          <w:color w:val="000000" w:themeColor="text1"/>
          <w:lang w:eastAsia="ar-SA"/>
        </w:rPr>
        <w:t>2</w:t>
      </w:r>
      <w:r w:rsidRPr="008F68A2">
        <w:rPr>
          <w:color w:val="000000" w:themeColor="text1"/>
          <w:lang w:eastAsia="ar-SA"/>
        </w:rPr>
        <w:t xml:space="preserve">. Возникновение обязательств по Гарантии у Гаранта должно быть связано только с ее выдачей Гарантом и не должно обуславливаться иными обстоятельствами (включая принятие Бенефициаром условий Гарантии).  </w:t>
      </w:r>
    </w:p>
    <w:p w14:paraId="7C3A6635" w14:textId="77777777" w:rsidR="007B739D" w:rsidRPr="008F68A2" w:rsidRDefault="007B739D" w:rsidP="007B739D">
      <w:pPr>
        <w:tabs>
          <w:tab w:val="left" w:pos="1276"/>
        </w:tabs>
        <w:suppressAutoHyphens/>
        <w:spacing w:line="23" w:lineRule="atLeast"/>
        <w:ind w:firstLine="567"/>
        <w:contextualSpacing/>
        <w:jc w:val="both"/>
        <w:rPr>
          <w:color w:val="000000" w:themeColor="text1"/>
          <w:lang w:eastAsia="ar-SA"/>
        </w:rPr>
      </w:pPr>
      <w:r w:rsidRPr="008F68A2">
        <w:rPr>
          <w:color w:val="000000" w:themeColor="text1"/>
          <w:lang w:eastAsia="ar-SA"/>
        </w:rPr>
        <w:t>3.</w:t>
      </w:r>
      <w:r>
        <w:rPr>
          <w:color w:val="000000" w:themeColor="text1"/>
          <w:lang w:eastAsia="ar-SA"/>
        </w:rPr>
        <w:t>3</w:t>
      </w:r>
      <w:r w:rsidRPr="008F68A2">
        <w:rPr>
          <w:color w:val="000000" w:themeColor="text1"/>
          <w:lang w:eastAsia="ar-SA"/>
        </w:rPr>
        <w:t>. Обязательство Гаранта по выплате Бенефициару суммы по Гарантии подлежит исполнению по требованию Бенефициара без предварительного предъявления к Принципалу требования об исполнении основного обязательства.</w:t>
      </w:r>
    </w:p>
    <w:p w14:paraId="676FF663" w14:textId="77777777" w:rsidR="007B739D" w:rsidRPr="008F68A2" w:rsidRDefault="007B739D" w:rsidP="007B739D">
      <w:pPr>
        <w:tabs>
          <w:tab w:val="left" w:pos="1276"/>
        </w:tabs>
        <w:suppressAutoHyphens/>
        <w:spacing w:line="23" w:lineRule="atLeast"/>
        <w:ind w:firstLine="567"/>
        <w:contextualSpacing/>
        <w:jc w:val="both"/>
        <w:rPr>
          <w:color w:val="000000" w:themeColor="text1"/>
          <w:lang w:eastAsia="ar-SA"/>
        </w:rPr>
      </w:pPr>
      <w:r w:rsidRPr="008F68A2">
        <w:rPr>
          <w:color w:val="000000" w:themeColor="text1"/>
          <w:lang w:eastAsia="ar-SA"/>
        </w:rPr>
        <w:t>3.</w:t>
      </w:r>
      <w:r>
        <w:rPr>
          <w:color w:val="000000" w:themeColor="text1"/>
          <w:lang w:eastAsia="ar-SA"/>
        </w:rPr>
        <w:t>4</w:t>
      </w:r>
      <w:r w:rsidRPr="008F68A2">
        <w:rPr>
          <w:color w:val="000000" w:themeColor="text1"/>
          <w:lang w:eastAsia="ar-SA"/>
        </w:rPr>
        <w:t>. Срок действия Гарантии должен составлять:</w:t>
      </w:r>
    </w:p>
    <w:p w14:paraId="4D4C2CF9" w14:textId="77777777" w:rsidR="007B739D" w:rsidRPr="008F68A2" w:rsidRDefault="007B739D" w:rsidP="007B739D">
      <w:pPr>
        <w:suppressAutoHyphens/>
        <w:spacing w:line="23" w:lineRule="atLeast"/>
        <w:ind w:firstLine="567"/>
        <w:jc w:val="both"/>
        <w:rPr>
          <w:color w:val="000000" w:themeColor="text1"/>
          <w:lang w:eastAsia="ar-SA"/>
        </w:rPr>
      </w:pPr>
      <w:r w:rsidRPr="008F68A2">
        <w:rPr>
          <w:color w:val="000000" w:themeColor="text1"/>
          <w:lang w:eastAsia="ar-SA"/>
        </w:rPr>
        <w:t>- для Гарантии на Аванс – с момента выдачи Гарантии и до даты полного погашения суммы аванса (то есть до даты, когда Бенефициар примет от Принципала товары, работы и/или услуги на сумму, эквивалентную размеру аванса), увеличенной на 2 (два) месяца. В случае, если дата полного погашения суммы аванса не установлена Договором, Гарантия на Аванс выдается на срок до даты планируемого полного исполнения обязательств Принципала по поставке товаров, выполнению работ, оказанию услуг</w:t>
      </w:r>
      <w:r>
        <w:rPr>
          <w:color w:val="000000" w:themeColor="text1"/>
          <w:lang w:eastAsia="ar-SA"/>
        </w:rPr>
        <w:t>, увеличенной на 2 (два) месяца.</w:t>
      </w:r>
    </w:p>
    <w:p w14:paraId="7E6633B4" w14:textId="77777777" w:rsidR="007B739D" w:rsidRPr="008F68A2" w:rsidRDefault="007B739D" w:rsidP="007B739D">
      <w:pPr>
        <w:tabs>
          <w:tab w:val="left" w:pos="1276"/>
        </w:tabs>
        <w:suppressAutoHyphens/>
        <w:spacing w:line="23" w:lineRule="atLeast"/>
        <w:ind w:firstLine="567"/>
        <w:contextualSpacing/>
        <w:jc w:val="both"/>
        <w:rPr>
          <w:color w:val="000000" w:themeColor="text1"/>
          <w:lang w:eastAsia="ar-SA"/>
        </w:rPr>
      </w:pPr>
      <w:r w:rsidRPr="008F68A2">
        <w:rPr>
          <w:color w:val="000000" w:themeColor="text1"/>
          <w:lang w:eastAsia="ar-SA"/>
        </w:rPr>
        <w:t>3.</w:t>
      </w:r>
      <w:r>
        <w:rPr>
          <w:color w:val="000000" w:themeColor="text1"/>
          <w:lang w:eastAsia="ar-SA"/>
        </w:rPr>
        <w:t>5</w:t>
      </w:r>
      <w:r w:rsidRPr="008F68A2">
        <w:rPr>
          <w:color w:val="000000" w:themeColor="text1"/>
          <w:lang w:eastAsia="ar-SA"/>
        </w:rPr>
        <w:t xml:space="preserve">. Гарантия должна являться гарантией по первому требованию, то есть предусматривать выплату </w:t>
      </w:r>
      <w:r>
        <w:rPr>
          <w:color w:val="000000" w:themeColor="text1"/>
          <w:lang w:eastAsia="ar-SA"/>
        </w:rPr>
        <w:t>денежной</w:t>
      </w:r>
      <w:r w:rsidRPr="008F68A2">
        <w:rPr>
          <w:color w:val="000000" w:themeColor="text1"/>
          <w:lang w:eastAsia="ar-SA"/>
        </w:rPr>
        <w:t xml:space="preserve"> суммы </w:t>
      </w:r>
      <w:r>
        <w:rPr>
          <w:color w:val="000000" w:themeColor="text1"/>
          <w:lang w:eastAsia="ar-SA"/>
        </w:rPr>
        <w:t xml:space="preserve">по независимой гарантии </w:t>
      </w:r>
      <w:r w:rsidRPr="008F68A2">
        <w:rPr>
          <w:color w:val="000000" w:themeColor="text1"/>
          <w:lang w:eastAsia="ar-SA"/>
        </w:rPr>
        <w:t xml:space="preserve">по первому требованию Бенефициара без необходимости представления судебного или арбитражного решения, а также иного доказательства неисполнения или ненадлежащего исполнения Принципалом своего обязательства перед Бенефициаром. </w:t>
      </w:r>
    </w:p>
    <w:p w14:paraId="31DA8C22" w14:textId="77777777" w:rsidR="007B739D" w:rsidRPr="008F68A2" w:rsidRDefault="007B739D" w:rsidP="007B739D">
      <w:pPr>
        <w:tabs>
          <w:tab w:val="left" w:pos="1276"/>
        </w:tabs>
        <w:suppressAutoHyphens/>
        <w:spacing w:line="23" w:lineRule="atLeast"/>
        <w:ind w:firstLine="567"/>
        <w:contextualSpacing/>
        <w:jc w:val="both"/>
        <w:rPr>
          <w:color w:val="000000" w:themeColor="text1"/>
          <w:lang w:eastAsia="ar-SA"/>
        </w:rPr>
      </w:pPr>
      <w:r w:rsidRPr="008F68A2">
        <w:rPr>
          <w:color w:val="000000" w:themeColor="text1"/>
          <w:lang w:eastAsia="ar-SA"/>
        </w:rPr>
        <w:lastRenderedPageBreak/>
        <w:t>3.</w:t>
      </w:r>
      <w:r>
        <w:rPr>
          <w:color w:val="000000" w:themeColor="text1"/>
          <w:lang w:eastAsia="ar-SA"/>
        </w:rPr>
        <w:t>6</w:t>
      </w:r>
      <w:r w:rsidRPr="008F68A2">
        <w:rPr>
          <w:color w:val="000000" w:themeColor="text1"/>
          <w:lang w:eastAsia="ar-SA"/>
        </w:rPr>
        <w:t xml:space="preserve">. К требованию по Гарантии должны прилагаться в качестве отдельного приложения только следующие документы: </w:t>
      </w:r>
    </w:p>
    <w:p w14:paraId="283EC50D" w14:textId="77777777" w:rsidR="007B739D" w:rsidRPr="008F68A2" w:rsidRDefault="007B739D" w:rsidP="007B739D">
      <w:pPr>
        <w:tabs>
          <w:tab w:val="left" w:pos="1134"/>
          <w:tab w:val="left" w:pos="1418"/>
          <w:tab w:val="left" w:pos="1560"/>
        </w:tabs>
        <w:suppressAutoHyphens/>
        <w:spacing w:line="23" w:lineRule="atLeast"/>
        <w:ind w:firstLine="567"/>
        <w:jc w:val="both"/>
        <w:rPr>
          <w:color w:val="000000" w:themeColor="text1"/>
          <w:lang w:eastAsia="ar-SA"/>
        </w:rPr>
      </w:pPr>
      <w:r w:rsidRPr="008F68A2">
        <w:rPr>
          <w:color w:val="000000" w:themeColor="text1"/>
          <w:lang w:eastAsia="ar-SA"/>
        </w:rPr>
        <w:t>3.</w:t>
      </w:r>
      <w:r>
        <w:rPr>
          <w:color w:val="000000" w:themeColor="text1"/>
          <w:lang w:eastAsia="ar-SA"/>
        </w:rPr>
        <w:t>6</w:t>
      </w:r>
      <w:r w:rsidRPr="008F68A2">
        <w:rPr>
          <w:color w:val="000000" w:themeColor="text1"/>
          <w:lang w:eastAsia="ar-SA"/>
        </w:rPr>
        <w:t>.1. расчет денежной суммы требования Бенефициара;</w:t>
      </w:r>
    </w:p>
    <w:p w14:paraId="0B1A4F41" w14:textId="77777777" w:rsidR="007B739D" w:rsidRDefault="007B739D" w:rsidP="007B739D">
      <w:pPr>
        <w:widowControl w:val="0"/>
        <w:tabs>
          <w:tab w:val="left" w:pos="1958"/>
        </w:tabs>
        <w:autoSpaceDE w:val="0"/>
        <w:autoSpaceDN w:val="0"/>
        <w:ind w:right="108" w:firstLine="567"/>
        <w:jc w:val="both"/>
        <w:rPr>
          <w:color w:val="000000" w:themeColor="text1"/>
          <w:lang w:eastAsia="ar-SA"/>
        </w:rPr>
      </w:pPr>
      <w:r w:rsidRPr="008F68A2">
        <w:rPr>
          <w:color w:val="000000" w:themeColor="text1"/>
          <w:lang w:eastAsia="ar-SA"/>
        </w:rPr>
        <w:t>3.</w:t>
      </w:r>
      <w:r>
        <w:rPr>
          <w:color w:val="000000" w:themeColor="text1"/>
          <w:lang w:eastAsia="ar-SA"/>
        </w:rPr>
        <w:t>6</w:t>
      </w:r>
      <w:r w:rsidRPr="008F68A2">
        <w:rPr>
          <w:color w:val="000000" w:themeColor="text1"/>
          <w:lang w:eastAsia="ar-SA"/>
        </w:rPr>
        <w:t>.2. подтверждение полномочий лица, подписавшего требование от имени Бенефициара, а именно в случае, если требование по Гарантии подписывается уполномоченное лицо Заказчика, к требованию по Гарантии прикладывается копия документа, подтверждающего полномочия указанного лица</w:t>
      </w:r>
      <w:r>
        <w:rPr>
          <w:color w:val="000000" w:themeColor="text1"/>
          <w:lang w:eastAsia="ar-SA"/>
        </w:rPr>
        <w:t>.</w:t>
      </w:r>
    </w:p>
    <w:p w14:paraId="0B5F27B0" w14:textId="77777777" w:rsidR="007B739D" w:rsidRPr="00FB22DD" w:rsidRDefault="007B739D" w:rsidP="007B739D">
      <w:pPr>
        <w:widowControl w:val="0"/>
        <w:tabs>
          <w:tab w:val="left" w:pos="1958"/>
        </w:tabs>
        <w:autoSpaceDE w:val="0"/>
        <w:autoSpaceDN w:val="0"/>
        <w:ind w:right="108"/>
        <w:jc w:val="both"/>
      </w:pPr>
    </w:p>
    <w:tbl>
      <w:tblPr>
        <w:tblW w:w="9639" w:type="dxa"/>
        <w:jc w:val="center"/>
        <w:tblLook w:val="01E0" w:firstRow="1" w:lastRow="1" w:firstColumn="1" w:lastColumn="1" w:noHBand="0" w:noVBand="0"/>
      </w:tblPr>
      <w:tblGrid>
        <w:gridCol w:w="4819"/>
        <w:gridCol w:w="4820"/>
      </w:tblGrid>
      <w:tr w:rsidR="007B739D" w:rsidRPr="00FB22DD" w14:paraId="547EF1C8" w14:textId="77777777" w:rsidTr="00DC3752">
        <w:trPr>
          <w:jc w:val="center"/>
        </w:trPr>
        <w:tc>
          <w:tcPr>
            <w:tcW w:w="4819" w:type="dxa"/>
          </w:tcPr>
          <w:p w14:paraId="5C8251D1" w14:textId="77777777" w:rsidR="007B739D" w:rsidRPr="00FB22DD" w:rsidRDefault="007B739D" w:rsidP="00DC3752"/>
        </w:tc>
        <w:tc>
          <w:tcPr>
            <w:tcW w:w="4820" w:type="dxa"/>
          </w:tcPr>
          <w:p w14:paraId="0E89B8B0" w14:textId="77777777" w:rsidR="007B739D" w:rsidRPr="00FB22DD" w:rsidRDefault="007B739D" w:rsidP="00DC3752"/>
        </w:tc>
      </w:tr>
      <w:tr w:rsidR="007B739D" w:rsidRPr="00FB22DD" w14:paraId="3D4745E8" w14:textId="77777777" w:rsidTr="00DC3752">
        <w:trPr>
          <w:jc w:val="center"/>
        </w:trPr>
        <w:tc>
          <w:tcPr>
            <w:tcW w:w="4819" w:type="dxa"/>
          </w:tcPr>
          <w:p w14:paraId="250E6830" w14:textId="77777777" w:rsidR="007B739D" w:rsidRPr="00FB22DD" w:rsidRDefault="007B739D" w:rsidP="00DC3752"/>
        </w:tc>
        <w:tc>
          <w:tcPr>
            <w:tcW w:w="4820" w:type="dxa"/>
          </w:tcPr>
          <w:p w14:paraId="34BFCDCF" w14:textId="77777777" w:rsidR="007B739D" w:rsidRPr="00FB22DD" w:rsidRDefault="007B739D" w:rsidP="00DC3752"/>
        </w:tc>
      </w:tr>
    </w:tbl>
    <w:p w14:paraId="7251A899" w14:textId="77777777" w:rsidR="007B739D" w:rsidRPr="00FB22DD" w:rsidRDefault="007B739D" w:rsidP="007B739D"/>
    <w:p w14:paraId="41BDF52F" w14:textId="77777777" w:rsidR="007B739D" w:rsidRPr="00FB22DD" w:rsidRDefault="007B739D" w:rsidP="007B739D">
      <w:pPr>
        <w:widowControl w:val="0"/>
        <w:autoSpaceDE w:val="0"/>
        <w:autoSpaceDN w:val="0"/>
        <w:jc w:val="both"/>
        <w:sectPr w:rsidR="007B739D" w:rsidRPr="00FB22DD" w:rsidSect="0079552A">
          <w:pgSz w:w="11930" w:h="16840"/>
          <w:pgMar w:top="851" w:right="731" w:bottom="851" w:left="1418" w:header="0" w:footer="498" w:gutter="0"/>
          <w:cols w:space="720"/>
          <w:docGrid w:linePitch="326"/>
        </w:sectPr>
      </w:pPr>
    </w:p>
    <w:p w14:paraId="2F73F2CD" w14:textId="77777777" w:rsidR="007B739D" w:rsidRPr="00942DD1" w:rsidRDefault="007B739D" w:rsidP="007B739D">
      <w:pPr>
        <w:shd w:val="clear" w:color="auto" w:fill="FFFFFF"/>
        <w:tabs>
          <w:tab w:val="left" w:pos="7560"/>
        </w:tabs>
        <w:jc w:val="right"/>
        <w:rPr>
          <w:color w:val="000000"/>
        </w:rPr>
      </w:pPr>
      <w:r w:rsidRPr="00942DD1">
        <w:rPr>
          <w:color w:val="000000"/>
        </w:rPr>
        <w:lastRenderedPageBreak/>
        <w:t xml:space="preserve">Приложение № </w:t>
      </w:r>
      <w:r>
        <w:rPr>
          <w:color w:val="000000"/>
        </w:rPr>
        <w:t>5</w:t>
      </w:r>
    </w:p>
    <w:p w14:paraId="0E367D70" w14:textId="77777777" w:rsidR="007B739D" w:rsidRPr="00942DD1" w:rsidRDefault="007B739D" w:rsidP="007B739D">
      <w:pPr>
        <w:shd w:val="clear" w:color="auto" w:fill="FFFFFF"/>
        <w:tabs>
          <w:tab w:val="left" w:pos="7560"/>
        </w:tabs>
        <w:jc w:val="right"/>
        <w:rPr>
          <w:color w:val="000000"/>
        </w:rPr>
      </w:pPr>
      <w:r w:rsidRPr="00942DD1">
        <w:rPr>
          <w:color w:val="000000"/>
        </w:rPr>
        <w:t>к договору №_______________</w:t>
      </w:r>
    </w:p>
    <w:p w14:paraId="5B76F8CB" w14:textId="77777777" w:rsidR="007B739D" w:rsidRPr="008F68A2" w:rsidRDefault="007B739D" w:rsidP="007B739D">
      <w:pPr>
        <w:suppressAutoHyphens/>
        <w:autoSpaceDE w:val="0"/>
        <w:autoSpaceDN w:val="0"/>
        <w:adjustRightInd w:val="0"/>
        <w:spacing w:line="228" w:lineRule="auto"/>
        <w:ind w:left="4678"/>
        <w:jc w:val="right"/>
        <w:rPr>
          <w:b/>
          <w:bCs/>
          <w:color w:val="000000" w:themeColor="text1"/>
          <w:lang w:eastAsia="ar-SA"/>
        </w:rPr>
      </w:pPr>
      <w:r w:rsidRPr="00942DD1">
        <w:rPr>
          <w:color w:val="000000"/>
        </w:rPr>
        <w:t>от «____»_______20___г.</w:t>
      </w:r>
    </w:p>
    <w:p w14:paraId="7E336C0B" w14:textId="77777777" w:rsidR="007B739D" w:rsidRDefault="007B739D" w:rsidP="007B739D">
      <w:pPr>
        <w:spacing w:line="228" w:lineRule="auto"/>
        <w:jc w:val="center"/>
        <w:rPr>
          <w:i/>
          <w:color w:val="000000" w:themeColor="text1"/>
          <w:lang w:eastAsia="ar-SA"/>
        </w:rPr>
      </w:pPr>
    </w:p>
    <w:p w14:paraId="15C4DC35" w14:textId="77777777" w:rsidR="007B739D" w:rsidRPr="008F68A2" w:rsidRDefault="007B739D" w:rsidP="007B739D">
      <w:pPr>
        <w:spacing w:line="228" w:lineRule="auto"/>
        <w:jc w:val="center"/>
        <w:rPr>
          <w:color w:val="000000" w:themeColor="text1"/>
          <w:sz w:val="28"/>
          <w:szCs w:val="28"/>
        </w:rPr>
      </w:pPr>
      <w:bookmarkStart w:id="6" w:name="_Toc327997836"/>
      <w:bookmarkStart w:id="7" w:name="_Toc329116758"/>
      <w:bookmarkStart w:id="8" w:name="_Toc331756984"/>
      <w:bookmarkStart w:id="9" w:name="_Toc353783014"/>
      <w:r>
        <w:rPr>
          <w:color w:val="000000" w:themeColor="text1"/>
          <w:sz w:val="28"/>
          <w:szCs w:val="28"/>
        </w:rPr>
        <w:t>НЕЗАВИСИМАЯ</w:t>
      </w:r>
      <w:r w:rsidRPr="008F68A2">
        <w:rPr>
          <w:color w:val="000000" w:themeColor="text1"/>
          <w:sz w:val="28"/>
          <w:szCs w:val="28"/>
        </w:rPr>
        <w:t xml:space="preserve"> ГАРАНТИЯ</w:t>
      </w:r>
      <w:bookmarkEnd w:id="6"/>
      <w:bookmarkEnd w:id="7"/>
      <w:bookmarkEnd w:id="8"/>
      <w:bookmarkEnd w:id="9"/>
    </w:p>
    <w:p w14:paraId="3C409A9F" w14:textId="77777777" w:rsidR="007B739D" w:rsidRPr="008F68A2" w:rsidRDefault="007B739D" w:rsidP="007B739D">
      <w:pPr>
        <w:suppressAutoHyphens/>
        <w:autoSpaceDE w:val="0"/>
        <w:autoSpaceDN w:val="0"/>
        <w:adjustRightInd w:val="0"/>
        <w:spacing w:line="228" w:lineRule="auto"/>
        <w:jc w:val="center"/>
        <w:rPr>
          <w:color w:val="000000" w:themeColor="text1"/>
          <w:lang w:eastAsia="ar-SA"/>
        </w:rPr>
      </w:pPr>
    </w:p>
    <w:p w14:paraId="1578968A" w14:textId="77777777" w:rsidR="007B739D" w:rsidRPr="008F68A2" w:rsidRDefault="007B739D" w:rsidP="007B739D">
      <w:pPr>
        <w:suppressAutoHyphens/>
        <w:jc w:val="both"/>
        <w:rPr>
          <w:color w:val="000000" w:themeColor="text1"/>
          <w:lang w:eastAsia="ar-SA"/>
        </w:rPr>
      </w:pPr>
      <w:r w:rsidRPr="008F68A2">
        <w:rPr>
          <w:color w:val="000000" w:themeColor="text1"/>
          <w:lang w:eastAsia="ar-SA"/>
        </w:rPr>
        <w:t>[</w:t>
      </w:r>
      <w:r w:rsidRPr="008F68A2">
        <w:rPr>
          <w:i/>
          <w:color w:val="000000" w:themeColor="text1"/>
          <w:lang w:eastAsia="ar-SA"/>
        </w:rPr>
        <w:t xml:space="preserve">указать место выдачи </w:t>
      </w:r>
      <w:r>
        <w:rPr>
          <w:i/>
          <w:color w:val="000000" w:themeColor="text1"/>
          <w:lang w:eastAsia="ar-SA"/>
        </w:rPr>
        <w:t>независимой</w:t>
      </w:r>
      <w:r w:rsidRPr="008F68A2">
        <w:rPr>
          <w:i/>
          <w:color w:val="000000" w:themeColor="text1"/>
          <w:lang w:eastAsia="ar-SA"/>
        </w:rPr>
        <w:t xml:space="preserve"> гарантии</w:t>
      </w:r>
      <w:r w:rsidRPr="008F68A2">
        <w:rPr>
          <w:color w:val="000000" w:themeColor="text1"/>
          <w:lang w:eastAsia="ar-SA"/>
        </w:rPr>
        <w:t>]</w:t>
      </w:r>
    </w:p>
    <w:p w14:paraId="4E33D844" w14:textId="77777777" w:rsidR="007B739D" w:rsidRPr="008F68A2" w:rsidRDefault="007B739D" w:rsidP="007B739D">
      <w:pPr>
        <w:suppressAutoHyphens/>
        <w:jc w:val="both"/>
        <w:rPr>
          <w:color w:val="000000" w:themeColor="text1"/>
          <w:lang w:eastAsia="ar-SA"/>
        </w:rPr>
      </w:pPr>
      <w:r w:rsidRPr="008F68A2">
        <w:rPr>
          <w:color w:val="000000" w:themeColor="text1"/>
          <w:lang w:eastAsia="ar-SA"/>
        </w:rPr>
        <w:t>[</w:t>
      </w:r>
      <w:r w:rsidRPr="008F68A2">
        <w:rPr>
          <w:i/>
          <w:color w:val="000000" w:themeColor="text1"/>
          <w:lang w:eastAsia="ar-SA"/>
        </w:rPr>
        <w:t xml:space="preserve">указать дату выдачи </w:t>
      </w:r>
      <w:r>
        <w:rPr>
          <w:i/>
          <w:color w:val="000000" w:themeColor="text1"/>
          <w:lang w:eastAsia="ar-SA"/>
        </w:rPr>
        <w:t>независимой</w:t>
      </w:r>
      <w:r w:rsidRPr="008F68A2" w:rsidDel="003D72ED">
        <w:rPr>
          <w:i/>
          <w:color w:val="000000" w:themeColor="text1"/>
          <w:lang w:eastAsia="ar-SA"/>
        </w:rPr>
        <w:t xml:space="preserve"> </w:t>
      </w:r>
      <w:r w:rsidRPr="008F68A2">
        <w:rPr>
          <w:i/>
          <w:color w:val="000000" w:themeColor="text1"/>
          <w:lang w:eastAsia="ar-SA"/>
        </w:rPr>
        <w:t>гарантии</w:t>
      </w:r>
      <w:r w:rsidRPr="008F68A2">
        <w:rPr>
          <w:color w:val="000000" w:themeColor="text1"/>
          <w:lang w:eastAsia="ar-SA"/>
        </w:rPr>
        <w:t xml:space="preserve">]  </w:t>
      </w:r>
    </w:p>
    <w:p w14:paraId="35FC8205" w14:textId="77777777" w:rsidR="007B739D" w:rsidRPr="008F68A2" w:rsidRDefault="007B739D" w:rsidP="007B739D">
      <w:pPr>
        <w:numPr>
          <w:ilvl w:val="0"/>
          <w:numId w:val="26"/>
        </w:numPr>
        <w:suppressAutoHyphens/>
        <w:ind w:left="0" w:firstLine="709"/>
        <w:jc w:val="both"/>
        <w:rPr>
          <w:color w:val="000000" w:themeColor="text1"/>
          <w:lang w:eastAsia="ar-SA"/>
        </w:rPr>
      </w:pPr>
      <w:r w:rsidRPr="008F68A2">
        <w:rPr>
          <w:color w:val="000000" w:themeColor="text1"/>
          <w:lang w:eastAsia="ar-SA"/>
        </w:rPr>
        <w:t>[</w:t>
      </w:r>
      <w:r w:rsidRPr="008F68A2">
        <w:rPr>
          <w:i/>
          <w:color w:val="000000" w:themeColor="text1"/>
          <w:lang w:eastAsia="ar-SA"/>
        </w:rPr>
        <w:t xml:space="preserve">полное наименование </w:t>
      </w:r>
      <w:r>
        <w:rPr>
          <w:i/>
          <w:color w:val="000000" w:themeColor="text1"/>
          <w:lang w:eastAsia="ar-SA"/>
        </w:rPr>
        <w:t>Гаранта</w:t>
      </w:r>
      <w:r w:rsidRPr="008F68A2">
        <w:rPr>
          <w:color w:val="000000" w:themeColor="text1"/>
          <w:lang w:eastAsia="ar-SA"/>
        </w:rPr>
        <w:t xml:space="preserve">, </w:t>
      </w:r>
      <w:r w:rsidRPr="008F68A2">
        <w:rPr>
          <w:i/>
          <w:color w:val="000000" w:themeColor="text1"/>
          <w:lang w:eastAsia="ar-SA"/>
        </w:rPr>
        <w:t xml:space="preserve">выдающего </w:t>
      </w:r>
      <w:r>
        <w:rPr>
          <w:i/>
          <w:color w:val="000000" w:themeColor="text1"/>
          <w:lang w:eastAsia="ar-SA"/>
        </w:rPr>
        <w:t>независимую</w:t>
      </w:r>
      <w:r w:rsidRPr="008F68A2">
        <w:rPr>
          <w:i/>
          <w:color w:val="000000" w:themeColor="text1"/>
          <w:lang w:eastAsia="ar-SA"/>
        </w:rPr>
        <w:t xml:space="preserve"> гарантию, иные реквизиты Гаранта в соответствии с разделом 3 Требований</w:t>
      </w:r>
      <w:r w:rsidRPr="008F68A2">
        <w:rPr>
          <w:color w:val="000000" w:themeColor="text1"/>
          <w:lang w:eastAsia="ar-SA"/>
        </w:rPr>
        <w:t>], именуемый в дальнейшем «</w:t>
      </w:r>
      <w:r w:rsidRPr="008F68A2">
        <w:rPr>
          <w:i/>
          <w:color w:val="000000" w:themeColor="text1"/>
          <w:lang w:eastAsia="ar-SA"/>
        </w:rPr>
        <w:t>Гарант</w:t>
      </w:r>
      <w:r w:rsidRPr="008F68A2">
        <w:rPr>
          <w:color w:val="000000" w:themeColor="text1"/>
          <w:lang w:eastAsia="ar-SA"/>
        </w:rPr>
        <w:t>», в лице [</w:t>
      </w:r>
      <w:r w:rsidRPr="008F68A2">
        <w:rPr>
          <w:i/>
          <w:color w:val="000000" w:themeColor="text1"/>
          <w:lang w:eastAsia="ar-SA"/>
        </w:rPr>
        <w:t>указать полное наименование должности, полные фамилию, имя и отчество лица, действующего от имени Гаранта</w:t>
      </w:r>
      <w:r w:rsidRPr="008F68A2">
        <w:rPr>
          <w:color w:val="000000" w:themeColor="text1"/>
          <w:lang w:eastAsia="ar-SA"/>
        </w:rPr>
        <w:t>], действующего на основании [</w:t>
      </w:r>
      <w:r w:rsidRPr="008F68A2">
        <w:rPr>
          <w:i/>
          <w:color w:val="000000" w:themeColor="text1"/>
          <w:lang w:eastAsia="ar-SA"/>
        </w:rPr>
        <w:t>указать основание полномочий такого лица</w:t>
      </w:r>
      <w:r w:rsidRPr="008F68A2">
        <w:rPr>
          <w:color w:val="000000" w:themeColor="text1"/>
          <w:lang w:eastAsia="ar-SA"/>
        </w:rPr>
        <w:t>], настоящим гарантирует надлежащее исполнение [</w:t>
      </w:r>
      <w:r w:rsidRPr="008F68A2">
        <w:rPr>
          <w:i/>
          <w:color w:val="000000" w:themeColor="text1"/>
          <w:lang w:eastAsia="ar-SA"/>
        </w:rPr>
        <w:t>полное наименование Принципала иные реквизиты Принципала в соответствии разделом 3 Требований</w:t>
      </w:r>
      <w:r w:rsidRPr="008F68A2">
        <w:rPr>
          <w:color w:val="000000" w:themeColor="text1"/>
          <w:lang w:eastAsia="ar-SA"/>
        </w:rPr>
        <w:t>], именуемым далее «</w:t>
      </w:r>
      <w:r w:rsidRPr="008F68A2">
        <w:rPr>
          <w:i/>
          <w:color w:val="000000" w:themeColor="text1"/>
          <w:lang w:eastAsia="ar-SA"/>
        </w:rPr>
        <w:t>Принципал</w:t>
      </w:r>
      <w:r w:rsidRPr="008F68A2">
        <w:rPr>
          <w:color w:val="000000" w:themeColor="text1"/>
          <w:lang w:eastAsia="ar-SA"/>
        </w:rPr>
        <w:t>», обязательств Принципала перед ____________________ [</w:t>
      </w:r>
      <w:r w:rsidRPr="008F68A2">
        <w:rPr>
          <w:i/>
          <w:color w:val="000000" w:themeColor="text1"/>
          <w:lang w:eastAsia="ar-SA"/>
        </w:rPr>
        <w:t xml:space="preserve">указываются реквизиты </w:t>
      </w:r>
      <w:r>
        <w:rPr>
          <w:i/>
          <w:color w:val="000000" w:themeColor="text1"/>
          <w:lang w:eastAsia="ar-SA"/>
        </w:rPr>
        <w:t>Покупателя</w:t>
      </w:r>
      <w:r w:rsidRPr="008F68A2">
        <w:rPr>
          <w:i/>
          <w:color w:val="000000" w:themeColor="text1"/>
          <w:lang w:eastAsia="ar-SA"/>
        </w:rPr>
        <w:t>, в соответствии разделом 3 Требований</w:t>
      </w:r>
      <w:r w:rsidRPr="008F68A2">
        <w:rPr>
          <w:color w:val="000000" w:themeColor="text1"/>
          <w:lang w:eastAsia="ar-SA"/>
        </w:rPr>
        <w:t>], именуемой в дальнейшем «</w:t>
      </w:r>
      <w:r w:rsidRPr="008F68A2">
        <w:rPr>
          <w:i/>
          <w:color w:val="000000" w:themeColor="text1"/>
          <w:lang w:eastAsia="ar-SA"/>
        </w:rPr>
        <w:t>Бенефициар»</w:t>
      </w:r>
      <w:r w:rsidRPr="008F68A2">
        <w:rPr>
          <w:color w:val="000000" w:themeColor="text1"/>
          <w:lang w:eastAsia="ar-SA"/>
        </w:rPr>
        <w:t xml:space="preserve">, указанных в пункте 2 настоящей </w:t>
      </w:r>
      <w:r>
        <w:rPr>
          <w:color w:val="000000" w:themeColor="text1"/>
          <w:lang w:eastAsia="ar-SA"/>
        </w:rPr>
        <w:t>независимой</w:t>
      </w:r>
      <w:r w:rsidRPr="008F68A2">
        <w:rPr>
          <w:color w:val="000000" w:themeColor="text1"/>
          <w:lang w:eastAsia="ar-SA"/>
        </w:rPr>
        <w:t xml:space="preserve"> гарантии (далее также «</w:t>
      </w:r>
      <w:r w:rsidRPr="008F68A2">
        <w:rPr>
          <w:i/>
          <w:color w:val="000000" w:themeColor="text1"/>
          <w:lang w:eastAsia="ar-SA"/>
        </w:rPr>
        <w:t>Гарантия</w:t>
      </w:r>
      <w:r w:rsidRPr="008F68A2">
        <w:rPr>
          <w:color w:val="000000" w:themeColor="text1"/>
          <w:lang w:eastAsia="ar-SA"/>
        </w:rPr>
        <w:t>»).</w:t>
      </w:r>
    </w:p>
    <w:p w14:paraId="3314C113" w14:textId="77777777" w:rsidR="007B739D" w:rsidRPr="008F68A2" w:rsidRDefault="007B739D" w:rsidP="007B739D">
      <w:pPr>
        <w:numPr>
          <w:ilvl w:val="0"/>
          <w:numId w:val="26"/>
        </w:numPr>
        <w:suppressAutoHyphens/>
        <w:ind w:left="0" w:firstLine="709"/>
        <w:jc w:val="both"/>
        <w:rPr>
          <w:color w:val="000000" w:themeColor="text1"/>
          <w:lang w:eastAsia="ar-SA"/>
        </w:rPr>
      </w:pPr>
      <w:r w:rsidRPr="008F68A2">
        <w:rPr>
          <w:color w:val="000000" w:themeColor="text1"/>
          <w:lang w:eastAsia="ar-SA"/>
        </w:rPr>
        <w:t>Настоящая Гарантия обеспечивает надлежащее исполнение Принципалом нижеуказанных обязательств, установленных Договором между Принципалом и Бенефициаром [</w:t>
      </w:r>
      <w:r w:rsidRPr="008F68A2">
        <w:rPr>
          <w:i/>
          <w:color w:val="000000" w:themeColor="text1"/>
          <w:lang w:eastAsia="ar-SA"/>
        </w:rPr>
        <w:t>указываются реквизиты Договора между Принципалом и Бенефициаром, включая информацию о порядке заключения такого Договора на торгах, с ссылкой на протокол (решение) Конкурсной (Аукционной) Комиссии или иной аналогичный документ</w:t>
      </w:r>
      <w:r w:rsidRPr="008F68A2">
        <w:rPr>
          <w:color w:val="000000" w:themeColor="text1"/>
          <w:lang w:eastAsia="ar-SA"/>
        </w:rPr>
        <w:t>] (далее также «</w:t>
      </w:r>
      <w:r w:rsidRPr="008F68A2">
        <w:rPr>
          <w:i/>
          <w:color w:val="000000" w:themeColor="text1"/>
          <w:lang w:eastAsia="ar-SA"/>
        </w:rPr>
        <w:t>Договор</w:t>
      </w:r>
      <w:r w:rsidRPr="008F68A2">
        <w:rPr>
          <w:color w:val="000000" w:themeColor="text1"/>
          <w:lang w:eastAsia="ar-SA"/>
        </w:rPr>
        <w:t>»):</w:t>
      </w:r>
    </w:p>
    <w:p w14:paraId="3E3FC5C7" w14:textId="77777777" w:rsidR="007B739D" w:rsidRDefault="007B739D" w:rsidP="007B739D">
      <w:pPr>
        <w:suppressAutoHyphens/>
        <w:ind w:firstLine="708"/>
        <w:jc w:val="both"/>
        <w:rPr>
          <w:i/>
          <w:color w:val="000000" w:themeColor="text1"/>
          <w:lang w:eastAsia="ar-SA"/>
        </w:rPr>
      </w:pPr>
      <w:r w:rsidRPr="008F68A2">
        <w:rPr>
          <w:color w:val="000000" w:themeColor="text1"/>
          <w:lang w:eastAsia="ar-SA"/>
        </w:rPr>
        <w:t>[</w:t>
      </w:r>
      <w:r w:rsidRPr="008F68A2">
        <w:rPr>
          <w:i/>
          <w:color w:val="000000" w:themeColor="text1"/>
          <w:lang w:eastAsia="ar-SA"/>
        </w:rPr>
        <w:t xml:space="preserve">Указывается перечень обязательств Принципала, исполнение которых обеспечивается </w:t>
      </w:r>
      <w:r>
        <w:rPr>
          <w:i/>
          <w:color w:val="000000" w:themeColor="text1"/>
          <w:lang w:eastAsia="ar-SA"/>
        </w:rPr>
        <w:t>независимой</w:t>
      </w:r>
      <w:r w:rsidRPr="008F68A2">
        <w:rPr>
          <w:i/>
          <w:color w:val="000000" w:themeColor="text1"/>
          <w:lang w:eastAsia="ar-SA"/>
        </w:rPr>
        <w:t xml:space="preserve"> гарантией, в соответствии с Требованиями. </w:t>
      </w:r>
    </w:p>
    <w:p w14:paraId="2F932EE6" w14:textId="77777777" w:rsidR="007B739D" w:rsidRPr="00DE046C" w:rsidRDefault="007B739D" w:rsidP="007B739D">
      <w:pPr>
        <w:numPr>
          <w:ilvl w:val="1"/>
          <w:numId w:val="27"/>
        </w:numPr>
        <w:tabs>
          <w:tab w:val="left" w:pos="1134"/>
        </w:tabs>
        <w:suppressAutoHyphens/>
        <w:ind w:left="0" w:firstLine="709"/>
        <w:jc w:val="both"/>
        <w:rPr>
          <w:lang w:eastAsia="ar-SA"/>
        </w:rPr>
      </w:pPr>
      <w:r w:rsidRPr="00DE046C">
        <w:rPr>
          <w:lang w:eastAsia="ar-SA"/>
        </w:rPr>
        <w:t>оплату суммы возврата авансов в случае неисполнения или ненадлежащего исполнения Договора, а также оплату суммы возврата авансов, подлежащей выплате Принципалом в случае расторжения Договора, одностороннего отказа от исполнения Договора или прекращения обязательств по Договору по иным основаниям.</w:t>
      </w:r>
    </w:p>
    <w:p w14:paraId="3C7AEB99" w14:textId="77777777" w:rsidR="007B739D" w:rsidRPr="00DE046C" w:rsidRDefault="007B739D" w:rsidP="007B739D">
      <w:pPr>
        <w:pStyle w:val="af2"/>
        <w:tabs>
          <w:tab w:val="left" w:pos="709"/>
        </w:tabs>
        <w:suppressAutoHyphens/>
        <w:ind w:left="0" w:firstLine="709"/>
        <w:jc w:val="both"/>
        <w:rPr>
          <w:i/>
          <w:lang w:eastAsia="ar-SA"/>
        </w:rPr>
      </w:pPr>
      <w:r w:rsidRPr="00C91652">
        <w:rPr>
          <w:lang w:eastAsia="ar-SA"/>
        </w:rPr>
        <w:t xml:space="preserve">2.2. оплату причитающейся Бенефициару суммы штрафа, подлежащего выплате Принципалом в случае неисполнения последним обязательства по предоставлению независимой гарантии, которая должна быть предоставлена </w:t>
      </w:r>
      <w:r w:rsidRPr="00D22096">
        <w:rPr>
          <w:lang w:eastAsia="ar-SA"/>
        </w:rPr>
        <w:t>П</w:t>
      </w:r>
      <w:r>
        <w:rPr>
          <w:lang w:eastAsia="ar-SA"/>
        </w:rPr>
        <w:t>ринципалом</w:t>
      </w:r>
      <w:r w:rsidRPr="00C91652">
        <w:rPr>
          <w:lang w:eastAsia="ar-SA"/>
        </w:rPr>
        <w:t xml:space="preserve"> не позднее, чем за 30 (тридцать) календарных дней до даты окончания срока действия настоящей независимой гарантии.</w:t>
      </w:r>
      <w:r w:rsidRPr="00DE046C">
        <w:rPr>
          <w:color w:val="000000" w:themeColor="text1"/>
          <w:lang w:eastAsia="ar-SA"/>
        </w:rPr>
        <w:t>]</w:t>
      </w:r>
    </w:p>
    <w:p w14:paraId="52AD0F58" w14:textId="77777777" w:rsidR="007B739D" w:rsidRPr="008F68A2" w:rsidRDefault="007B739D" w:rsidP="007B739D">
      <w:pPr>
        <w:numPr>
          <w:ilvl w:val="0"/>
          <w:numId w:val="26"/>
        </w:numPr>
        <w:tabs>
          <w:tab w:val="left" w:pos="1134"/>
        </w:tabs>
        <w:suppressAutoHyphens/>
        <w:ind w:left="0" w:firstLine="709"/>
        <w:jc w:val="both"/>
        <w:rPr>
          <w:color w:val="000000" w:themeColor="text1"/>
          <w:lang w:eastAsia="ar-SA"/>
        </w:rPr>
      </w:pPr>
      <w:r w:rsidRPr="008F68A2">
        <w:rPr>
          <w:color w:val="000000" w:themeColor="text1"/>
          <w:lang w:eastAsia="ar-SA"/>
        </w:rPr>
        <w:t>Сумма обязательств Принципала, гарантируемая Гарантом (сумма, на которую выдана настоящая Гарантия) составляет [</w:t>
      </w:r>
      <w:r w:rsidRPr="008F68A2">
        <w:rPr>
          <w:i/>
          <w:color w:val="000000" w:themeColor="text1"/>
          <w:lang w:eastAsia="ar-SA"/>
        </w:rPr>
        <w:t>указать сумму, на которую выдается Гарантия [(сумма цифрами</w:t>
      </w:r>
      <w:proofErr w:type="gramStart"/>
      <w:r w:rsidRPr="008F68A2">
        <w:rPr>
          <w:i/>
          <w:color w:val="000000" w:themeColor="text1"/>
          <w:lang w:eastAsia="ar-SA"/>
        </w:rPr>
        <w:t>)][</w:t>
      </w:r>
      <w:proofErr w:type="gramEnd"/>
      <w:r w:rsidRPr="008F68A2">
        <w:rPr>
          <w:i/>
          <w:color w:val="000000" w:themeColor="text1"/>
          <w:lang w:eastAsia="ar-SA"/>
        </w:rPr>
        <w:t>(сумма прописью)] рублей</w:t>
      </w:r>
      <w:r>
        <w:rPr>
          <w:i/>
          <w:color w:val="000000" w:themeColor="text1"/>
          <w:lang w:eastAsia="ar-SA"/>
        </w:rPr>
        <w:t xml:space="preserve"> </w:t>
      </w:r>
      <w:r w:rsidRPr="008F68A2">
        <w:rPr>
          <w:color w:val="000000" w:themeColor="text1"/>
          <w:lang w:eastAsia="ar-SA"/>
        </w:rPr>
        <w:t>(далее также «</w:t>
      </w:r>
      <w:r w:rsidRPr="008F68A2">
        <w:rPr>
          <w:i/>
          <w:color w:val="000000" w:themeColor="text1"/>
          <w:lang w:eastAsia="ar-SA"/>
        </w:rPr>
        <w:t>Сумма Гарантии</w:t>
      </w:r>
      <w:r w:rsidRPr="008F68A2">
        <w:rPr>
          <w:color w:val="000000" w:themeColor="text1"/>
          <w:lang w:eastAsia="ar-SA"/>
        </w:rPr>
        <w:t>»).</w:t>
      </w:r>
    </w:p>
    <w:p w14:paraId="543276BD" w14:textId="77777777" w:rsidR="007B739D" w:rsidRPr="008F68A2" w:rsidRDefault="007B739D" w:rsidP="007B739D">
      <w:pPr>
        <w:numPr>
          <w:ilvl w:val="0"/>
          <w:numId w:val="26"/>
        </w:numPr>
        <w:tabs>
          <w:tab w:val="left" w:pos="1134"/>
        </w:tabs>
        <w:suppressAutoHyphens/>
        <w:ind w:left="0" w:firstLine="709"/>
        <w:jc w:val="both"/>
        <w:rPr>
          <w:color w:val="000000" w:themeColor="text1"/>
          <w:lang w:eastAsia="ar-SA"/>
        </w:rPr>
      </w:pPr>
      <w:r w:rsidRPr="008F68A2">
        <w:rPr>
          <w:color w:val="000000" w:themeColor="text1"/>
          <w:lang w:eastAsia="ar-SA"/>
        </w:rPr>
        <w:t>Настоящая Гарантия вступает в силу со дня выдачи. Гарантия действует до [</w:t>
      </w:r>
      <w:r w:rsidRPr="008F68A2">
        <w:rPr>
          <w:i/>
          <w:color w:val="000000" w:themeColor="text1"/>
          <w:lang w:eastAsia="ar-SA"/>
        </w:rPr>
        <w:t>указать точную дату</w:t>
      </w:r>
      <w:r w:rsidRPr="008F68A2">
        <w:rPr>
          <w:color w:val="000000" w:themeColor="text1"/>
          <w:lang w:eastAsia="ar-SA"/>
        </w:rPr>
        <w:t>] включительно.</w:t>
      </w:r>
    </w:p>
    <w:p w14:paraId="2F020D59" w14:textId="77777777" w:rsidR="007B739D" w:rsidRPr="008F68A2" w:rsidRDefault="007B739D" w:rsidP="007B739D">
      <w:pPr>
        <w:numPr>
          <w:ilvl w:val="0"/>
          <w:numId w:val="26"/>
        </w:numPr>
        <w:tabs>
          <w:tab w:val="left" w:pos="993"/>
        </w:tabs>
        <w:suppressAutoHyphens/>
        <w:ind w:left="0" w:firstLine="709"/>
        <w:jc w:val="both"/>
        <w:rPr>
          <w:color w:val="000000" w:themeColor="text1"/>
          <w:lang w:eastAsia="ar-SA"/>
        </w:rPr>
      </w:pPr>
      <w:r w:rsidRPr="008F68A2">
        <w:rPr>
          <w:color w:val="000000" w:themeColor="text1"/>
          <w:lang w:eastAsia="ar-SA"/>
        </w:rPr>
        <w:t xml:space="preserve">Гарант настоящим </w:t>
      </w:r>
      <w:proofErr w:type="spellStart"/>
      <w:r w:rsidRPr="008F68A2">
        <w:rPr>
          <w:color w:val="000000" w:themeColor="text1"/>
          <w:lang w:eastAsia="ar-SA"/>
        </w:rPr>
        <w:t>безотзывно</w:t>
      </w:r>
      <w:proofErr w:type="spellEnd"/>
      <w:r w:rsidRPr="008F68A2">
        <w:rPr>
          <w:color w:val="000000" w:themeColor="text1"/>
          <w:lang w:eastAsia="ar-SA"/>
        </w:rPr>
        <w:t xml:space="preserve"> обязуется выплатить Бенефициару сумму, указанную в письменном требовании Бенефициара об уплате денежной суммы по настоящей Гарантии (далее также «</w:t>
      </w:r>
      <w:r w:rsidRPr="008F68A2">
        <w:rPr>
          <w:i/>
          <w:color w:val="000000" w:themeColor="text1"/>
          <w:lang w:eastAsia="ar-SA"/>
        </w:rPr>
        <w:t>Требование</w:t>
      </w:r>
      <w:r w:rsidRPr="008F68A2">
        <w:rPr>
          <w:color w:val="000000" w:themeColor="text1"/>
          <w:lang w:eastAsia="ar-SA"/>
        </w:rPr>
        <w:t>») и не превышающую Суммы Гарантии, в течение 1</w:t>
      </w:r>
      <w:r>
        <w:rPr>
          <w:color w:val="000000" w:themeColor="text1"/>
          <w:lang w:eastAsia="ar-SA"/>
        </w:rPr>
        <w:t>0</w:t>
      </w:r>
      <w:r w:rsidRPr="008F68A2">
        <w:rPr>
          <w:color w:val="000000" w:themeColor="text1"/>
          <w:lang w:eastAsia="ar-SA"/>
        </w:rPr>
        <w:t xml:space="preserve"> (</w:t>
      </w:r>
      <w:r>
        <w:rPr>
          <w:color w:val="000000" w:themeColor="text1"/>
          <w:lang w:eastAsia="ar-SA"/>
        </w:rPr>
        <w:t>деся</w:t>
      </w:r>
      <w:r w:rsidRPr="008F68A2">
        <w:rPr>
          <w:color w:val="000000" w:themeColor="text1"/>
          <w:lang w:eastAsia="ar-SA"/>
        </w:rPr>
        <w:t xml:space="preserve">ти) </w:t>
      </w:r>
      <w:r>
        <w:rPr>
          <w:color w:val="000000" w:themeColor="text1"/>
          <w:lang w:eastAsia="ar-SA"/>
        </w:rPr>
        <w:t>рабочих</w:t>
      </w:r>
      <w:r w:rsidRPr="008F68A2">
        <w:rPr>
          <w:color w:val="000000" w:themeColor="text1"/>
          <w:lang w:eastAsia="ar-SA"/>
        </w:rPr>
        <w:t xml:space="preserve"> дней с даты получения Требования Бенефициара с приложением следующих документов:</w:t>
      </w:r>
    </w:p>
    <w:p w14:paraId="7CC6DD41" w14:textId="77777777" w:rsidR="007B739D" w:rsidRPr="008F68A2" w:rsidRDefault="007B739D" w:rsidP="007B739D">
      <w:pPr>
        <w:numPr>
          <w:ilvl w:val="1"/>
          <w:numId w:val="26"/>
        </w:numPr>
        <w:tabs>
          <w:tab w:val="left" w:pos="1134"/>
        </w:tabs>
        <w:suppressAutoHyphens/>
        <w:ind w:left="0" w:firstLine="709"/>
        <w:jc w:val="both"/>
        <w:rPr>
          <w:color w:val="000000" w:themeColor="text1"/>
          <w:lang w:eastAsia="ar-SA"/>
        </w:rPr>
      </w:pPr>
      <w:r w:rsidRPr="008F68A2">
        <w:rPr>
          <w:color w:val="000000" w:themeColor="text1"/>
          <w:lang w:eastAsia="ar-SA"/>
        </w:rPr>
        <w:t>расчет денежной суммы требования Бенефициара;</w:t>
      </w:r>
    </w:p>
    <w:p w14:paraId="74230337" w14:textId="77777777" w:rsidR="007B739D" w:rsidRPr="008F68A2" w:rsidRDefault="007B739D" w:rsidP="007B739D">
      <w:pPr>
        <w:numPr>
          <w:ilvl w:val="1"/>
          <w:numId w:val="26"/>
        </w:numPr>
        <w:tabs>
          <w:tab w:val="left" w:pos="1134"/>
        </w:tabs>
        <w:suppressAutoHyphens/>
        <w:ind w:left="0" w:firstLine="709"/>
        <w:jc w:val="both"/>
        <w:rPr>
          <w:color w:val="000000" w:themeColor="text1"/>
          <w:lang w:eastAsia="ar-SA"/>
        </w:rPr>
      </w:pPr>
      <w:r w:rsidRPr="008F68A2">
        <w:rPr>
          <w:color w:val="000000" w:themeColor="text1"/>
          <w:lang w:eastAsia="ar-SA"/>
        </w:rPr>
        <w:t xml:space="preserve">документ, подтверждающий полномочия лица, подписавшего Требование от имени Бенефициара, при этом </w:t>
      </w:r>
    </w:p>
    <w:p w14:paraId="7E3F57E0" w14:textId="77777777" w:rsidR="007B739D" w:rsidRPr="00DE046C" w:rsidRDefault="007B739D" w:rsidP="007B739D">
      <w:pPr>
        <w:tabs>
          <w:tab w:val="left" w:pos="993"/>
        </w:tabs>
        <w:suppressAutoHyphens/>
        <w:spacing w:line="228" w:lineRule="auto"/>
        <w:ind w:firstLine="708"/>
        <w:jc w:val="both"/>
        <w:rPr>
          <w:i/>
          <w:color w:val="000000" w:themeColor="text1"/>
          <w:lang w:eastAsia="ar-SA"/>
        </w:rPr>
      </w:pPr>
      <w:r w:rsidRPr="00A42D5D">
        <w:rPr>
          <w:color w:val="000000" w:themeColor="text1"/>
          <w:lang w:eastAsia="ar-SA"/>
        </w:rPr>
        <w:t xml:space="preserve">- если Требование по Гарантии подписывается генеральным директором </w:t>
      </w:r>
      <w:r>
        <w:rPr>
          <w:color w:val="000000" w:themeColor="text1"/>
          <w:lang w:eastAsia="ar-SA"/>
        </w:rPr>
        <w:t>Бенефициара</w:t>
      </w:r>
      <w:r w:rsidRPr="00A42D5D">
        <w:rPr>
          <w:color w:val="000000" w:themeColor="text1"/>
          <w:lang w:eastAsia="ar-SA"/>
        </w:rPr>
        <w:t>, к</w:t>
      </w:r>
      <w:r>
        <w:rPr>
          <w:color w:val="000000" w:themeColor="text1"/>
          <w:lang w:eastAsia="ar-SA"/>
        </w:rPr>
        <w:t xml:space="preserve"> </w:t>
      </w:r>
      <w:r w:rsidRPr="00A42D5D">
        <w:rPr>
          <w:color w:val="000000" w:themeColor="text1"/>
          <w:lang w:eastAsia="ar-SA"/>
        </w:rPr>
        <w:t>требованию по Гарантии прикладывается копия приказа о назначении генерального директора</w:t>
      </w:r>
      <w:r>
        <w:rPr>
          <w:color w:val="000000" w:themeColor="text1"/>
          <w:lang w:eastAsia="ar-SA"/>
        </w:rPr>
        <w:t xml:space="preserve"> </w:t>
      </w:r>
      <w:r w:rsidRPr="00A42D5D">
        <w:rPr>
          <w:color w:val="000000" w:themeColor="text1"/>
          <w:lang w:eastAsia="ar-SA"/>
        </w:rPr>
        <w:t xml:space="preserve">Компании; </w:t>
      </w:r>
    </w:p>
    <w:p w14:paraId="5F1B392A" w14:textId="77777777" w:rsidR="007B739D" w:rsidRPr="008F68A2" w:rsidRDefault="007B739D" w:rsidP="007B739D">
      <w:pPr>
        <w:tabs>
          <w:tab w:val="left" w:pos="993"/>
        </w:tabs>
        <w:suppressAutoHyphens/>
        <w:ind w:firstLine="708"/>
        <w:jc w:val="both"/>
        <w:rPr>
          <w:color w:val="000000" w:themeColor="text1"/>
          <w:lang w:eastAsia="ar-SA"/>
        </w:rPr>
      </w:pPr>
      <w:r w:rsidRPr="008F68A2">
        <w:rPr>
          <w:color w:val="000000" w:themeColor="text1"/>
          <w:lang w:eastAsia="ar-SA"/>
        </w:rPr>
        <w:t>-</w:t>
      </w:r>
      <w:r w:rsidRPr="008F68A2">
        <w:rPr>
          <w:color w:val="000000" w:themeColor="text1"/>
          <w:lang w:eastAsia="ar-SA"/>
        </w:rPr>
        <w:tab/>
        <w:t>если Требование по Гарантии подписывается иным уполномоченным лицом, к требованию по Гарантии прикладывается оригинал либо заверенная Бенефициаром копия доверенности на такое уполномоченное лицо.</w:t>
      </w:r>
    </w:p>
    <w:p w14:paraId="326CE5C9" w14:textId="77777777" w:rsidR="007B739D" w:rsidRPr="008F68A2" w:rsidRDefault="007B739D" w:rsidP="007B739D">
      <w:pPr>
        <w:suppressAutoHyphens/>
        <w:ind w:firstLine="708"/>
        <w:jc w:val="both"/>
        <w:rPr>
          <w:color w:val="000000" w:themeColor="text1"/>
          <w:lang w:eastAsia="ar-SA"/>
        </w:rPr>
      </w:pPr>
      <w:r w:rsidRPr="008F68A2">
        <w:rPr>
          <w:color w:val="000000" w:themeColor="text1"/>
          <w:lang w:eastAsia="ar-SA"/>
        </w:rPr>
        <w:lastRenderedPageBreak/>
        <w:t>Требование Бенефициара должно включать в себя информацию о платежных реквизитах Бенефициара, в соответствии с которыми Гарант должен осуществить платеж по Гарантии в пользу Бенефициара.</w:t>
      </w:r>
    </w:p>
    <w:p w14:paraId="16B82E95" w14:textId="77777777" w:rsidR="007B739D" w:rsidRPr="008F68A2" w:rsidRDefault="007B739D" w:rsidP="007B739D">
      <w:pPr>
        <w:numPr>
          <w:ilvl w:val="0"/>
          <w:numId w:val="26"/>
        </w:numPr>
        <w:tabs>
          <w:tab w:val="left" w:pos="993"/>
        </w:tabs>
        <w:suppressAutoHyphens/>
        <w:ind w:left="0" w:firstLine="709"/>
        <w:jc w:val="both"/>
        <w:rPr>
          <w:color w:val="000000" w:themeColor="text1"/>
          <w:lang w:eastAsia="ar-SA"/>
        </w:rPr>
      </w:pPr>
      <w:r w:rsidRPr="008F68A2">
        <w:rPr>
          <w:color w:val="000000" w:themeColor="text1"/>
          <w:lang w:eastAsia="ar-SA"/>
        </w:rPr>
        <w:t>В течение 1</w:t>
      </w:r>
      <w:r>
        <w:rPr>
          <w:color w:val="000000" w:themeColor="text1"/>
          <w:lang w:eastAsia="ar-SA"/>
        </w:rPr>
        <w:t>0</w:t>
      </w:r>
      <w:r w:rsidRPr="008F68A2">
        <w:rPr>
          <w:color w:val="000000" w:themeColor="text1"/>
          <w:lang w:eastAsia="ar-SA"/>
        </w:rPr>
        <w:t xml:space="preserve"> (</w:t>
      </w:r>
      <w:r>
        <w:rPr>
          <w:color w:val="000000" w:themeColor="text1"/>
          <w:lang w:eastAsia="ar-SA"/>
        </w:rPr>
        <w:t>деся</w:t>
      </w:r>
      <w:r w:rsidRPr="008F68A2">
        <w:rPr>
          <w:color w:val="000000" w:themeColor="text1"/>
          <w:lang w:eastAsia="ar-SA"/>
        </w:rPr>
        <w:t xml:space="preserve">ти) </w:t>
      </w:r>
      <w:r>
        <w:rPr>
          <w:color w:val="000000" w:themeColor="text1"/>
          <w:lang w:eastAsia="ar-SA"/>
        </w:rPr>
        <w:t>рабочих</w:t>
      </w:r>
      <w:r w:rsidRPr="008F68A2">
        <w:rPr>
          <w:color w:val="000000" w:themeColor="text1"/>
          <w:lang w:eastAsia="ar-SA"/>
        </w:rPr>
        <w:t xml:space="preserve"> дней от даты получения Требования и приложенных к не</w:t>
      </w:r>
      <w:r>
        <w:rPr>
          <w:color w:val="000000" w:themeColor="text1"/>
          <w:lang w:eastAsia="ar-SA"/>
        </w:rPr>
        <w:t>му</w:t>
      </w:r>
      <w:r w:rsidRPr="008F68A2">
        <w:rPr>
          <w:color w:val="000000" w:themeColor="text1"/>
          <w:lang w:eastAsia="ar-SA"/>
        </w:rPr>
        <w:t xml:space="preserve"> документов, Гарант должен удовлетворить требования Бенефициара и выплатить денежную сумму, указанную в Требовании Бенефициара, либо направить Бенефициару мотивированный отказ.</w:t>
      </w:r>
    </w:p>
    <w:p w14:paraId="32DFC673" w14:textId="77777777" w:rsidR="007B739D" w:rsidRPr="008F68A2" w:rsidRDefault="007B739D" w:rsidP="007B739D">
      <w:pPr>
        <w:numPr>
          <w:ilvl w:val="0"/>
          <w:numId w:val="26"/>
        </w:numPr>
        <w:tabs>
          <w:tab w:val="left" w:pos="1134"/>
        </w:tabs>
        <w:suppressAutoHyphens/>
        <w:ind w:left="0" w:firstLine="709"/>
        <w:jc w:val="both"/>
        <w:rPr>
          <w:color w:val="000000" w:themeColor="text1"/>
          <w:lang w:eastAsia="ar-SA"/>
        </w:rPr>
      </w:pPr>
      <w:r w:rsidRPr="008F68A2">
        <w:rPr>
          <w:color w:val="000000" w:themeColor="text1"/>
          <w:lang w:eastAsia="ar-SA"/>
        </w:rPr>
        <w:t>Гарант отказывает в удовлетворении требований Бенефициара, если:</w:t>
      </w:r>
    </w:p>
    <w:p w14:paraId="4DCCE5B8" w14:textId="77777777" w:rsidR="007B739D" w:rsidRPr="008F68A2" w:rsidRDefault="007B739D" w:rsidP="007B739D">
      <w:pPr>
        <w:tabs>
          <w:tab w:val="left" w:pos="1134"/>
        </w:tabs>
        <w:suppressAutoHyphens/>
        <w:ind w:firstLine="709"/>
        <w:jc w:val="both"/>
        <w:rPr>
          <w:color w:val="000000" w:themeColor="text1"/>
          <w:lang w:eastAsia="ar-SA"/>
        </w:rPr>
      </w:pPr>
      <w:r w:rsidRPr="008F68A2">
        <w:rPr>
          <w:color w:val="000000" w:themeColor="text1"/>
          <w:lang w:eastAsia="ar-SA"/>
        </w:rPr>
        <w:t>7.1.</w:t>
      </w:r>
      <w:r w:rsidRPr="008F68A2">
        <w:rPr>
          <w:color w:val="000000" w:themeColor="text1"/>
          <w:lang w:eastAsia="ar-SA"/>
        </w:rPr>
        <w:tab/>
        <w:t>требование либо приложенные к нему документы не соответствуют условиям Гарантии,</w:t>
      </w:r>
    </w:p>
    <w:p w14:paraId="4895A9AC" w14:textId="77777777" w:rsidR="007B739D" w:rsidRPr="008F68A2" w:rsidRDefault="007B739D" w:rsidP="007B739D">
      <w:pPr>
        <w:tabs>
          <w:tab w:val="left" w:pos="1134"/>
        </w:tabs>
        <w:suppressAutoHyphens/>
        <w:ind w:firstLine="709"/>
        <w:jc w:val="both"/>
        <w:rPr>
          <w:color w:val="000000" w:themeColor="text1"/>
          <w:lang w:eastAsia="ar-SA"/>
        </w:rPr>
      </w:pPr>
      <w:r w:rsidRPr="008F68A2">
        <w:rPr>
          <w:color w:val="000000" w:themeColor="text1"/>
          <w:lang w:eastAsia="ar-SA"/>
        </w:rPr>
        <w:t>7.2.</w:t>
      </w:r>
      <w:r w:rsidRPr="008F68A2">
        <w:rPr>
          <w:color w:val="000000" w:themeColor="text1"/>
          <w:lang w:eastAsia="ar-SA"/>
        </w:rPr>
        <w:tab/>
        <w:t>документы представлены по окончании определенного в Гарантии срока. При этом, если документы направлены Гаранту организацией связи и были сданы в организацию связи до двадцати четырех часов последнего дня срока действия Гарантии, указанного в п.4 настоящей Гарантии, срок представления документов считается соблюденным.</w:t>
      </w:r>
    </w:p>
    <w:p w14:paraId="309AFF8E" w14:textId="77777777" w:rsidR="007B739D" w:rsidRPr="008F68A2" w:rsidRDefault="007B739D" w:rsidP="007B739D">
      <w:pPr>
        <w:numPr>
          <w:ilvl w:val="0"/>
          <w:numId w:val="26"/>
        </w:numPr>
        <w:tabs>
          <w:tab w:val="left" w:pos="1134"/>
        </w:tabs>
        <w:suppressAutoHyphens/>
        <w:ind w:left="0" w:firstLine="709"/>
        <w:jc w:val="both"/>
        <w:rPr>
          <w:color w:val="000000" w:themeColor="text1"/>
          <w:lang w:eastAsia="ar-SA"/>
        </w:rPr>
      </w:pPr>
      <w:r w:rsidRPr="008F68A2">
        <w:rPr>
          <w:color w:val="000000" w:themeColor="text1"/>
          <w:lang w:eastAsia="ar-SA"/>
        </w:rPr>
        <w:t>Гарантия не может быть отозвана Гарантом.</w:t>
      </w:r>
    </w:p>
    <w:p w14:paraId="454ABCC8" w14:textId="77777777" w:rsidR="007B739D" w:rsidRPr="008F68A2" w:rsidRDefault="007B739D" w:rsidP="007B739D">
      <w:pPr>
        <w:numPr>
          <w:ilvl w:val="0"/>
          <w:numId w:val="26"/>
        </w:numPr>
        <w:tabs>
          <w:tab w:val="left" w:pos="1134"/>
        </w:tabs>
        <w:suppressAutoHyphens/>
        <w:ind w:left="0" w:firstLine="709"/>
        <w:jc w:val="both"/>
        <w:rPr>
          <w:color w:val="000000" w:themeColor="text1"/>
          <w:lang w:eastAsia="ar-SA"/>
        </w:rPr>
      </w:pPr>
      <w:r w:rsidRPr="008F68A2">
        <w:rPr>
          <w:color w:val="000000" w:themeColor="text1"/>
          <w:lang w:eastAsia="ar-SA"/>
        </w:rPr>
        <w:t>Бенефициар не вправе передать третьим лицам свое право требования к Гаранту, основанное на Гарантии.</w:t>
      </w:r>
    </w:p>
    <w:p w14:paraId="5F392876" w14:textId="77777777" w:rsidR="007B739D" w:rsidRPr="008F68A2" w:rsidRDefault="007B739D" w:rsidP="007B739D">
      <w:pPr>
        <w:numPr>
          <w:ilvl w:val="0"/>
          <w:numId w:val="26"/>
        </w:numPr>
        <w:tabs>
          <w:tab w:val="left" w:pos="1134"/>
        </w:tabs>
        <w:suppressAutoHyphens/>
        <w:ind w:left="0" w:firstLine="709"/>
        <w:jc w:val="both"/>
        <w:rPr>
          <w:color w:val="000000" w:themeColor="text1"/>
          <w:lang w:eastAsia="ar-SA"/>
        </w:rPr>
      </w:pPr>
      <w:r w:rsidRPr="008F68A2">
        <w:rPr>
          <w:color w:val="000000" w:themeColor="text1"/>
          <w:lang w:eastAsia="ar-SA"/>
        </w:rPr>
        <w:t xml:space="preserve">Предусмотренное настоящей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настоящей Гарантии не ограничивается суммой, указанной в Гарантии. </w:t>
      </w:r>
    </w:p>
    <w:p w14:paraId="2ED20E9C" w14:textId="77777777" w:rsidR="007B739D" w:rsidRPr="008F68A2" w:rsidRDefault="007B739D" w:rsidP="007B739D">
      <w:pPr>
        <w:numPr>
          <w:ilvl w:val="0"/>
          <w:numId w:val="26"/>
        </w:numPr>
        <w:tabs>
          <w:tab w:val="left" w:pos="1134"/>
        </w:tabs>
        <w:suppressAutoHyphens/>
        <w:ind w:left="0" w:firstLine="709"/>
        <w:jc w:val="both"/>
        <w:rPr>
          <w:color w:val="000000" w:themeColor="text1"/>
          <w:lang w:eastAsia="ar-SA"/>
        </w:rPr>
      </w:pPr>
      <w:r w:rsidRPr="008F68A2">
        <w:rPr>
          <w:color w:val="000000" w:themeColor="text1"/>
        </w:rPr>
        <w:t xml:space="preserve">За нарушение срока удовлетворения Требования Бенефициар вправе взыскать с Гаранта неустойку, начисляемую на сумму, указанную в Требовании. Размер неустойки </w:t>
      </w:r>
      <w:r>
        <w:rPr>
          <w:color w:val="000000" w:themeColor="text1"/>
          <w:lang w:eastAsia="ar-SA"/>
        </w:rPr>
        <w:t xml:space="preserve">составляет </w:t>
      </w:r>
      <w:r w:rsidRPr="00637900">
        <w:rPr>
          <w:color w:val="000000" w:themeColor="text1"/>
          <w:lang w:eastAsia="ar-SA"/>
        </w:rPr>
        <w:t>0,1% (ноль целых, одна десятая процента) от суммы, подлежащей уплате, за каждый день просрочки</w:t>
      </w:r>
      <w:r w:rsidRPr="008F68A2">
        <w:rPr>
          <w:color w:val="000000" w:themeColor="text1"/>
        </w:rPr>
        <w:t>.</w:t>
      </w:r>
    </w:p>
    <w:p w14:paraId="4B87450C" w14:textId="77777777" w:rsidR="007B739D" w:rsidRPr="008F68A2" w:rsidRDefault="007B739D" w:rsidP="007B739D">
      <w:pPr>
        <w:numPr>
          <w:ilvl w:val="0"/>
          <w:numId w:val="26"/>
        </w:numPr>
        <w:tabs>
          <w:tab w:val="left" w:pos="1134"/>
        </w:tabs>
        <w:suppressAutoHyphens/>
        <w:ind w:left="0" w:firstLine="709"/>
        <w:jc w:val="both"/>
        <w:rPr>
          <w:color w:val="000000" w:themeColor="text1"/>
          <w:lang w:eastAsia="ar-SA"/>
        </w:rPr>
      </w:pPr>
      <w:r w:rsidRPr="008F68A2">
        <w:rPr>
          <w:color w:val="000000" w:themeColor="text1"/>
          <w:lang w:eastAsia="ar-SA"/>
        </w:rPr>
        <w:t>Частичные выплаты, производимые Гарантом Бенефициару, (в зависимости от обстоятельств предъявления Требования) уменьшают Сумму Гарантии на размер произведенной частичной выплаты, но не прекращают Гарантию в оставшейся части.</w:t>
      </w:r>
    </w:p>
    <w:p w14:paraId="1F70B70D" w14:textId="77777777" w:rsidR="007B739D" w:rsidRPr="008F68A2" w:rsidRDefault="007B739D" w:rsidP="007B739D">
      <w:pPr>
        <w:numPr>
          <w:ilvl w:val="0"/>
          <w:numId w:val="26"/>
        </w:numPr>
        <w:tabs>
          <w:tab w:val="left" w:pos="1134"/>
        </w:tabs>
        <w:suppressAutoHyphens/>
        <w:ind w:left="0" w:firstLine="709"/>
        <w:jc w:val="both"/>
        <w:rPr>
          <w:color w:val="000000" w:themeColor="text1"/>
          <w:lang w:eastAsia="ar-SA"/>
        </w:rPr>
      </w:pPr>
      <w:r w:rsidRPr="008F68A2">
        <w:rPr>
          <w:color w:val="000000" w:themeColor="text1"/>
          <w:lang w:eastAsia="ar-SA"/>
        </w:rPr>
        <w:t xml:space="preserve">Гарант согласен с тем, что изменения и дополнения, внесенные в Договор, обязательства по которому обеспечивает Гарант, не освобождают его от обязательств по </w:t>
      </w:r>
      <w:r>
        <w:rPr>
          <w:color w:val="000000" w:themeColor="text1"/>
          <w:lang w:eastAsia="ar-SA"/>
        </w:rPr>
        <w:t>Г</w:t>
      </w:r>
      <w:r w:rsidRPr="008F68A2">
        <w:rPr>
          <w:color w:val="000000" w:themeColor="text1"/>
          <w:lang w:eastAsia="ar-SA"/>
        </w:rPr>
        <w:t xml:space="preserve">арантии. </w:t>
      </w:r>
    </w:p>
    <w:p w14:paraId="422B3175" w14:textId="77777777" w:rsidR="007B739D" w:rsidRPr="008F68A2" w:rsidRDefault="007B739D" w:rsidP="007B739D">
      <w:pPr>
        <w:numPr>
          <w:ilvl w:val="0"/>
          <w:numId w:val="26"/>
        </w:numPr>
        <w:tabs>
          <w:tab w:val="left" w:pos="1134"/>
          <w:tab w:val="left" w:pos="1276"/>
        </w:tabs>
        <w:suppressAutoHyphens/>
        <w:ind w:left="0" w:firstLine="709"/>
        <w:jc w:val="both"/>
        <w:rPr>
          <w:color w:val="000000" w:themeColor="text1"/>
          <w:lang w:eastAsia="ar-SA"/>
        </w:rPr>
      </w:pPr>
      <w:r w:rsidRPr="008F68A2">
        <w:rPr>
          <w:color w:val="000000" w:themeColor="text1"/>
          <w:lang w:eastAsia="ar-SA"/>
        </w:rPr>
        <w:t>Обязательства Гаранта перед Бенефициаром прекращаются:</w:t>
      </w:r>
    </w:p>
    <w:p w14:paraId="0E153724" w14:textId="77777777" w:rsidR="007B739D" w:rsidRPr="008F68A2" w:rsidRDefault="007B739D" w:rsidP="007B739D">
      <w:pPr>
        <w:numPr>
          <w:ilvl w:val="1"/>
          <w:numId w:val="26"/>
        </w:numPr>
        <w:tabs>
          <w:tab w:val="left" w:pos="1134"/>
          <w:tab w:val="left" w:pos="1276"/>
        </w:tabs>
        <w:suppressAutoHyphens/>
        <w:ind w:left="0" w:firstLine="709"/>
        <w:jc w:val="both"/>
        <w:rPr>
          <w:color w:val="000000" w:themeColor="text1"/>
          <w:lang w:eastAsia="ar-SA"/>
        </w:rPr>
      </w:pPr>
      <w:r w:rsidRPr="008F68A2">
        <w:rPr>
          <w:color w:val="000000" w:themeColor="text1"/>
          <w:lang w:eastAsia="ar-SA"/>
        </w:rPr>
        <w:t>уплатой Бенефициару всей Суммы Гарантии,</w:t>
      </w:r>
    </w:p>
    <w:p w14:paraId="5EF10730" w14:textId="77777777" w:rsidR="007B739D" w:rsidRPr="008F68A2" w:rsidRDefault="007B739D" w:rsidP="007B739D">
      <w:pPr>
        <w:numPr>
          <w:ilvl w:val="1"/>
          <w:numId w:val="26"/>
        </w:numPr>
        <w:tabs>
          <w:tab w:val="left" w:pos="1134"/>
          <w:tab w:val="left" w:pos="1276"/>
        </w:tabs>
        <w:suppressAutoHyphens/>
        <w:ind w:left="0" w:firstLine="709"/>
        <w:jc w:val="both"/>
        <w:rPr>
          <w:color w:val="000000" w:themeColor="text1"/>
          <w:lang w:eastAsia="ar-SA"/>
        </w:rPr>
      </w:pPr>
      <w:r w:rsidRPr="008F68A2">
        <w:rPr>
          <w:color w:val="000000" w:themeColor="text1"/>
          <w:lang w:eastAsia="ar-SA"/>
        </w:rPr>
        <w:t>окончанием срока, на который была выдана Гарантия,</w:t>
      </w:r>
    </w:p>
    <w:p w14:paraId="5FADB598" w14:textId="77777777" w:rsidR="007B739D" w:rsidRPr="008F68A2" w:rsidRDefault="007B739D" w:rsidP="007B739D">
      <w:pPr>
        <w:numPr>
          <w:ilvl w:val="1"/>
          <w:numId w:val="26"/>
        </w:numPr>
        <w:tabs>
          <w:tab w:val="left" w:pos="1134"/>
          <w:tab w:val="left" w:pos="1276"/>
        </w:tabs>
        <w:suppressAutoHyphens/>
        <w:ind w:left="0" w:firstLine="709"/>
        <w:jc w:val="both"/>
        <w:rPr>
          <w:color w:val="000000" w:themeColor="text1"/>
          <w:lang w:eastAsia="ar-SA"/>
        </w:rPr>
      </w:pPr>
      <w:r w:rsidRPr="008F68A2">
        <w:rPr>
          <w:color w:val="000000" w:themeColor="text1"/>
          <w:lang w:eastAsia="ar-SA"/>
        </w:rPr>
        <w:t>вследствие отказа Бенефициара от своих прав по Гарантии путем письменного заявления об освобождении Гаранта от его обязательств.</w:t>
      </w:r>
    </w:p>
    <w:p w14:paraId="261C7D69" w14:textId="77777777" w:rsidR="007B739D" w:rsidRPr="008F68A2" w:rsidRDefault="007B739D" w:rsidP="007B739D">
      <w:pPr>
        <w:numPr>
          <w:ilvl w:val="0"/>
          <w:numId w:val="26"/>
        </w:numPr>
        <w:tabs>
          <w:tab w:val="left" w:pos="1134"/>
        </w:tabs>
        <w:suppressAutoHyphens/>
        <w:ind w:left="0" w:firstLine="709"/>
        <w:jc w:val="both"/>
        <w:rPr>
          <w:color w:val="000000" w:themeColor="text1"/>
          <w:lang w:eastAsia="ar-SA"/>
        </w:rPr>
      </w:pPr>
      <w:r w:rsidRPr="008F68A2">
        <w:rPr>
          <w:color w:val="000000" w:themeColor="text1"/>
          <w:lang w:eastAsia="ar-SA"/>
        </w:rPr>
        <w:t>Настоящая Гарантия составлена в одном оригинальном экземпляре, который передается Бенефициару.</w:t>
      </w:r>
    </w:p>
    <w:p w14:paraId="2E03DBEB" w14:textId="77777777" w:rsidR="007B739D" w:rsidRPr="008F68A2" w:rsidRDefault="007B739D" w:rsidP="007B739D">
      <w:pPr>
        <w:numPr>
          <w:ilvl w:val="0"/>
          <w:numId w:val="26"/>
        </w:numPr>
        <w:tabs>
          <w:tab w:val="left" w:pos="1134"/>
        </w:tabs>
        <w:suppressAutoHyphens/>
        <w:ind w:left="0" w:firstLine="709"/>
        <w:jc w:val="both"/>
        <w:rPr>
          <w:color w:val="000000" w:themeColor="text1"/>
          <w:lang w:eastAsia="ar-SA"/>
        </w:rPr>
      </w:pPr>
      <w:r w:rsidRPr="008F68A2">
        <w:rPr>
          <w:color w:val="000000" w:themeColor="text1"/>
          <w:lang w:eastAsia="ar-SA"/>
        </w:rPr>
        <w:t>Все споры, возникающие в связи с действительностью, толкованием, исполнением или прекращением настоящей Гарантии, подлежат рассмотрению в Арбитражном суде города Москвы.</w:t>
      </w:r>
    </w:p>
    <w:p w14:paraId="651897BE" w14:textId="77777777" w:rsidR="007B739D" w:rsidRPr="008F68A2" w:rsidRDefault="007B739D" w:rsidP="007B739D">
      <w:pPr>
        <w:pStyle w:val="af2"/>
        <w:numPr>
          <w:ilvl w:val="0"/>
          <w:numId w:val="26"/>
        </w:numPr>
        <w:tabs>
          <w:tab w:val="left" w:pos="1134"/>
        </w:tabs>
        <w:suppressAutoHyphens/>
        <w:ind w:left="0" w:firstLine="709"/>
        <w:jc w:val="both"/>
        <w:rPr>
          <w:color w:val="000000" w:themeColor="text1"/>
          <w:lang w:eastAsia="ar-SA"/>
        </w:rPr>
      </w:pPr>
      <w:r w:rsidRPr="008F68A2">
        <w:rPr>
          <w:color w:val="000000" w:themeColor="text1"/>
          <w:lang w:eastAsia="ar-SA"/>
        </w:rPr>
        <w:t xml:space="preserve">Направление Гаранту Требования Бенефициара в порядке, предусмотренном настоящей Гарантией, одновременно является направлением досудебной претензии (требования) по смыслу </w:t>
      </w:r>
      <w:proofErr w:type="spellStart"/>
      <w:r w:rsidRPr="008F68A2">
        <w:rPr>
          <w:color w:val="000000" w:themeColor="text1"/>
          <w:lang w:eastAsia="ar-SA"/>
        </w:rPr>
        <w:t>абз</w:t>
      </w:r>
      <w:proofErr w:type="spellEnd"/>
      <w:r w:rsidRPr="008F68A2">
        <w:rPr>
          <w:color w:val="000000" w:themeColor="text1"/>
          <w:lang w:eastAsia="ar-SA"/>
        </w:rPr>
        <w:t>. 1 п. 5 ст. 4 Арбитражного процессуального кодекса Российской Федерации. Если в течение 1</w:t>
      </w:r>
      <w:r>
        <w:rPr>
          <w:color w:val="000000" w:themeColor="text1"/>
          <w:lang w:eastAsia="ar-SA"/>
        </w:rPr>
        <w:t>0</w:t>
      </w:r>
      <w:r w:rsidRPr="008F68A2">
        <w:rPr>
          <w:color w:val="000000" w:themeColor="text1"/>
          <w:lang w:eastAsia="ar-SA"/>
        </w:rPr>
        <w:t xml:space="preserve"> (</w:t>
      </w:r>
      <w:r>
        <w:rPr>
          <w:color w:val="000000" w:themeColor="text1"/>
          <w:lang w:eastAsia="ar-SA"/>
        </w:rPr>
        <w:t>деся</w:t>
      </w:r>
      <w:r w:rsidRPr="008F68A2">
        <w:rPr>
          <w:color w:val="000000" w:themeColor="text1"/>
          <w:lang w:eastAsia="ar-SA"/>
        </w:rPr>
        <w:t xml:space="preserve">ти) </w:t>
      </w:r>
      <w:r>
        <w:rPr>
          <w:color w:val="000000" w:themeColor="text1"/>
          <w:lang w:eastAsia="ar-SA"/>
        </w:rPr>
        <w:t>рабочих</w:t>
      </w:r>
      <w:r w:rsidRPr="008F68A2">
        <w:rPr>
          <w:color w:val="000000" w:themeColor="text1"/>
          <w:lang w:eastAsia="ar-SA"/>
        </w:rPr>
        <w:t xml:space="preserve"> дней от даты получения Требования и приложенных к ней документов Гарантом, в соответствии с п. 6 настоящей Гарантии, не выплачена денежная сумма, указанная в Требовании Бенефициара, и Бенефициару не направлен мотивированный отказ, то в случае возникновения гражданско-правового спора о взыскании денежных средств по требованию, возникшему из настоящей Гарантии, порядок досудебного урегулирования такого спора считается соблюденным.</w:t>
      </w:r>
    </w:p>
    <w:p w14:paraId="7B8237E6" w14:textId="77777777" w:rsidR="007B739D" w:rsidRPr="008F68A2" w:rsidRDefault="007B739D" w:rsidP="007B739D">
      <w:pPr>
        <w:suppressAutoHyphens/>
        <w:jc w:val="both"/>
        <w:rPr>
          <w:color w:val="000000" w:themeColor="text1"/>
          <w:lang w:eastAsia="ar-SA"/>
        </w:rPr>
      </w:pPr>
      <w:r w:rsidRPr="008F68A2">
        <w:rPr>
          <w:color w:val="000000" w:themeColor="text1"/>
          <w:lang w:eastAsia="ar-SA"/>
        </w:rPr>
        <w:t>Гарант</w:t>
      </w:r>
    </w:p>
    <w:p w14:paraId="4DA777A0" w14:textId="77777777" w:rsidR="007B739D" w:rsidRPr="008F68A2" w:rsidRDefault="007B739D" w:rsidP="007B739D">
      <w:pPr>
        <w:suppressAutoHyphens/>
        <w:jc w:val="both"/>
        <w:rPr>
          <w:color w:val="000000" w:themeColor="text1"/>
          <w:lang w:eastAsia="ar-SA"/>
        </w:rPr>
      </w:pPr>
      <w:r w:rsidRPr="008F68A2">
        <w:rPr>
          <w:color w:val="000000" w:themeColor="text1"/>
          <w:lang w:eastAsia="ar-SA"/>
        </w:rPr>
        <w:t>[</w:t>
      </w:r>
      <w:r w:rsidRPr="008F68A2">
        <w:rPr>
          <w:i/>
          <w:color w:val="000000" w:themeColor="text1"/>
          <w:lang w:eastAsia="ar-SA"/>
        </w:rPr>
        <w:t>указывается полное наименование Гаранта, адрес Гаранта, ОГРН, ИНН, КПП, БИК, корреспондентский счет Гаранта</w:t>
      </w:r>
      <w:r w:rsidRPr="008F68A2">
        <w:rPr>
          <w:color w:val="000000" w:themeColor="text1"/>
          <w:lang w:eastAsia="ar-SA"/>
        </w:rPr>
        <w:t>]</w:t>
      </w:r>
    </w:p>
    <w:p w14:paraId="5A6D376B" w14:textId="2CA525BE" w:rsidR="007B739D" w:rsidRPr="0079552A" w:rsidRDefault="007B739D" w:rsidP="007B739D">
      <w:pPr>
        <w:shd w:val="clear" w:color="auto" w:fill="FFFFFF"/>
        <w:tabs>
          <w:tab w:val="left" w:pos="7560"/>
        </w:tabs>
      </w:pPr>
      <w:r w:rsidRPr="0041720F">
        <w:rPr>
          <w:i/>
          <w:color w:val="000000" w:themeColor="text1"/>
          <w:lang w:eastAsia="ar-SA"/>
        </w:rPr>
        <w:t>[(должностное лицо Гаранта) (ФИО, подпись)</w:t>
      </w:r>
      <w:r w:rsidRPr="0041720F">
        <w:rPr>
          <w:color w:val="000000" w:themeColor="text1"/>
          <w:lang w:eastAsia="ar-SA"/>
        </w:rPr>
        <w:t>]</w:t>
      </w:r>
    </w:p>
    <w:sectPr w:rsidR="007B739D" w:rsidRPr="0079552A" w:rsidSect="0079552A">
      <w:pgSz w:w="11930" w:h="16840"/>
      <w:pgMar w:top="851" w:right="731" w:bottom="851" w:left="1418" w:header="0" w:footer="4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A904" w14:textId="77777777" w:rsidR="000121F1" w:rsidRDefault="000121F1">
      <w:r>
        <w:separator/>
      </w:r>
    </w:p>
  </w:endnote>
  <w:endnote w:type="continuationSeparator" w:id="0">
    <w:p w14:paraId="358BDF08" w14:textId="77777777" w:rsidR="000121F1" w:rsidRDefault="0001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1A1E" w14:textId="1D32C303" w:rsidR="00B72A19" w:rsidRPr="0079229E" w:rsidRDefault="00B72A19">
    <w:pPr>
      <w:pStyle w:val="a4"/>
      <w:rPr>
        <w:sz w:val="16"/>
        <w:szCs w:val="16"/>
      </w:rPr>
    </w:pPr>
    <w:r w:rsidRPr="0079229E">
      <w:rPr>
        <w:sz w:val="16"/>
        <w:szCs w:val="16"/>
      </w:rPr>
      <w:t>I</w:t>
    </w:r>
    <w:r>
      <w:rPr>
        <w:sz w:val="16"/>
        <w:szCs w:val="16"/>
      </w:rPr>
      <w:t>D 22050659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1758" w14:textId="77777777" w:rsidR="00B72A19" w:rsidRDefault="00B72A1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00B87FB6" w14:textId="77777777" w:rsidR="00B72A19" w:rsidRDefault="00B72A19">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96" w:type="pct"/>
      <w:tblLayout w:type="fixed"/>
      <w:tblLook w:val="0000" w:firstRow="0" w:lastRow="0" w:firstColumn="0" w:lastColumn="0" w:noHBand="0" w:noVBand="0"/>
    </w:tblPr>
    <w:tblGrid>
      <w:gridCol w:w="5000"/>
      <w:gridCol w:w="4589"/>
    </w:tblGrid>
    <w:tr w:rsidR="00B72A19" w14:paraId="24AC56EF" w14:textId="77777777" w:rsidTr="00EF10E6">
      <w:tc>
        <w:tcPr>
          <w:tcW w:w="2607" w:type="pct"/>
        </w:tcPr>
        <w:p w14:paraId="6F3DC4E4" w14:textId="3F7004E9" w:rsidR="00B72A19" w:rsidRPr="0079229E" w:rsidRDefault="00B72A19" w:rsidP="00F76DDD">
          <w:pPr>
            <w:pStyle w:val="a9"/>
            <w:ind w:firstLine="0"/>
            <w:rPr>
              <w:bCs/>
              <w:sz w:val="16"/>
              <w:szCs w:val="16"/>
            </w:rPr>
          </w:pPr>
          <w:r w:rsidRPr="0079229E">
            <w:rPr>
              <w:bCs/>
              <w:sz w:val="16"/>
              <w:szCs w:val="16"/>
            </w:rPr>
            <w:t>ID</w:t>
          </w:r>
          <w:r>
            <w:rPr>
              <w:bCs/>
              <w:sz w:val="16"/>
              <w:szCs w:val="16"/>
            </w:rPr>
            <w:t xml:space="preserve"> 22050</w:t>
          </w:r>
          <w:r w:rsidR="00F76DDD">
            <w:rPr>
              <w:bCs/>
              <w:sz w:val="16"/>
              <w:szCs w:val="16"/>
            </w:rPr>
            <w:t>65</w:t>
          </w:r>
          <w:r>
            <w:rPr>
              <w:bCs/>
              <w:sz w:val="16"/>
              <w:szCs w:val="16"/>
            </w:rPr>
            <w:t>9</w:t>
          </w:r>
        </w:p>
      </w:tc>
      <w:tc>
        <w:tcPr>
          <w:tcW w:w="2393" w:type="pct"/>
        </w:tcPr>
        <w:p w14:paraId="2FB743AF" w14:textId="77777777" w:rsidR="00B72A19" w:rsidRDefault="00B72A19" w:rsidP="00EF10E6">
          <w:pPr>
            <w:pStyle w:val="a9"/>
            <w:ind w:firstLine="0"/>
            <w:rPr>
              <w:bCs/>
              <w:sz w:val="21"/>
            </w:rPr>
          </w:pPr>
        </w:p>
      </w:tc>
    </w:tr>
  </w:tbl>
  <w:p w14:paraId="028FD7CF" w14:textId="5C55ED5F" w:rsidR="00B72A19" w:rsidRPr="009945FF" w:rsidRDefault="00B72A19" w:rsidP="008000DC">
    <w:pPr>
      <w:pStyle w:val="a4"/>
      <w:ind w:right="360"/>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65" w:type="pct"/>
      <w:tblInd w:w="108" w:type="dxa"/>
      <w:tblLayout w:type="fixed"/>
      <w:tblLook w:val="0000" w:firstRow="0" w:lastRow="0" w:firstColumn="0" w:lastColumn="0" w:noHBand="0" w:noVBand="0"/>
    </w:tblPr>
    <w:tblGrid>
      <w:gridCol w:w="4738"/>
      <w:gridCol w:w="4589"/>
    </w:tblGrid>
    <w:tr w:rsidR="00B72A19" w14:paraId="28C2D5C3" w14:textId="77777777" w:rsidTr="00612E4C">
      <w:tc>
        <w:tcPr>
          <w:tcW w:w="2540" w:type="pct"/>
        </w:tcPr>
        <w:p w14:paraId="148AAAF5" w14:textId="77777777" w:rsidR="00B72A19" w:rsidRPr="009945FF" w:rsidRDefault="00B72A19" w:rsidP="00F373C3">
          <w:pPr>
            <w:pStyle w:val="a9"/>
            <w:ind w:firstLine="0"/>
            <w:rPr>
              <w:bCs/>
              <w:sz w:val="20"/>
              <w:szCs w:val="20"/>
            </w:rPr>
          </w:pPr>
          <w:r w:rsidRPr="00E0392D">
            <w:rPr>
              <w:bCs/>
              <w:sz w:val="20"/>
              <w:szCs w:val="20"/>
            </w:rPr>
            <w:t>ID-18050102</w:t>
          </w:r>
        </w:p>
      </w:tc>
      <w:tc>
        <w:tcPr>
          <w:tcW w:w="2460" w:type="pct"/>
        </w:tcPr>
        <w:p w14:paraId="26CD304E" w14:textId="77777777" w:rsidR="00B72A19" w:rsidRDefault="00B72A19" w:rsidP="00B44ADB">
          <w:pPr>
            <w:pStyle w:val="a9"/>
            <w:ind w:firstLine="0"/>
            <w:rPr>
              <w:bCs/>
              <w:sz w:val="21"/>
            </w:rPr>
          </w:pPr>
        </w:p>
      </w:tc>
    </w:tr>
  </w:tbl>
  <w:p w14:paraId="558F60DF" w14:textId="77777777" w:rsidR="00B72A19" w:rsidRPr="009945FF" w:rsidRDefault="00B72A19" w:rsidP="009945FF">
    <w:pPr>
      <w:pStyle w:val="a4"/>
      <w:jc w:val="right"/>
      <w:rPr>
        <w:sz w:val="20"/>
        <w:szCs w:val="20"/>
      </w:rPr>
    </w:pPr>
    <w:r w:rsidRPr="009945FF">
      <w:rPr>
        <w:sz w:val="20"/>
        <w:szCs w:val="20"/>
      </w:rPr>
      <w:t xml:space="preserve">стр. </w:t>
    </w:r>
    <w:r w:rsidRPr="009945FF">
      <w:rPr>
        <w:sz w:val="20"/>
        <w:szCs w:val="20"/>
      </w:rPr>
      <w:fldChar w:fldCharType="begin"/>
    </w:r>
    <w:r w:rsidRPr="009945FF">
      <w:rPr>
        <w:sz w:val="20"/>
        <w:szCs w:val="20"/>
      </w:rPr>
      <w:instrText xml:space="preserve"> PAGE </w:instrText>
    </w:r>
    <w:r w:rsidRPr="009945FF">
      <w:rPr>
        <w:sz w:val="20"/>
        <w:szCs w:val="20"/>
      </w:rPr>
      <w:fldChar w:fldCharType="separate"/>
    </w:r>
    <w:r>
      <w:rPr>
        <w:noProof/>
        <w:sz w:val="20"/>
        <w:szCs w:val="20"/>
      </w:rPr>
      <w:t>11</w:t>
    </w:r>
    <w:r w:rsidRPr="009945FF">
      <w:rPr>
        <w:noProof/>
        <w:sz w:val="20"/>
        <w:szCs w:val="20"/>
      </w:rPr>
      <w:fldChar w:fldCharType="end"/>
    </w:r>
    <w:r w:rsidRPr="009945FF">
      <w:rPr>
        <w:sz w:val="20"/>
        <w:szCs w:val="20"/>
      </w:rPr>
      <w:t xml:space="preserve"> из </w:t>
    </w:r>
    <w:r w:rsidRPr="009945FF">
      <w:rPr>
        <w:sz w:val="20"/>
        <w:szCs w:val="20"/>
      </w:rPr>
      <w:fldChar w:fldCharType="begin"/>
    </w:r>
    <w:r w:rsidRPr="009945FF">
      <w:rPr>
        <w:sz w:val="20"/>
        <w:szCs w:val="20"/>
      </w:rPr>
      <w:instrText xml:space="preserve"> NUMPAGES </w:instrText>
    </w:r>
    <w:r w:rsidRPr="009945FF">
      <w:rPr>
        <w:sz w:val="20"/>
        <w:szCs w:val="20"/>
      </w:rPr>
      <w:fldChar w:fldCharType="separate"/>
    </w:r>
    <w:r w:rsidR="00162124">
      <w:rPr>
        <w:noProof/>
        <w:sz w:val="20"/>
        <w:szCs w:val="20"/>
      </w:rPr>
      <w:t>15</w:t>
    </w:r>
    <w:r w:rsidRPr="009945F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61A1" w14:textId="77777777" w:rsidR="000121F1" w:rsidRDefault="000121F1">
      <w:r>
        <w:separator/>
      </w:r>
    </w:p>
  </w:footnote>
  <w:footnote w:type="continuationSeparator" w:id="0">
    <w:p w14:paraId="72EDE7D7" w14:textId="77777777" w:rsidR="000121F1" w:rsidRDefault="000121F1">
      <w:r>
        <w:continuationSeparator/>
      </w:r>
    </w:p>
  </w:footnote>
  <w:footnote w:id="1">
    <w:p w14:paraId="4F0F57E0" w14:textId="3500A292" w:rsidR="00B72A19" w:rsidRDefault="00B72A19" w:rsidP="00732A03">
      <w:pPr>
        <w:pStyle w:val="2"/>
        <w:tabs>
          <w:tab w:val="num" w:pos="0"/>
        </w:tabs>
        <w:jc w:val="both"/>
        <w:rPr>
          <w:b w:val="0"/>
        </w:rPr>
      </w:pPr>
      <w:r>
        <w:rPr>
          <w:rStyle w:val="aff1"/>
          <w:rFonts w:eastAsia="SimSun"/>
          <w:b w:val="0"/>
          <w:sz w:val="18"/>
          <w:szCs w:val="18"/>
        </w:rPr>
        <w:footnoteRef/>
      </w:r>
      <w:r>
        <w:rPr>
          <w:b w:val="0"/>
          <w:sz w:val="18"/>
          <w:szCs w:val="18"/>
        </w:rPr>
        <w:t xml:space="preserve"> </w:t>
      </w:r>
      <w:r w:rsidR="00B92E71" w:rsidRPr="00B92E71">
        <w:rPr>
          <w:b w:val="0"/>
          <w:sz w:val="18"/>
          <w:szCs w:val="18"/>
        </w:rPr>
        <w:t>Заполняется на этапе заключения договора</w:t>
      </w:r>
    </w:p>
  </w:footnote>
  <w:footnote w:id="2">
    <w:p w14:paraId="2C120802" w14:textId="66C1F91F" w:rsidR="005176F2" w:rsidRDefault="005176F2" w:rsidP="00704154">
      <w:pPr>
        <w:pStyle w:val="aff"/>
        <w:jc w:val="both"/>
      </w:pPr>
      <w:r>
        <w:rPr>
          <w:rStyle w:val="aff1"/>
        </w:rPr>
        <w:footnoteRef/>
      </w:r>
      <w:r>
        <w:t xml:space="preserve"> </w:t>
      </w:r>
      <w:r w:rsidRPr="005176F2">
        <w:rPr>
          <w:sz w:val="18"/>
          <w:szCs w:val="18"/>
          <w:lang w:bidi="ru-RU"/>
        </w:rPr>
        <w:t>Цена за 1 единицу каждого товара определяется как произведение начальной (максимальной) цены единицы товара, указанной в Приложении № 12 к Документации об Аукционе, и коэффициента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указанную в п.5 раздела I Документации об Аукционе.</w:t>
      </w:r>
    </w:p>
  </w:footnote>
  <w:footnote w:id="3">
    <w:p w14:paraId="7C3CA4BE" w14:textId="611FF1A2" w:rsidR="005176F2" w:rsidRDefault="005176F2" w:rsidP="00704154">
      <w:pPr>
        <w:pStyle w:val="aff"/>
        <w:jc w:val="both"/>
      </w:pPr>
      <w:r>
        <w:rPr>
          <w:rStyle w:val="aff1"/>
        </w:rPr>
        <w:footnoteRef/>
      </w:r>
      <w:r>
        <w:t xml:space="preserve"> </w:t>
      </w:r>
      <w:r w:rsidRPr="005176F2">
        <w:rPr>
          <w:sz w:val="18"/>
          <w:szCs w:val="18"/>
          <w:lang w:bidi="ru-RU"/>
        </w:rPr>
        <w:t>Общая стоимость  каждого товара определяется как произведение стоимости за 1 единицу товара и количества товара.</w:t>
      </w:r>
    </w:p>
  </w:footnote>
  <w:footnote w:id="4">
    <w:p w14:paraId="3130BA17" w14:textId="5ACF0FF4" w:rsidR="00B72A19" w:rsidRDefault="00B72A19" w:rsidP="00F46D92">
      <w:pPr>
        <w:pStyle w:val="2"/>
        <w:tabs>
          <w:tab w:val="num" w:pos="0"/>
        </w:tabs>
        <w:jc w:val="both"/>
        <w:rPr>
          <w:sz w:val="16"/>
          <w:szCs w:val="16"/>
        </w:rPr>
      </w:pPr>
      <w:r>
        <w:rPr>
          <w:rStyle w:val="aff1"/>
          <w:rFonts w:eastAsia="SimSun"/>
          <w:sz w:val="16"/>
          <w:szCs w:val="16"/>
        </w:rPr>
        <w:footnoteRef/>
      </w:r>
      <w:r>
        <w:rPr>
          <w:sz w:val="16"/>
          <w:szCs w:val="16"/>
        </w:rPr>
        <w:t xml:space="preserve"> </w:t>
      </w:r>
      <w:r>
        <w:rPr>
          <w:b w:val="0"/>
          <w:sz w:val="16"/>
          <w:szCs w:val="16"/>
        </w:rPr>
        <w:t>Если Поставщик не является плательщиком НДС на основании норм налогового законодательства, то указанный пункт следует изложить в следующей редакции: «Цена Товара согласована Сторонами в Спецификации и составляет __________ (________________) рублей ____ копеек, НДС не облагается на основании ________ (указывается ссылка на норму налогового законодательства)» Здесь и далее по договору упоминание НДС убрать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D46F1D4"/>
    <w:lvl w:ilvl="0">
      <w:numFmt w:val="none"/>
      <w:pStyle w:val="3"/>
      <w:lvlText w:val=""/>
      <w:lvlJc w:val="left"/>
      <w:pPr>
        <w:tabs>
          <w:tab w:val="num" w:pos="360"/>
        </w:tabs>
      </w:pPr>
    </w:lvl>
  </w:abstractNum>
  <w:abstractNum w:abstractNumId="1" w15:restartNumberingAfterBreak="0">
    <w:nsid w:val="00000002"/>
    <w:multiLevelType w:val="multilevel"/>
    <w:tmpl w:val="ACE2E25E"/>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080" w:hanging="720"/>
      </w:pPr>
      <w:rPr>
        <w:rFonts w:ascii="Times New Roman" w:hAnsi="Times New Roman" w:cs="Times New Roman" w:hint="default"/>
        <w:b/>
      </w:rPr>
    </w:lvl>
    <w:lvl w:ilvl="2">
      <w:start w:val="1"/>
      <w:numFmt w:val="decimal"/>
      <w:lvlText w:val="%1.%2.%3."/>
      <w:lvlJc w:val="left"/>
      <w:pPr>
        <w:tabs>
          <w:tab w:val="num" w:pos="0"/>
        </w:tabs>
        <w:ind w:left="1080" w:hanging="720"/>
      </w:pPr>
      <w:rPr>
        <w:rFonts w:cs="Times New Roman"/>
        <w:b w:val="0"/>
      </w:rPr>
    </w:lvl>
    <w:lvl w:ilvl="3">
      <w:start w:val="1"/>
      <w:numFmt w:val="decimal"/>
      <w:lvlText w:val="%1.%2.%3.%4."/>
      <w:lvlJc w:val="left"/>
      <w:pPr>
        <w:tabs>
          <w:tab w:val="num" w:pos="0"/>
        </w:tabs>
        <w:ind w:left="1440" w:hanging="1080"/>
      </w:pPr>
      <w:rPr>
        <w:rFonts w:cs="Times New Roman"/>
        <w:b w:val="0"/>
      </w:rPr>
    </w:lvl>
    <w:lvl w:ilvl="4">
      <w:start w:val="1"/>
      <w:numFmt w:val="decimal"/>
      <w:lvlText w:val="%1.%2.%3.%4.%5."/>
      <w:lvlJc w:val="left"/>
      <w:pPr>
        <w:tabs>
          <w:tab w:val="num" w:pos="0"/>
        </w:tabs>
        <w:ind w:left="1440" w:hanging="1080"/>
      </w:pPr>
      <w:rPr>
        <w:rFonts w:cs="Times New Roman"/>
        <w:b w:val="0"/>
      </w:rPr>
    </w:lvl>
    <w:lvl w:ilvl="5">
      <w:start w:val="1"/>
      <w:numFmt w:val="decimal"/>
      <w:lvlText w:val="%1.%2.%3.%4.%5.%6."/>
      <w:lvlJc w:val="left"/>
      <w:pPr>
        <w:tabs>
          <w:tab w:val="num" w:pos="0"/>
        </w:tabs>
        <w:ind w:left="1800" w:hanging="1440"/>
      </w:pPr>
      <w:rPr>
        <w:rFonts w:cs="Times New Roman"/>
        <w:b w:val="0"/>
      </w:rPr>
    </w:lvl>
    <w:lvl w:ilvl="6">
      <w:start w:val="1"/>
      <w:numFmt w:val="decimal"/>
      <w:lvlText w:val="%1.%2.%3.%4.%5.%6.%7."/>
      <w:lvlJc w:val="left"/>
      <w:pPr>
        <w:tabs>
          <w:tab w:val="num" w:pos="0"/>
        </w:tabs>
        <w:ind w:left="2160" w:hanging="1800"/>
      </w:pPr>
      <w:rPr>
        <w:rFonts w:cs="Times New Roman"/>
        <w:b w:val="0"/>
      </w:rPr>
    </w:lvl>
    <w:lvl w:ilvl="7">
      <w:start w:val="1"/>
      <w:numFmt w:val="decimal"/>
      <w:lvlText w:val="%1.%2.%3.%4.%5.%6.%7.%8."/>
      <w:lvlJc w:val="left"/>
      <w:pPr>
        <w:tabs>
          <w:tab w:val="num" w:pos="0"/>
        </w:tabs>
        <w:ind w:left="2160" w:hanging="1800"/>
      </w:pPr>
      <w:rPr>
        <w:rFonts w:cs="Times New Roman"/>
        <w:b w:val="0"/>
      </w:rPr>
    </w:lvl>
    <w:lvl w:ilvl="8">
      <w:start w:val="1"/>
      <w:numFmt w:val="decimal"/>
      <w:lvlText w:val="%1.%2.%3.%4.%5.%6.%7.%8.%9."/>
      <w:lvlJc w:val="left"/>
      <w:pPr>
        <w:tabs>
          <w:tab w:val="num" w:pos="0"/>
        </w:tabs>
        <w:ind w:left="2520" w:hanging="2160"/>
      </w:pPr>
      <w:rPr>
        <w:rFonts w:cs="Times New Roman"/>
        <w:b w:val="0"/>
      </w:rPr>
    </w:lvl>
  </w:abstractNum>
  <w:abstractNum w:abstractNumId="2" w15:restartNumberingAfterBreak="0">
    <w:nsid w:val="00000003"/>
    <w:multiLevelType w:val="multilevel"/>
    <w:tmpl w:val="6FD26F1C"/>
    <w:lvl w:ilvl="0">
      <w:start w:val="1"/>
      <w:numFmt w:val="decimal"/>
      <w:lvlText w:val="%1."/>
      <w:lvlJc w:val="left"/>
      <w:pPr>
        <w:ind w:left="360" w:hanging="360"/>
      </w:p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0B3DEA"/>
    <w:multiLevelType w:val="hybridMultilevel"/>
    <w:tmpl w:val="07A6BB68"/>
    <w:lvl w:ilvl="0" w:tplc="6B2E38BC">
      <w:start w:val="1"/>
      <w:numFmt w:val="bullet"/>
      <w:lvlText w:val=""/>
      <w:lvlJc w:val="left"/>
      <w:pPr>
        <w:ind w:left="2057"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4" w15:restartNumberingAfterBreak="0">
    <w:nsid w:val="02E41464"/>
    <w:multiLevelType w:val="multilevel"/>
    <w:tmpl w:val="D75215F6"/>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1332"/>
        </w:tabs>
        <w:ind w:left="0"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3395CFB"/>
    <w:multiLevelType w:val="hybridMultilevel"/>
    <w:tmpl w:val="A0F4179C"/>
    <w:lvl w:ilvl="0" w:tplc="3EFA4AD0">
      <w:start w:val="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4027A79"/>
    <w:multiLevelType w:val="hybridMultilevel"/>
    <w:tmpl w:val="A322E1CE"/>
    <w:lvl w:ilvl="0" w:tplc="95788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9425BC1"/>
    <w:multiLevelType w:val="multilevel"/>
    <w:tmpl w:val="D75215F6"/>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1332"/>
        </w:tabs>
        <w:ind w:left="0"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DF05683"/>
    <w:multiLevelType w:val="hybridMultilevel"/>
    <w:tmpl w:val="5FB8AB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1850"/>
        </w:tabs>
        <w:ind w:left="1850"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0" w15:restartNumberingAfterBreak="0">
    <w:nsid w:val="110E0B89"/>
    <w:multiLevelType w:val="hybridMultilevel"/>
    <w:tmpl w:val="0AEC61A2"/>
    <w:lvl w:ilvl="0" w:tplc="836E71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3D160B3"/>
    <w:multiLevelType w:val="multilevel"/>
    <w:tmpl w:val="0EFC1FFC"/>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1D275B"/>
    <w:multiLevelType w:val="hybridMultilevel"/>
    <w:tmpl w:val="310AA3E0"/>
    <w:lvl w:ilvl="0" w:tplc="08F27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2C616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196AC2"/>
    <w:multiLevelType w:val="multilevel"/>
    <w:tmpl w:val="DE6C9874"/>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D5244D"/>
    <w:multiLevelType w:val="multilevel"/>
    <w:tmpl w:val="12302F24"/>
    <w:lvl w:ilvl="0">
      <w:start w:val="1"/>
      <w:numFmt w:val="decimal"/>
      <w:lvlText w:val="%1."/>
      <w:lvlJc w:val="left"/>
      <w:pPr>
        <w:ind w:left="152" w:hanging="708"/>
      </w:pPr>
      <w:rPr>
        <w:rFonts w:ascii="Times New Roman" w:eastAsia="Times New Roman" w:hAnsi="Times New Roman" w:cs="Times New Roman" w:hint="default"/>
        <w:spacing w:val="-30"/>
        <w:w w:val="100"/>
        <w:sz w:val="24"/>
        <w:szCs w:val="24"/>
      </w:rPr>
    </w:lvl>
    <w:lvl w:ilvl="1">
      <w:start w:val="1"/>
      <w:numFmt w:val="decimal"/>
      <w:lvlText w:val="%1.%2."/>
      <w:lvlJc w:val="left"/>
      <w:pPr>
        <w:ind w:left="1430" w:hanging="569"/>
      </w:pPr>
      <w:rPr>
        <w:rFonts w:cs="Times New Roman" w:hint="default"/>
        <w:w w:val="100"/>
      </w:rPr>
    </w:lvl>
    <w:lvl w:ilvl="2">
      <w:numFmt w:val="bullet"/>
      <w:lvlText w:val="•"/>
      <w:lvlJc w:val="left"/>
      <w:pPr>
        <w:ind w:left="2444" w:hanging="569"/>
      </w:pPr>
      <w:rPr>
        <w:rFonts w:hint="default"/>
      </w:rPr>
    </w:lvl>
    <w:lvl w:ilvl="3">
      <w:numFmt w:val="bullet"/>
      <w:lvlText w:val="•"/>
      <w:lvlJc w:val="left"/>
      <w:pPr>
        <w:ind w:left="3449" w:hanging="569"/>
      </w:pPr>
      <w:rPr>
        <w:rFonts w:hint="default"/>
      </w:rPr>
    </w:lvl>
    <w:lvl w:ilvl="4">
      <w:numFmt w:val="bullet"/>
      <w:lvlText w:val="•"/>
      <w:lvlJc w:val="left"/>
      <w:pPr>
        <w:ind w:left="4453" w:hanging="569"/>
      </w:pPr>
      <w:rPr>
        <w:rFonts w:hint="default"/>
      </w:rPr>
    </w:lvl>
    <w:lvl w:ilvl="5">
      <w:numFmt w:val="bullet"/>
      <w:lvlText w:val="•"/>
      <w:lvlJc w:val="left"/>
      <w:pPr>
        <w:ind w:left="5458" w:hanging="569"/>
      </w:pPr>
      <w:rPr>
        <w:rFonts w:hint="default"/>
      </w:rPr>
    </w:lvl>
    <w:lvl w:ilvl="6">
      <w:numFmt w:val="bullet"/>
      <w:lvlText w:val="•"/>
      <w:lvlJc w:val="left"/>
      <w:pPr>
        <w:ind w:left="6462" w:hanging="569"/>
      </w:pPr>
      <w:rPr>
        <w:rFonts w:hint="default"/>
      </w:rPr>
    </w:lvl>
    <w:lvl w:ilvl="7">
      <w:numFmt w:val="bullet"/>
      <w:lvlText w:val="•"/>
      <w:lvlJc w:val="left"/>
      <w:pPr>
        <w:ind w:left="7467" w:hanging="569"/>
      </w:pPr>
      <w:rPr>
        <w:rFonts w:hint="default"/>
      </w:rPr>
    </w:lvl>
    <w:lvl w:ilvl="8">
      <w:numFmt w:val="bullet"/>
      <w:lvlText w:val="•"/>
      <w:lvlJc w:val="left"/>
      <w:pPr>
        <w:ind w:left="8471" w:hanging="569"/>
      </w:pPr>
      <w:rPr>
        <w:rFonts w:hint="default"/>
      </w:rPr>
    </w:lvl>
  </w:abstractNum>
  <w:abstractNum w:abstractNumId="16" w15:restartNumberingAfterBreak="0">
    <w:nsid w:val="2F813057"/>
    <w:multiLevelType w:val="multilevel"/>
    <w:tmpl w:val="7ECE1B62"/>
    <w:lvl w:ilvl="0">
      <w:start w:val="23"/>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36AB0BCE"/>
    <w:multiLevelType w:val="multilevel"/>
    <w:tmpl w:val="3964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26885"/>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97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16325DE"/>
    <w:multiLevelType w:val="multilevel"/>
    <w:tmpl w:val="F5AA3A2A"/>
    <w:lvl w:ilvl="0">
      <w:start w:val="23"/>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5907ABF"/>
    <w:multiLevelType w:val="multilevel"/>
    <w:tmpl w:val="A58ED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E02AAC"/>
    <w:multiLevelType w:val="multilevel"/>
    <w:tmpl w:val="3FECCE10"/>
    <w:lvl w:ilvl="0">
      <w:start w:val="1"/>
      <w:numFmt w:val="decimal"/>
      <w:lvlText w:val="%1."/>
      <w:lvlJc w:val="left"/>
      <w:pPr>
        <w:ind w:left="-141" w:firstLine="567"/>
      </w:pPr>
      <w:rPr>
        <w:rFonts w:hint="default"/>
        <w:b w:val="0"/>
      </w:rPr>
    </w:lvl>
    <w:lvl w:ilvl="1">
      <w:start w:val="1"/>
      <w:numFmt w:val="lowerLetter"/>
      <w:lvlText w:val="%2."/>
      <w:lvlJc w:val="left"/>
      <w:pPr>
        <w:ind w:left="1479" w:hanging="360"/>
      </w:pPr>
      <w:rPr>
        <w:rFonts w:hint="default"/>
      </w:rPr>
    </w:lvl>
    <w:lvl w:ilvl="2">
      <w:start w:val="1"/>
      <w:numFmt w:val="lowerRoman"/>
      <w:lvlText w:val="%3."/>
      <w:lvlJc w:val="right"/>
      <w:pPr>
        <w:ind w:left="2199" w:hanging="180"/>
      </w:pPr>
      <w:rPr>
        <w:rFonts w:hint="default"/>
      </w:rPr>
    </w:lvl>
    <w:lvl w:ilvl="3">
      <w:start w:val="1"/>
      <w:numFmt w:val="decimal"/>
      <w:lvlText w:val="%4."/>
      <w:lvlJc w:val="left"/>
      <w:pPr>
        <w:ind w:left="2919" w:hanging="360"/>
      </w:pPr>
      <w:rPr>
        <w:rFonts w:hint="default"/>
      </w:rPr>
    </w:lvl>
    <w:lvl w:ilvl="4">
      <w:start w:val="1"/>
      <w:numFmt w:val="lowerLetter"/>
      <w:lvlText w:val="%5."/>
      <w:lvlJc w:val="left"/>
      <w:pPr>
        <w:ind w:left="3639" w:hanging="360"/>
      </w:pPr>
      <w:rPr>
        <w:rFonts w:hint="default"/>
      </w:rPr>
    </w:lvl>
    <w:lvl w:ilvl="5">
      <w:start w:val="1"/>
      <w:numFmt w:val="lowerRoman"/>
      <w:lvlText w:val="%6."/>
      <w:lvlJc w:val="right"/>
      <w:pPr>
        <w:ind w:left="4359" w:hanging="180"/>
      </w:pPr>
      <w:rPr>
        <w:rFonts w:hint="default"/>
      </w:rPr>
    </w:lvl>
    <w:lvl w:ilvl="6">
      <w:start w:val="1"/>
      <w:numFmt w:val="decimal"/>
      <w:lvlText w:val="%7."/>
      <w:lvlJc w:val="left"/>
      <w:pPr>
        <w:ind w:left="5079" w:hanging="360"/>
      </w:pPr>
      <w:rPr>
        <w:rFonts w:hint="default"/>
      </w:rPr>
    </w:lvl>
    <w:lvl w:ilvl="7">
      <w:start w:val="1"/>
      <w:numFmt w:val="lowerLetter"/>
      <w:lvlText w:val="%8."/>
      <w:lvlJc w:val="left"/>
      <w:pPr>
        <w:ind w:left="5799" w:hanging="360"/>
      </w:pPr>
      <w:rPr>
        <w:rFonts w:hint="default"/>
      </w:rPr>
    </w:lvl>
    <w:lvl w:ilvl="8">
      <w:start w:val="1"/>
      <w:numFmt w:val="lowerRoman"/>
      <w:lvlText w:val="%9."/>
      <w:lvlJc w:val="right"/>
      <w:pPr>
        <w:ind w:left="6519" w:hanging="180"/>
      </w:pPr>
      <w:rPr>
        <w:rFonts w:hint="default"/>
      </w:rPr>
    </w:lvl>
  </w:abstractNum>
  <w:abstractNum w:abstractNumId="22" w15:restartNumberingAfterBreak="0">
    <w:nsid w:val="485932F3"/>
    <w:multiLevelType w:val="multilevel"/>
    <w:tmpl w:val="A0F8F1D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A1379D6"/>
    <w:multiLevelType w:val="multilevel"/>
    <w:tmpl w:val="960491DE"/>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750"/>
        </w:tabs>
        <w:ind w:left="750" w:hanging="660"/>
      </w:pPr>
      <w:rPr>
        <w:rFonts w:hint="default"/>
      </w:rPr>
    </w:lvl>
    <w:lvl w:ilvl="2">
      <w:start w:val="1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4" w15:restartNumberingAfterBreak="0">
    <w:nsid w:val="4E085E5A"/>
    <w:multiLevelType w:val="multilevel"/>
    <w:tmpl w:val="C3DC87E2"/>
    <w:lvl w:ilvl="0">
      <w:start w:val="4"/>
      <w:numFmt w:val="decimal"/>
      <w:lvlText w:val="%1."/>
      <w:lvlJc w:val="left"/>
      <w:pPr>
        <w:tabs>
          <w:tab w:val="num" w:pos="720"/>
        </w:tabs>
        <w:ind w:left="720" w:hanging="540"/>
      </w:pPr>
      <w:rPr>
        <w:rFonts w:hint="default"/>
      </w:rPr>
    </w:lvl>
    <w:lvl w:ilvl="1">
      <w:start w:val="2"/>
      <w:numFmt w:val="decimal"/>
      <w:lvlText w:val="%1.%2."/>
      <w:lvlJc w:val="left"/>
      <w:pPr>
        <w:tabs>
          <w:tab w:val="num" w:pos="540"/>
        </w:tabs>
        <w:ind w:left="540" w:hanging="540"/>
      </w:pPr>
      <w:rPr>
        <w:rFonts w:hint="default"/>
      </w:rPr>
    </w:lvl>
    <w:lvl w:ilvl="2">
      <w:start w:val="8"/>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C335799"/>
    <w:multiLevelType w:val="multilevel"/>
    <w:tmpl w:val="D75215F6"/>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1332"/>
        </w:tabs>
        <w:ind w:left="0"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DF4371E"/>
    <w:multiLevelType w:val="hybridMultilevel"/>
    <w:tmpl w:val="8C6202AE"/>
    <w:lvl w:ilvl="0" w:tplc="B4FA5054">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1F38CC"/>
    <w:multiLevelType w:val="hybridMultilevel"/>
    <w:tmpl w:val="77CC30F4"/>
    <w:lvl w:ilvl="0" w:tplc="8934FB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463B7"/>
    <w:multiLevelType w:val="hybridMultilevel"/>
    <w:tmpl w:val="6AB0763A"/>
    <w:lvl w:ilvl="0" w:tplc="2B0822A0">
      <w:numFmt w:val="bullet"/>
      <w:lvlText w:val="-"/>
      <w:lvlJc w:val="left"/>
      <w:pPr>
        <w:ind w:left="152" w:hanging="708"/>
      </w:pPr>
      <w:rPr>
        <w:rFonts w:ascii="Times New Roman" w:eastAsia="Times New Roman" w:hAnsi="Times New Roman" w:hint="default"/>
        <w:spacing w:val="-13"/>
        <w:w w:val="99"/>
        <w:sz w:val="24"/>
      </w:rPr>
    </w:lvl>
    <w:lvl w:ilvl="1" w:tplc="9C6A19F6">
      <w:numFmt w:val="bullet"/>
      <w:lvlText w:val="•"/>
      <w:lvlJc w:val="left"/>
      <w:pPr>
        <w:ind w:left="1192" w:hanging="708"/>
      </w:pPr>
      <w:rPr>
        <w:rFonts w:hint="default"/>
      </w:rPr>
    </w:lvl>
    <w:lvl w:ilvl="2" w:tplc="7AFCB5B8">
      <w:numFmt w:val="bullet"/>
      <w:lvlText w:val="•"/>
      <w:lvlJc w:val="left"/>
      <w:pPr>
        <w:ind w:left="2224" w:hanging="708"/>
      </w:pPr>
      <w:rPr>
        <w:rFonts w:hint="default"/>
      </w:rPr>
    </w:lvl>
    <w:lvl w:ilvl="3" w:tplc="FE1AB10E">
      <w:numFmt w:val="bullet"/>
      <w:lvlText w:val="•"/>
      <w:lvlJc w:val="left"/>
      <w:pPr>
        <w:ind w:left="3256" w:hanging="708"/>
      </w:pPr>
      <w:rPr>
        <w:rFonts w:hint="default"/>
      </w:rPr>
    </w:lvl>
    <w:lvl w:ilvl="4" w:tplc="D3DE9730">
      <w:numFmt w:val="bullet"/>
      <w:lvlText w:val="•"/>
      <w:lvlJc w:val="left"/>
      <w:pPr>
        <w:ind w:left="4288" w:hanging="708"/>
      </w:pPr>
      <w:rPr>
        <w:rFonts w:hint="default"/>
      </w:rPr>
    </w:lvl>
    <w:lvl w:ilvl="5" w:tplc="B9A0BD3E">
      <w:numFmt w:val="bullet"/>
      <w:lvlText w:val="•"/>
      <w:lvlJc w:val="left"/>
      <w:pPr>
        <w:ind w:left="5320" w:hanging="708"/>
      </w:pPr>
      <w:rPr>
        <w:rFonts w:hint="default"/>
      </w:rPr>
    </w:lvl>
    <w:lvl w:ilvl="6" w:tplc="65F04362">
      <w:numFmt w:val="bullet"/>
      <w:lvlText w:val="•"/>
      <w:lvlJc w:val="left"/>
      <w:pPr>
        <w:ind w:left="6352" w:hanging="708"/>
      </w:pPr>
      <w:rPr>
        <w:rFonts w:hint="default"/>
      </w:rPr>
    </w:lvl>
    <w:lvl w:ilvl="7" w:tplc="821E18F6">
      <w:numFmt w:val="bullet"/>
      <w:lvlText w:val="•"/>
      <w:lvlJc w:val="left"/>
      <w:pPr>
        <w:ind w:left="7384" w:hanging="708"/>
      </w:pPr>
      <w:rPr>
        <w:rFonts w:hint="default"/>
      </w:rPr>
    </w:lvl>
    <w:lvl w:ilvl="8" w:tplc="DAD83F18">
      <w:numFmt w:val="bullet"/>
      <w:lvlText w:val="•"/>
      <w:lvlJc w:val="left"/>
      <w:pPr>
        <w:ind w:left="8416" w:hanging="708"/>
      </w:pPr>
      <w:rPr>
        <w:rFonts w:hint="default"/>
      </w:rPr>
    </w:lvl>
  </w:abstractNum>
  <w:abstractNum w:abstractNumId="29" w15:restartNumberingAfterBreak="0">
    <w:nsid w:val="6E575ADF"/>
    <w:multiLevelType w:val="multilevel"/>
    <w:tmpl w:val="3270482E"/>
    <w:lvl w:ilvl="0">
      <w:start w:val="5"/>
      <w:numFmt w:val="decimal"/>
      <w:lvlText w:val="%1."/>
      <w:lvlJc w:val="left"/>
      <w:pPr>
        <w:ind w:left="360" w:hanging="360"/>
      </w:pPr>
      <w:rPr>
        <w:rFonts w:hint="default"/>
        <w:b/>
        <w:i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3D62AB7"/>
    <w:multiLevelType w:val="multilevel"/>
    <w:tmpl w:val="0419001F"/>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7D3A2C"/>
    <w:multiLevelType w:val="hybridMultilevel"/>
    <w:tmpl w:val="C0B2F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275C6C"/>
    <w:multiLevelType w:val="multilevel"/>
    <w:tmpl w:val="00143902"/>
    <w:lvl w:ilvl="0">
      <w:start w:val="1"/>
      <w:numFmt w:val="decimal"/>
      <w:lvlText w:val="%1."/>
      <w:lvlJc w:val="left"/>
      <w:pPr>
        <w:ind w:left="1569" w:hanging="708"/>
      </w:pPr>
      <w:rPr>
        <w:rFonts w:ascii="Times New Roman" w:eastAsia="Times New Roman" w:hAnsi="Times New Roman" w:cs="Times New Roman" w:hint="default"/>
        <w:b/>
        <w:bCs/>
        <w:spacing w:val="-13"/>
        <w:w w:val="100"/>
        <w:sz w:val="24"/>
        <w:szCs w:val="24"/>
      </w:rPr>
    </w:lvl>
    <w:lvl w:ilvl="1">
      <w:start w:val="1"/>
      <w:numFmt w:val="decimal"/>
      <w:lvlText w:val="%1.%2."/>
      <w:lvlJc w:val="left"/>
      <w:pPr>
        <w:ind w:left="1569" w:hanging="708"/>
      </w:pPr>
      <w:rPr>
        <w:rFonts w:ascii="Times New Roman" w:eastAsia="Times New Roman" w:hAnsi="Times New Roman" w:cs="Times New Roman" w:hint="default"/>
        <w:spacing w:val="-13"/>
        <w:w w:val="100"/>
        <w:sz w:val="24"/>
        <w:szCs w:val="24"/>
      </w:rPr>
    </w:lvl>
    <w:lvl w:ilvl="2">
      <w:start w:val="1"/>
      <w:numFmt w:val="decimal"/>
      <w:lvlText w:val="%1.%2.%3."/>
      <w:lvlJc w:val="left"/>
      <w:pPr>
        <w:ind w:left="1430" w:hanging="569"/>
      </w:pPr>
      <w:rPr>
        <w:rFonts w:ascii="Times New Roman" w:eastAsia="Times New Roman" w:hAnsi="Times New Roman" w:cs="Times New Roman" w:hint="default"/>
        <w:w w:val="100"/>
        <w:sz w:val="24"/>
        <w:szCs w:val="24"/>
      </w:rPr>
    </w:lvl>
    <w:lvl w:ilvl="3">
      <w:start w:val="1"/>
      <w:numFmt w:val="decimal"/>
      <w:lvlText w:val="%1.%2.%3.%4."/>
      <w:lvlJc w:val="left"/>
      <w:pPr>
        <w:ind w:left="152" w:hanging="982"/>
      </w:pPr>
      <w:rPr>
        <w:rFonts w:ascii="Times New Roman" w:eastAsia="Times New Roman" w:hAnsi="Times New Roman" w:cs="Times New Roman" w:hint="default"/>
        <w:spacing w:val="-8"/>
        <w:w w:val="100"/>
        <w:sz w:val="24"/>
        <w:szCs w:val="24"/>
      </w:rPr>
    </w:lvl>
    <w:lvl w:ilvl="4">
      <w:numFmt w:val="bullet"/>
      <w:lvlText w:val="•"/>
      <w:lvlJc w:val="left"/>
      <w:pPr>
        <w:ind w:left="2834" w:hanging="982"/>
      </w:pPr>
      <w:rPr>
        <w:rFonts w:hint="default"/>
      </w:rPr>
    </w:lvl>
    <w:lvl w:ilvl="5">
      <w:numFmt w:val="bullet"/>
      <w:lvlText w:val="•"/>
      <w:lvlJc w:val="left"/>
      <w:pPr>
        <w:ind w:left="4108" w:hanging="982"/>
      </w:pPr>
      <w:rPr>
        <w:rFonts w:hint="default"/>
      </w:rPr>
    </w:lvl>
    <w:lvl w:ilvl="6">
      <w:numFmt w:val="bullet"/>
      <w:lvlText w:val="•"/>
      <w:lvlJc w:val="left"/>
      <w:pPr>
        <w:ind w:left="5383" w:hanging="982"/>
      </w:pPr>
      <w:rPr>
        <w:rFonts w:hint="default"/>
      </w:rPr>
    </w:lvl>
    <w:lvl w:ilvl="7">
      <w:numFmt w:val="bullet"/>
      <w:lvlText w:val="•"/>
      <w:lvlJc w:val="left"/>
      <w:pPr>
        <w:ind w:left="6657" w:hanging="982"/>
      </w:pPr>
      <w:rPr>
        <w:rFonts w:hint="default"/>
      </w:rPr>
    </w:lvl>
    <w:lvl w:ilvl="8">
      <w:numFmt w:val="bullet"/>
      <w:lvlText w:val="•"/>
      <w:lvlJc w:val="left"/>
      <w:pPr>
        <w:ind w:left="7932" w:hanging="982"/>
      </w:pPr>
      <w:rPr>
        <w:rFonts w:hint="default"/>
      </w:rPr>
    </w:lvl>
  </w:abstractNum>
  <w:abstractNum w:abstractNumId="33" w15:restartNumberingAfterBreak="0">
    <w:nsid w:val="7B7209B2"/>
    <w:multiLevelType w:val="hybridMultilevel"/>
    <w:tmpl w:val="36107BC2"/>
    <w:lvl w:ilvl="0" w:tplc="5994E8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2664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339971">
    <w:abstractNumId w:val="7"/>
  </w:num>
  <w:num w:numId="3" w16cid:durableId="1096251506">
    <w:abstractNumId w:val="21"/>
  </w:num>
  <w:num w:numId="4" w16cid:durableId="599676907">
    <w:abstractNumId w:val="20"/>
  </w:num>
  <w:num w:numId="5" w16cid:durableId="180462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11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9338603">
    <w:abstractNumId w:val="21"/>
  </w:num>
  <w:num w:numId="8" w16cid:durableId="110978926">
    <w:abstractNumId w:val="33"/>
  </w:num>
  <w:num w:numId="9" w16cid:durableId="102967781">
    <w:abstractNumId w:val="1"/>
  </w:num>
  <w:num w:numId="10" w16cid:durableId="931353233">
    <w:abstractNumId w:val="15"/>
  </w:num>
  <w:num w:numId="11" w16cid:durableId="1548638255">
    <w:abstractNumId w:val="28"/>
  </w:num>
  <w:num w:numId="12" w16cid:durableId="928082262">
    <w:abstractNumId w:val="32"/>
  </w:num>
  <w:num w:numId="13" w16cid:durableId="1173491240">
    <w:abstractNumId w:val="10"/>
  </w:num>
  <w:num w:numId="14" w16cid:durableId="1346206605">
    <w:abstractNumId w:val="2"/>
  </w:num>
  <w:num w:numId="15" w16cid:durableId="503083998">
    <w:abstractNumId w:val="27"/>
  </w:num>
  <w:num w:numId="16" w16cid:durableId="1359349918">
    <w:abstractNumId w:val="3"/>
  </w:num>
  <w:num w:numId="17" w16cid:durableId="323972996">
    <w:abstractNumId w:val="0"/>
  </w:num>
  <w:num w:numId="18" w16cid:durableId="1995135721">
    <w:abstractNumId w:val="25"/>
  </w:num>
  <w:num w:numId="19" w16cid:durableId="752974345">
    <w:abstractNumId w:val="4"/>
  </w:num>
  <w:num w:numId="20" w16cid:durableId="2010400347">
    <w:abstractNumId w:val="22"/>
  </w:num>
  <w:num w:numId="21" w16cid:durableId="920017890">
    <w:abstractNumId w:val="30"/>
  </w:num>
  <w:num w:numId="22" w16cid:durableId="990409908">
    <w:abstractNumId w:val="14"/>
  </w:num>
  <w:num w:numId="23" w16cid:durableId="199783541">
    <w:abstractNumId w:val="11"/>
  </w:num>
  <w:num w:numId="24" w16cid:durableId="1761216240">
    <w:abstractNumId w:val="26"/>
  </w:num>
  <w:num w:numId="25" w16cid:durableId="1174417300">
    <w:abstractNumId w:val="8"/>
  </w:num>
  <w:num w:numId="26" w16cid:durableId="510067786">
    <w:abstractNumId w:val="13"/>
  </w:num>
  <w:num w:numId="27" w16cid:durableId="659039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6401696">
    <w:abstractNumId w:val="17"/>
  </w:num>
  <w:num w:numId="29" w16cid:durableId="1755011782">
    <w:abstractNumId w:val="18"/>
  </w:num>
  <w:num w:numId="30" w16cid:durableId="445151020">
    <w:abstractNumId w:val="24"/>
  </w:num>
  <w:num w:numId="31" w16cid:durableId="1364817809">
    <w:abstractNumId w:val="23"/>
  </w:num>
  <w:num w:numId="32" w16cid:durableId="2141681307">
    <w:abstractNumId w:val="16"/>
  </w:num>
  <w:num w:numId="33" w16cid:durableId="320546440">
    <w:abstractNumId w:val="19"/>
  </w:num>
  <w:num w:numId="34" w16cid:durableId="826753172">
    <w:abstractNumId w:val="29"/>
  </w:num>
  <w:num w:numId="35" w16cid:durableId="574555144">
    <w:abstractNumId w:val="12"/>
  </w:num>
  <w:num w:numId="36" w16cid:durableId="600798585">
    <w:abstractNumId w:val="6"/>
  </w:num>
  <w:num w:numId="37" w16cid:durableId="664893162">
    <w:abstractNumId w:val="5"/>
  </w:num>
  <w:num w:numId="38" w16cid:durableId="1170874676">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634"/>
    <w:rsid w:val="00002455"/>
    <w:rsid w:val="00002519"/>
    <w:rsid w:val="000040AC"/>
    <w:rsid w:val="0000463C"/>
    <w:rsid w:val="00007094"/>
    <w:rsid w:val="0000779E"/>
    <w:rsid w:val="000121F1"/>
    <w:rsid w:val="000131F7"/>
    <w:rsid w:val="00013313"/>
    <w:rsid w:val="000139B6"/>
    <w:rsid w:val="00014481"/>
    <w:rsid w:val="000148E9"/>
    <w:rsid w:val="000206D1"/>
    <w:rsid w:val="00022A08"/>
    <w:rsid w:val="000231E2"/>
    <w:rsid w:val="0002323E"/>
    <w:rsid w:val="00030288"/>
    <w:rsid w:val="00036376"/>
    <w:rsid w:val="00046E3B"/>
    <w:rsid w:val="000473E7"/>
    <w:rsid w:val="00047E44"/>
    <w:rsid w:val="00051175"/>
    <w:rsid w:val="00054AA3"/>
    <w:rsid w:val="0006042A"/>
    <w:rsid w:val="00061F4B"/>
    <w:rsid w:val="00063CFB"/>
    <w:rsid w:val="00063FBC"/>
    <w:rsid w:val="000642EA"/>
    <w:rsid w:val="00066264"/>
    <w:rsid w:val="000671A7"/>
    <w:rsid w:val="00067CAC"/>
    <w:rsid w:val="0007025E"/>
    <w:rsid w:val="0007031B"/>
    <w:rsid w:val="000703FE"/>
    <w:rsid w:val="0007248D"/>
    <w:rsid w:val="00072B7E"/>
    <w:rsid w:val="00074489"/>
    <w:rsid w:val="0007491E"/>
    <w:rsid w:val="00077AD3"/>
    <w:rsid w:val="00081DEF"/>
    <w:rsid w:val="00083E05"/>
    <w:rsid w:val="00087AA4"/>
    <w:rsid w:val="00087CCA"/>
    <w:rsid w:val="00091A93"/>
    <w:rsid w:val="00091CCB"/>
    <w:rsid w:val="00094465"/>
    <w:rsid w:val="00094903"/>
    <w:rsid w:val="0009539F"/>
    <w:rsid w:val="00096D0A"/>
    <w:rsid w:val="000A3847"/>
    <w:rsid w:val="000A3912"/>
    <w:rsid w:val="000A5A41"/>
    <w:rsid w:val="000B0372"/>
    <w:rsid w:val="000B0709"/>
    <w:rsid w:val="000B187D"/>
    <w:rsid w:val="000B2B8D"/>
    <w:rsid w:val="000B3B15"/>
    <w:rsid w:val="000B3F84"/>
    <w:rsid w:val="000B718C"/>
    <w:rsid w:val="000C2D3B"/>
    <w:rsid w:val="000C38B7"/>
    <w:rsid w:val="000C6305"/>
    <w:rsid w:val="000C6FA6"/>
    <w:rsid w:val="000C7FAC"/>
    <w:rsid w:val="000D2447"/>
    <w:rsid w:val="000D550D"/>
    <w:rsid w:val="000D7938"/>
    <w:rsid w:val="000E078F"/>
    <w:rsid w:val="000E1345"/>
    <w:rsid w:val="000E2A97"/>
    <w:rsid w:val="000E3A11"/>
    <w:rsid w:val="000E5C31"/>
    <w:rsid w:val="000E5F2B"/>
    <w:rsid w:val="000E62BC"/>
    <w:rsid w:val="000E6B87"/>
    <w:rsid w:val="000F29BA"/>
    <w:rsid w:val="000F542F"/>
    <w:rsid w:val="000F5E62"/>
    <w:rsid w:val="0010003E"/>
    <w:rsid w:val="00103C02"/>
    <w:rsid w:val="00105162"/>
    <w:rsid w:val="00107050"/>
    <w:rsid w:val="00111753"/>
    <w:rsid w:val="00111F3C"/>
    <w:rsid w:val="00112058"/>
    <w:rsid w:val="0011592E"/>
    <w:rsid w:val="001174D9"/>
    <w:rsid w:val="00120F75"/>
    <w:rsid w:val="00121699"/>
    <w:rsid w:val="0013092B"/>
    <w:rsid w:val="001312A8"/>
    <w:rsid w:val="0013154E"/>
    <w:rsid w:val="00131F7B"/>
    <w:rsid w:val="00132D9B"/>
    <w:rsid w:val="001330D9"/>
    <w:rsid w:val="00133B61"/>
    <w:rsid w:val="00135A52"/>
    <w:rsid w:val="001362C3"/>
    <w:rsid w:val="00142CFB"/>
    <w:rsid w:val="00143783"/>
    <w:rsid w:val="001452E0"/>
    <w:rsid w:val="001459A7"/>
    <w:rsid w:val="001463A7"/>
    <w:rsid w:val="00152836"/>
    <w:rsid w:val="00152B84"/>
    <w:rsid w:val="00155A2D"/>
    <w:rsid w:val="00157C4C"/>
    <w:rsid w:val="001600D9"/>
    <w:rsid w:val="00162124"/>
    <w:rsid w:val="00166187"/>
    <w:rsid w:val="001662D8"/>
    <w:rsid w:val="001724C4"/>
    <w:rsid w:val="0017350F"/>
    <w:rsid w:val="00173655"/>
    <w:rsid w:val="00173767"/>
    <w:rsid w:val="001737FE"/>
    <w:rsid w:val="0017709E"/>
    <w:rsid w:val="001824DB"/>
    <w:rsid w:val="00182A74"/>
    <w:rsid w:val="00187C81"/>
    <w:rsid w:val="00194E9C"/>
    <w:rsid w:val="0019571A"/>
    <w:rsid w:val="001A36D0"/>
    <w:rsid w:val="001A7AA4"/>
    <w:rsid w:val="001B3D03"/>
    <w:rsid w:val="001B648E"/>
    <w:rsid w:val="001C10B4"/>
    <w:rsid w:val="001C210A"/>
    <w:rsid w:val="001C4634"/>
    <w:rsid w:val="001D6F37"/>
    <w:rsid w:val="001E0D3E"/>
    <w:rsid w:val="001E19EE"/>
    <w:rsid w:val="001E20E1"/>
    <w:rsid w:val="001E441D"/>
    <w:rsid w:val="001E63E7"/>
    <w:rsid w:val="001E6CF0"/>
    <w:rsid w:val="001E7A01"/>
    <w:rsid w:val="001F12EA"/>
    <w:rsid w:val="001F165C"/>
    <w:rsid w:val="001F5558"/>
    <w:rsid w:val="00205C9F"/>
    <w:rsid w:val="00205DE0"/>
    <w:rsid w:val="00206338"/>
    <w:rsid w:val="0020701E"/>
    <w:rsid w:val="00210AE4"/>
    <w:rsid w:val="00211936"/>
    <w:rsid w:val="002120D1"/>
    <w:rsid w:val="00212EF5"/>
    <w:rsid w:val="0021342D"/>
    <w:rsid w:val="00215872"/>
    <w:rsid w:val="00216AA1"/>
    <w:rsid w:val="00216F15"/>
    <w:rsid w:val="00217CF9"/>
    <w:rsid w:val="00221262"/>
    <w:rsid w:val="0022251D"/>
    <w:rsid w:val="00226707"/>
    <w:rsid w:val="00226C79"/>
    <w:rsid w:val="00227217"/>
    <w:rsid w:val="00235BCF"/>
    <w:rsid w:val="00236F2D"/>
    <w:rsid w:val="00250247"/>
    <w:rsid w:val="00254A0D"/>
    <w:rsid w:val="00256347"/>
    <w:rsid w:val="002570A3"/>
    <w:rsid w:val="0026245F"/>
    <w:rsid w:val="002629E0"/>
    <w:rsid w:val="002630DF"/>
    <w:rsid w:val="002672BF"/>
    <w:rsid w:val="0026777D"/>
    <w:rsid w:val="00272696"/>
    <w:rsid w:val="0027429D"/>
    <w:rsid w:val="0027709A"/>
    <w:rsid w:val="0028570F"/>
    <w:rsid w:val="002876E6"/>
    <w:rsid w:val="00287F78"/>
    <w:rsid w:val="00290A4E"/>
    <w:rsid w:val="00292B50"/>
    <w:rsid w:val="002944AD"/>
    <w:rsid w:val="0029545D"/>
    <w:rsid w:val="0029789C"/>
    <w:rsid w:val="002A048D"/>
    <w:rsid w:val="002A051B"/>
    <w:rsid w:val="002A4C00"/>
    <w:rsid w:val="002A72B7"/>
    <w:rsid w:val="002B089B"/>
    <w:rsid w:val="002B0994"/>
    <w:rsid w:val="002B1142"/>
    <w:rsid w:val="002B4D53"/>
    <w:rsid w:val="002B74A5"/>
    <w:rsid w:val="002B7595"/>
    <w:rsid w:val="002C0A8B"/>
    <w:rsid w:val="002C264C"/>
    <w:rsid w:val="002C45A6"/>
    <w:rsid w:val="002C703A"/>
    <w:rsid w:val="002C7C09"/>
    <w:rsid w:val="002D0DBE"/>
    <w:rsid w:val="002D0F3E"/>
    <w:rsid w:val="002D2720"/>
    <w:rsid w:val="002D3847"/>
    <w:rsid w:val="002D38BE"/>
    <w:rsid w:val="002D62C7"/>
    <w:rsid w:val="002D726A"/>
    <w:rsid w:val="002E0158"/>
    <w:rsid w:val="002E2222"/>
    <w:rsid w:val="002E2523"/>
    <w:rsid w:val="002E2FA6"/>
    <w:rsid w:val="002E364A"/>
    <w:rsid w:val="002E3AA1"/>
    <w:rsid w:val="002E4AD9"/>
    <w:rsid w:val="002F001A"/>
    <w:rsid w:val="002F170E"/>
    <w:rsid w:val="002F4CE1"/>
    <w:rsid w:val="002F534F"/>
    <w:rsid w:val="002F70A2"/>
    <w:rsid w:val="0030054D"/>
    <w:rsid w:val="0030057C"/>
    <w:rsid w:val="00301608"/>
    <w:rsid w:val="00303775"/>
    <w:rsid w:val="003055A4"/>
    <w:rsid w:val="00305C46"/>
    <w:rsid w:val="00305F3A"/>
    <w:rsid w:val="00307902"/>
    <w:rsid w:val="00312F96"/>
    <w:rsid w:val="0031719E"/>
    <w:rsid w:val="00317468"/>
    <w:rsid w:val="00317CAA"/>
    <w:rsid w:val="003202AA"/>
    <w:rsid w:val="00320B0B"/>
    <w:rsid w:val="00324EA2"/>
    <w:rsid w:val="003325B9"/>
    <w:rsid w:val="0033420B"/>
    <w:rsid w:val="00334CDC"/>
    <w:rsid w:val="003431A3"/>
    <w:rsid w:val="0034442D"/>
    <w:rsid w:val="00351953"/>
    <w:rsid w:val="00351C71"/>
    <w:rsid w:val="00351CE9"/>
    <w:rsid w:val="00354950"/>
    <w:rsid w:val="00355B8C"/>
    <w:rsid w:val="00357281"/>
    <w:rsid w:val="00357CB6"/>
    <w:rsid w:val="00361058"/>
    <w:rsid w:val="00362135"/>
    <w:rsid w:val="0036317C"/>
    <w:rsid w:val="0036701A"/>
    <w:rsid w:val="00367333"/>
    <w:rsid w:val="00370A39"/>
    <w:rsid w:val="00375FD2"/>
    <w:rsid w:val="00376C7F"/>
    <w:rsid w:val="003775CC"/>
    <w:rsid w:val="00377E9E"/>
    <w:rsid w:val="00381227"/>
    <w:rsid w:val="00381D1F"/>
    <w:rsid w:val="00384208"/>
    <w:rsid w:val="00384E25"/>
    <w:rsid w:val="00384EFD"/>
    <w:rsid w:val="00385EDC"/>
    <w:rsid w:val="003867B4"/>
    <w:rsid w:val="00387568"/>
    <w:rsid w:val="00387BA3"/>
    <w:rsid w:val="003909D2"/>
    <w:rsid w:val="00391DFE"/>
    <w:rsid w:val="00393096"/>
    <w:rsid w:val="003A652B"/>
    <w:rsid w:val="003A76F2"/>
    <w:rsid w:val="003A7AB2"/>
    <w:rsid w:val="003A7F7D"/>
    <w:rsid w:val="003B6B3D"/>
    <w:rsid w:val="003C00A0"/>
    <w:rsid w:val="003C1783"/>
    <w:rsid w:val="003C33E8"/>
    <w:rsid w:val="003C4EF3"/>
    <w:rsid w:val="003C57CF"/>
    <w:rsid w:val="003C5F70"/>
    <w:rsid w:val="003C74CB"/>
    <w:rsid w:val="003D1AFD"/>
    <w:rsid w:val="003D3F06"/>
    <w:rsid w:val="003D4073"/>
    <w:rsid w:val="003D43BD"/>
    <w:rsid w:val="003E00C5"/>
    <w:rsid w:val="003E14CF"/>
    <w:rsid w:val="003E2FEC"/>
    <w:rsid w:val="003E68AD"/>
    <w:rsid w:val="003E6D0F"/>
    <w:rsid w:val="003F3E2A"/>
    <w:rsid w:val="003F6741"/>
    <w:rsid w:val="003F7A14"/>
    <w:rsid w:val="00400EEE"/>
    <w:rsid w:val="0040334B"/>
    <w:rsid w:val="00405AA7"/>
    <w:rsid w:val="00407AC4"/>
    <w:rsid w:val="004113C0"/>
    <w:rsid w:val="00411A30"/>
    <w:rsid w:val="004134D3"/>
    <w:rsid w:val="00414F9D"/>
    <w:rsid w:val="00415086"/>
    <w:rsid w:val="0041546A"/>
    <w:rsid w:val="00415B8D"/>
    <w:rsid w:val="0041742A"/>
    <w:rsid w:val="0041770B"/>
    <w:rsid w:val="00417D90"/>
    <w:rsid w:val="00421010"/>
    <w:rsid w:val="00422745"/>
    <w:rsid w:val="0042377A"/>
    <w:rsid w:val="00424347"/>
    <w:rsid w:val="00424D85"/>
    <w:rsid w:val="00426F61"/>
    <w:rsid w:val="00430B10"/>
    <w:rsid w:val="004330A9"/>
    <w:rsid w:val="004339ED"/>
    <w:rsid w:val="00435641"/>
    <w:rsid w:val="00436998"/>
    <w:rsid w:val="00437EFF"/>
    <w:rsid w:val="00442E44"/>
    <w:rsid w:val="00444FAF"/>
    <w:rsid w:val="0044597A"/>
    <w:rsid w:val="00451383"/>
    <w:rsid w:val="00452023"/>
    <w:rsid w:val="00452562"/>
    <w:rsid w:val="00455C26"/>
    <w:rsid w:val="0046380E"/>
    <w:rsid w:val="00463C8C"/>
    <w:rsid w:val="004645F0"/>
    <w:rsid w:val="00464F99"/>
    <w:rsid w:val="00465800"/>
    <w:rsid w:val="004701BE"/>
    <w:rsid w:val="00470DC5"/>
    <w:rsid w:val="00470F99"/>
    <w:rsid w:val="004723A7"/>
    <w:rsid w:val="0047312D"/>
    <w:rsid w:val="0047367A"/>
    <w:rsid w:val="00474344"/>
    <w:rsid w:val="004747D9"/>
    <w:rsid w:val="00476DE6"/>
    <w:rsid w:val="004778FC"/>
    <w:rsid w:val="00477971"/>
    <w:rsid w:val="004802C9"/>
    <w:rsid w:val="00480C1D"/>
    <w:rsid w:val="00480F19"/>
    <w:rsid w:val="00481825"/>
    <w:rsid w:val="004856B4"/>
    <w:rsid w:val="0048608B"/>
    <w:rsid w:val="00495832"/>
    <w:rsid w:val="00497480"/>
    <w:rsid w:val="004A00EE"/>
    <w:rsid w:val="004A2663"/>
    <w:rsid w:val="004A30CD"/>
    <w:rsid w:val="004A3530"/>
    <w:rsid w:val="004A6457"/>
    <w:rsid w:val="004B0FA8"/>
    <w:rsid w:val="004B22D3"/>
    <w:rsid w:val="004B57E2"/>
    <w:rsid w:val="004B75BD"/>
    <w:rsid w:val="004C0462"/>
    <w:rsid w:val="004C0EAA"/>
    <w:rsid w:val="004C22C4"/>
    <w:rsid w:val="004C3185"/>
    <w:rsid w:val="004C33F0"/>
    <w:rsid w:val="004C53FA"/>
    <w:rsid w:val="004C678F"/>
    <w:rsid w:val="004C7211"/>
    <w:rsid w:val="004C7C42"/>
    <w:rsid w:val="004D2F29"/>
    <w:rsid w:val="004E075F"/>
    <w:rsid w:val="004E084E"/>
    <w:rsid w:val="004E0F77"/>
    <w:rsid w:val="004E1024"/>
    <w:rsid w:val="004E2C68"/>
    <w:rsid w:val="004E2EDF"/>
    <w:rsid w:val="004E38FF"/>
    <w:rsid w:val="004E3C3E"/>
    <w:rsid w:val="004E532B"/>
    <w:rsid w:val="004E76FC"/>
    <w:rsid w:val="004F175E"/>
    <w:rsid w:val="004F4E3E"/>
    <w:rsid w:val="00500E23"/>
    <w:rsid w:val="0050197F"/>
    <w:rsid w:val="005026B3"/>
    <w:rsid w:val="0050332E"/>
    <w:rsid w:val="00504433"/>
    <w:rsid w:val="00504774"/>
    <w:rsid w:val="00504F86"/>
    <w:rsid w:val="005052A9"/>
    <w:rsid w:val="0050677A"/>
    <w:rsid w:val="00506D75"/>
    <w:rsid w:val="005075EB"/>
    <w:rsid w:val="005079AF"/>
    <w:rsid w:val="00510735"/>
    <w:rsid w:val="00511670"/>
    <w:rsid w:val="00513723"/>
    <w:rsid w:val="00514CD7"/>
    <w:rsid w:val="00514FE6"/>
    <w:rsid w:val="00515436"/>
    <w:rsid w:val="00515FB6"/>
    <w:rsid w:val="005169A4"/>
    <w:rsid w:val="005176F2"/>
    <w:rsid w:val="005220F4"/>
    <w:rsid w:val="00524153"/>
    <w:rsid w:val="00524506"/>
    <w:rsid w:val="0052678A"/>
    <w:rsid w:val="005276D8"/>
    <w:rsid w:val="00527B24"/>
    <w:rsid w:val="00527DB8"/>
    <w:rsid w:val="00530997"/>
    <w:rsid w:val="005309D1"/>
    <w:rsid w:val="0053158B"/>
    <w:rsid w:val="005317E3"/>
    <w:rsid w:val="00531BC6"/>
    <w:rsid w:val="005400ED"/>
    <w:rsid w:val="0054022F"/>
    <w:rsid w:val="0054051C"/>
    <w:rsid w:val="0054147A"/>
    <w:rsid w:val="00543027"/>
    <w:rsid w:val="00543C3F"/>
    <w:rsid w:val="00544B1A"/>
    <w:rsid w:val="0054745A"/>
    <w:rsid w:val="00550B13"/>
    <w:rsid w:val="00550CAE"/>
    <w:rsid w:val="00555281"/>
    <w:rsid w:val="00560DDE"/>
    <w:rsid w:val="005676A7"/>
    <w:rsid w:val="00570E90"/>
    <w:rsid w:val="00571A6D"/>
    <w:rsid w:val="0057397E"/>
    <w:rsid w:val="0057403C"/>
    <w:rsid w:val="00574E98"/>
    <w:rsid w:val="00576B93"/>
    <w:rsid w:val="00580206"/>
    <w:rsid w:val="00582410"/>
    <w:rsid w:val="00583FAE"/>
    <w:rsid w:val="00584614"/>
    <w:rsid w:val="005867C3"/>
    <w:rsid w:val="005876C4"/>
    <w:rsid w:val="00590B08"/>
    <w:rsid w:val="00591288"/>
    <w:rsid w:val="0059343C"/>
    <w:rsid w:val="00593467"/>
    <w:rsid w:val="00593DA6"/>
    <w:rsid w:val="00596C56"/>
    <w:rsid w:val="00596F2F"/>
    <w:rsid w:val="005A0319"/>
    <w:rsid w:val="005A1CF7"/>
    <w:rsid w:val="005A324B"/>
    <w:rsid w:val="005A513B"/>
    <w:rsid w:val="005A68CD"/>
    <w:rsid w:val="005B119D"/>
    <w:rsid w:val="005B23D6"/>
    <w:rsid w:val="005B25B1"/>
    <w:rsid w:val="005B2F98"/>
    <w:rsid w:val="005B3914"/>
    <w:rsid w:val="005C1EAC"/>
    <w:rsid w:val="005C3822"/>
    <w:rsid w:val="005C5E8E"/>
    <w:rsid w:val="005D0209"/>
    <w:rsid w:val="005D03BF"/>
    <w:rsid w:val="005D0468"/>
    <w:rsid w:val="005D144C"/>
    <w:rsid w:val="005D3A2F"/>
    <w:rsid w:val="005D4FAD"/>
    <w:rsid w:val="005D7CA4"/>
    <w:rsid w:val="005E15D5"/>
    <w:rsid w:val="005E34E5"/>
    <w:rsid w:val="005E5585"/>
    <w:rsid w:val="005F0A48"/>
    <w:rsid w:val="005F0A69"/>
    <w:rsid w:val="005F0AA0"/>
    <w:rsid w:val="005F1D6E"/>
    <w:rsid w:val="005F3210"/>
    <w:rsid w:val="005F33E8"/>
    <w:rsid w:val="005F5FB3"/>
    <w:rsid w:val="00601D1B"/>
    <w:rsid w:val="00602C15"/>
    <w:rsid w:val="00603FBD"/>
    <w:rsid w:val="00607709"/>
    <w:rsid w:val="00610278"/>
    <w:rsid w:val="006117CD"/>
    <w:rsid w:val="0061230F"/>
    <w:rsid w:val="00612E4C"/>
    <w:rsid w:val="00616FFB"/>
    <w:rsid w:val="006214AC"/>
    <w:rsid w:val="0062165D"/>
    <w:rsid w:val="00621D41"/>
    <w:rsid w:val="006256FB"/>
    <w:rsid w:val="00630010"/>
    <w:rsid w:val="006346D5"/>
    <w:rsid w:val="00634709"/>
    <w:rsid w:val="0063660A"/>
    <w:rsid w:val="006431E0"/>
    <w:rsid w:val="00643E0E"/>
    <w:rsid w:val="006444EE"/>
    <w:rsid w:val="0065110A"/>
    <w:rsid w:val="006611AB"/>
    <w:rsid w:val="0066316F"/>
    <w:rsid w:val="00663BD1"/>
    <w:rsid w:val="00665A98"/>
    <w:rsid w:val="00665C88"/>
    <w:rsid w:val="00670381"/>
    <w:rsid w:val="006711D3"/>
    <w:rsid w:val="00676FA8"/>
    <w:rsid w:val="006772D1"/>
    <w:rsid w:val="00677F7A"/>
    <w:rsid w:val="006832B3"/>
    <w:rsid w:val="006900E6"/>
    <w:rsid w:val="0069313B"/>
    <w:rsid w:val="00693446"/>
    <w:rsid w:val="00694B02"/>
    <w:rsid w:val="006950E3"/>
    <w:rsid w:val="00695EF3"/>
    <w:rsid w:val="00696B80"/>
    <w:rsid w:val="006A0DD0"/>
    <w:rsid w:val="006A3641"/>
    <w:rsid w:val="006A5B37"/>
    <w:rsid w:val="006B34E2"/>
    <w:rsid w:val="006C114A"/>
    <w:rsid w:val="006C443E"/>
    <w:rsid w:val="006C4DF5"/>
    <w:rsid w:val="006C4F38"/>
    <w:rsid w:val="006C5054"/>
    <w:rsid w:val="006C60E0"/>
    <w:rsid w:val="006C7E35"/>
    <w:rsid w:val="006D4DA3"/>
    <w:rsid w:val="006D56D9"/>
    <w:rsid w:val="006D6883"/>
    <w:rsid w:val="006E0693"/>
    <w:rsid w:val="006E1D4C"/>
    <w:rsid w:val="006E2A13"/>
    <w:rsid w:val="006E2D08"/>
    <w:rsid w:val="006F1D8C"/>
    <w:rsid w:val="006F4687"/>
    <w:rsid w:val="006F621C"/>
    <w:rsid w:val="006F7726"/>
    <w:rsid w:val="00700655"/>
    <w:rsid w:val="0070082B"/>
    <w:rsid w:val="00701220"/>
    <w:rsid w:val="0070252F"/>
    <w:rsid w:val="00704154"/>
    <w:rsid w:val="007065A6"/>
    <w:rsid w:val="00707655"/>
    <w:rsid w:val="0070772B"/>
    <w:rsid w:val="00707A25"/>
    <w:rsid w:val="0071151C"/>
    <w:rsid w:val="007137C7"/>
    <w:rsid w:val="007161F5"/>
    <w:rsid w:val="0071706E"/>
    <w:rsid w:val="00717839"/>
    <w:rsid w:val="00720BFF"/>
    <w:rsid w:val="0072148B"/>
    <w:rsid w:val="00725725"/>
    <w:rsid w:val="007259DE"/>
    <w:rsid w:val="00725BC6"/>
    <w:rsid w:val="00726032"/>
    <w:rsid w:val="007264CA"/>
    <w:rsid w:val="007266E5"/>
    <w:rsid w:val="00727C30"/>
    <w:rsid w:val="00727EC4"/>
    <w:rsid w:val="007308C3"/>
    <w:rsid w:val="00732A03"/>
    <w:rsid w:val="00734968"/>
    <w:rsid w:val="0073542F"/>
    <w:rsid w:val="00735763"/>
    <w:rsid w:val="00736A86"/>
    <w:rsid w:val="007374B9"/>
    <w:rsid w:val="007414B3"/>
    <w:rsid w:val="00741EE5"/>
    <w:rsid w:val="00744287"/>
    <w:rsid w:val="0074647A"/>
    <w:rsid w:val="00747045"/>
    <w:rsid w:val="00747473"/>
    <w:rsid w:val="0075027F"/>
    <w:rsid w:val="00750FD3"/>
    <w:rsid w:val="00751C1D"/>
    <w:rsid w:val="0075370A"/>
    <w:rsid w:val="00753A9C"/>
    <w:rsid w:val="00756765"/>
    <w:rsid w:val="007570D3"/>
    <w:rsid w:val="007574EF"/>
    <w:rsid w:val="00760C9F"/>
    <w:rsid w:val="00760D86"/>
    <w:rsid w:val="00761CF8"/>
    <w:rsid w:val="0076225F"/>
    <w:rsid w:val="007631FC"/>
    <w:rsid w:val="00766D35"/>
    <w:rsid w:val="0076725A"/>
    <w:rsid w:val="00767636"/>
    <w:rsid w:val="007677BE"/>
    <w:rsid w:val="00771A33"/>
    <w:rsid w:val="00771A98"/>
    <w:rsid w:val="00776619"/>
    <w:rsid w:val="007766ED"/>
    <w:rsid w:val="007806FD"/>
    <w:rsid w:val="00781711"/>
    <w:rsid w:val="007830C6"/>
    <w:rsid w:val="0078363A"/>
    <w:rsid w:val="0079229E"/>
    <w:rsid w:val="00794E12"/>
    <w:rsid w:val="0079552A"/>
    <w:rsid w:val="00797176"/>
    <w:rsid w:val="00797BE8"/>
    <w:rsid w:val="007A0B2A"/>
    <w:rsid w:val="007A11D9"/>
    <w:rsid w:val="007A24C9"/>
    <w:rsid w:val="007A3285"/>
    <w:rsid w:val="007A3C44"/>
    <w:rsid w:val="007A422A"/>
    <w:rsid w:val="007A5B74"/>
    <w:rsid w:val="007A7785"/>
    <w:rsid w:val="007B04DB"/>
    <w:rsid w:val="007B0958"/>
    <w:rsid w:val="007B09CC"/>
    <w:rsid w:val="007B351C"/>
    <w:rsid w:val="007B39FC"/>
    <w:rsid w:val="007B4A43"/>
    <w:rsid w:val="007B5447"/>
    <w:rsid w:val="007B739D"/>
    <w:rsid w:val="007C1F1B"/>
    <w:rsid w:val="007C622F"/>
    <w:rsid w:val="007C74DD"/>
    <w:rsid w:val="007C75A6"/>
    <w:rsid w:val="007D10AD"/>
    <w:rsid w:val="007D1944"/>
    <w:rsid w:val="007D2DD3"/>
    <w:rsid w:val="007D50CF"/>
    <w:rsid w:val="007D567F"/>
    <w:rsid w:val="007E0E4A"/>
    <w:rsid w:val="007E154D"/>
    <w:rsid w:val="007E272D"/>
    <w:rsid w:val="007E355B"/>
    <w:rsid w:val="007E3A5F"/>
    <w:rsid w:val="007E44F6"/>
    <w:rsid w:val="007E4F9B"/>
    <w:rsid w:val="007E5C1A"/>
    <w:rsid w:val="007E75E4"/>
    <w:rsid w:val="007E7DBC"/>
    <w:rsid w:val="007F01A3"/>
    <w:rsid w:val="007F359A"/>
    <w:rsid w:val="007F45DB"/>
    <w:rsid w:val="008000DC"/>
    <w:rsid w:val="00800732"/>
    <w:rsid w:val="00801608"/>
    <w:rsid w:val="008022C0"/>
    <w:rsid w:val="008034F9"/>
    <w:rsid w:val="00807DCC"/>
    <w:rsid w:val="00810698"/>
    <w:rsid w:val="00816E24"/>
    <w:rsid w:val="00822944"/>
    <w:rsid w:val="008239BA"/>
    <w:rsid w:val="00827917"/>
    <w:rsid w:val="00830729"/>
    <w:rsid w:val="00832255"/>
    <w:rsid w:val="008325DA"/>
    <w:rsid w:val="0083363D"/>
    <w:rsid w:val="008347BF"/>
    <w:rsid w:val="00837909"/>
    <w:rsid w:val="00837B52"/>
    <w:rsid w:val="00840585"/>
    <w:rsid w:val="00840E57"/>
    <w:rsid w:val="00841CC3"/>
    <w:rsid w:val="00844A11"/>
    <w:rsid w:val="00847B77"/>
    <w:rsid w:val="0085029C"/>
    <w:rsid w:val="0085263B"/>
    <w:rsid w:val="00853786"/>
    <w:rsid w:val="00853AE4"/>
    <w:rsid w:val="00853CFB"/>
    <w:rsid w:val="00855F2F"/>
    <w:rsid w:val="00856665"/>
    <w:rsid w:val="008600C9"/>
    <w:rsid w:val="00861175"/>
    <w:rsid w:val="008618D1"/>
    <w:rsid w:val="00865C88"/>
    <w:rsid w:val="00872242"/>
    <w:rsid w:val="00872C1A"/>
    <w:rsid w:val="00874B60"/>
    <w:rsid w:val="008751C7"/>
    <w:rsid w:val="008754A9"/>
    <w:rsid w:val="00876A49"/>
    <w:rsid w:val="00877E9A"/>
    <w:rsid w:val="00881514"/>
    <w:rsid w:val="00882D88"/>
    <w:rsid w:val="008838EE"/>
    <w:rsid w:val="00883FB3"/>
    <w:rsid w:val="00890F51"/>
    <w:rsid w:val="0089190F"/>
    <w:rsid w:val="008A2948"/>
    <w:rsid w:val="008A302F"/>
    <w:rsid w:val="008A40D8"/>
    <w:rsid w:val="008A507E"/>
    <w:rsid w:val="008A5191"/>
    <w:rsid w:val="008A72B8"/>
    <w:rsid w:val="008B01E5"/>
    <w:rsid w:val="008B3B3A"/>
    <w:rsid w:val="008B7812"/>
    <w:rsid w:val="008B7D60"/>
    <w:rsid w:val="008C3609"/>
    <w:rsid w:val="008C41CF"/>
    <w:rsid w:val="008C5107"/>
    <w:rsid w:val="008C6819"/>
    <w:rsid w:val="008C6F94"/>
    <w:rsid w:val="008C725E"/>
    <w:rsid w:val="008D0588"/>
    <w:rsid w:val="008D0ADC"/>
    <w:rsid w:val="008D1ECA"/>
    <w:rsid w:val="008D3E80"/>
    <w:rsid w:val="008D77A5"/>
    <w:rsid w:val="008E116B"/>
    <w:rsid w:val="008E46E3"/>
    <w:rsid w:val="008F0151"/>
    <w:rsid w:val="008F528E"/>
    <w:rsid w:val="00900C10"/>
    <w:rsid w:val="00902B38"/>
    <w:rsid w:val="00902F6B"/>
    <w:rsid w:val="009050D4"/>
    <w:rsid w:val="00906877"/>
    <w:rsid w:val="00907FAE"/>
    <w:rsid w:val="00912B2E"/>
    <w:rsid w:val="00912D48"/>
    <w:rsid w:val="00913AED"/>
    <w:rsid w:val="009152F5"/>
    <w:rsid w:val="009155B2"/>
    <w:rsid w:val="00915A49"/>
    <w:rsid w:val="00916E25"/>
    <w:rsid w:val="0091708A"/>
    <w:rsid w:val="0092162C"/>
    <w:rsid w:val="009216EF"/>
    <w:rsid w:val="00921A99"/>
    <w:rsid w:val="009247BA"/>
    <w:rsid w:val="00926275"/>
    <w:rsid w:val="0093088F"/>
    <w:rsid w:val="00930A2F"/>
    <w:rsid w:val="00933517"/>
    <w:rsid w:val="00934349"/>
    <w:rsid w:val="00935EEA"/>
    <w:rsid w:val="00936AB3"/>
    <w:rsid w:val="0094493D"/>
    <w:rsid w:val="009527E3"/>
    <w:rsid w:val="00957E2D"/>
    <w:rsid w:val="00960A18"/>
    <w:rsid w:val="00961F37"/>
    <w:rsid w:val="00964745"/>
    <w:rsid w:val="00970E2F"/>
    <w:rsid w:val="00971872"/>
    <w:rsid w:val="00972F2A"/>
    <w:rsid w:val="00973B6E"/>
    <w:rsid w:val="00974829"/>
    <w:rsid w:val="00977671"/>
    <w:rsid w:val="00977EA0"/>
    <w:rsid w:val="009800F9"/>
    <w:rsid w:val="00986052"/>
    <w:rsid w:val="009930B7"/>
    <w:rsid w:val="009945FF"/>
    <w:rsid w:val="00996317"/>
    <w:rsid w:val="009A1A75"/>
    <w:rsid w:val="009A23CE"/>
    <w:rsid w:val="009A2950"/>
    <w:rsid w:val="009A2CF4"/>
    <w:rsid w:val="009A44D8"/>
    <w:rsid w:val="009A4873"/>
    <w:rsid w:val="009A5FFB"/>
    <w:rsid w:val="009B050C"/>
    <w:rsid w:val="009B389B"/>
    <w:rsid w:val="009B4BBE"/>
    <w:rsid w:val="009B7E9D"/>
    <w:rsid w:val="009C2D0D"/>
    <w:rsid w:val="009C2D0E"/>
    <w:rsid w:val="009C7678"/>
    <w:rsid w:val="009D48F7"/>
    <w:rsid w:val="009D6629"/>
    <w:rsid w:val="009E018C"/>
    <w:rsid w:val="009E0B09"/>
    <w:rsid w:val="009E102C"/>
    <w:rsid w:val="009E2E31"/>
    <w:rsid w:val="009E44DC"/>
    <w:rsid w:val="009E762A"/>
    <w:rsid w:val="009E7C0B"/>
    <w:rsid w:val="009F037A"/>
    <w:rsid w:val="009F1C38"/>
    <w:rsid w:val="009F2B2A"/>
    <w:rsid w:val="009F5141"/>
    <w:rsid w:val="009F5A77"/>
    <w:rsid w:val="009F6C64"/>
    <w:rsid w:val="00A01C12"/>
    <w:rsid w:val="00A037AB"/>
    <w:rsid w:val="00A10708"/>
    <w:rsid w:val="00A12ED9"/>
    <w:rsid w:val="00A1389F"/>
    <w:rsid w:val="00A13AF9"/>
    <w:rsid w:val="00A147A0"/>
    <w:rsid w:val="00A16652"/>
    <w:rsid w:val="00A169F5"/>
    <w:rsid w:val="00A177C4"/>
    <w:rsid w:val="00A21CA1"/>
    <w:rsid w:val="00A228CD"/>
    <w:rsid w:val="00A231C7"/>
    <w:rsid w:val="00A23A7F"/>
    <w:rsid w:val="00A24AB7"/>
    <w:rsid w:val="00A24CE5"/>
    <w:rsid w:val="00A267DE"/>
    <w:rsid w:val="00A274F8"/>
    <w:rsid w:val="00A320B1"/>
    <w:rsid w:val="00A331CC"/>
    <w:rsid w:val="00A34748"/>
    <w:rsid w:val="00A362AF"/>
    <w:rsid w:val="00A36D58"/>
    <w:rsid w:val="00A37B2C"/>
    <w:rsid w:val="00A41530"/>
    <w:rsid w:val="00A43F81"/>
    <w:rsid w:val="00A44A76"/>
    <w:rsid w:val="00A45605"/>
    <w:rsid w:val="00A5571F"/>
    <w:rsid w:val="00A56435"/>
    <w:rsid w:val="00A60AD6"/>
    <w:rsid w:val="00A655E4"/>
    <w:rsid w:val="00A669E9"/>
    <w:rsid w:val="00A711F3"/>
    <w:rsid w:val="00A743A4"/>
    <w:rsid w:val="00A74C14"/>
    <w:rsid w:val="00A8097F"/>
    <w:rsid w:val="00A84239"/>
    <w:rsid w:val="00A901D4"/>
    <w:rsid w:val="00A9256C"/>
    <w:rsid w:val="00A942C9"/>
    <w:rsid w:val="00A94F90"/>
    <w:rsid w:val="00AA1FDA"/>
    <w:rsid w:val="00AA6801"/>
    <w:rsid w:val="00AA6FFA"/>
    <w:rsid w:val="00AA72BC"/>
    <w:rsid w:val="00AA7DB7"/>
    <w:rsid w:val="00AB1393"/>
    <w:rsid w:val="00AB2326"/>
    <w:rsid w:val="00AB2E39"/>
    <w:rsid w:val="00AB6B40"/>
    <w:rsid w:val="00AB6CAA"/>
    <w:rsid w:val="00AB74D2"/>
    <w:rsid w:val="00AC2CE8"/>
    <w:rsid w:val="00AC4B96"/>
    <w:rsid w:val="00AC4C38"/>
    <w:rsid w:val="00AC60F2"/>
    <w:rsid w:val="00AD0471"/>
    <w:rsid w:val="00AD0922"/>
    <w:rsid w:val="00AD32ED"/>
    <w:rsid w:val="00AD3446"/>
    <w:rsid w:val="00AD368E"/>
    <w:rsid w:val="00AD4CD9"/>
    <w:rsid w:val="00AD79FA"/>
    <w:rsid w:val="00AE074D"/>
    <w:rsid w:val="00AE0B2A"/>
    <w:rsid w:val="00AE1EAE"/>
    <w:rsid w:val="00AE4080"/>
    <w:rsid w:val="00AE61B2"/>
    <w:rsid w:val="00AF0DAF"/>
    <w:rsid w:val="00AF488F"/>
    <w:rsid w:val="00AF51E3"/>
    <w:rsid w:val="00B00291"/>
    <w:rsid w:val="00B006A5"/>
    <w:rsid w:val="00B01D46"/>
    <w:rsid w:val="00B02C28"/>
    <w:rsid w:val="00B043DD"/>
    <w:rsid w:val="00B0613D"/>
    <w:rsid w:val="00B141CC"/>
    <w:rsid w:val="00B1656A"/>
    <w:rsid w:val="00B16741"/>
    <w:rsid w:val="00B21BF9"/>
    <w:rsid w:val="00B23B47"/>
    <w:rsid w:val="00B254B5"/>
    <w:rsid w:val="00B26DB5"/>
    <w:rsid w:val="00B34B06"/>
    <w:rsid w:val="00B37897"/>
    <w:rsid w:val="00B37A65"/>
    <w:rsid w:val="00B40130"/>
    <w:rsid w:val="00B40548"/>
    <w:rsid w:val="00B44764"/>
    <w:rsid w:val="00B4491B"/>
    <w:rsid w:val="00B44ADB"/>
    <w:rsid w:val="00B47B72"/>
    <w:rsid w:val="00B54324"/>
    <w:rsid w:val="00B5473B"/>
    <w:rsid w:val="00B5756D"/>
    <w:rsid w:val="00B64E9D"/>
    <w:rsid w:val="00B67676"/>
    <w:rsid w:val="00B7211B"/>
    <w:rsid w:val="00B72A19"/>
    <w:rsid w:val="00B72B4C"/>
    <w:rsid w:val="00B74781"/>
    <w:rsid w:val="00B74BF1"/>
    <w:rsid w:val="00B800A2"/>
    <w:rsid w:val="00B83D95"/>
    <w:rsid w:val="00B849ED"/>
    <w:rsid w:val="00B84E13"/>
    <w:rsid w:val="00B8540C"/>
    <w:rsid w:val="00B85894"/>
    <w:rsid w:val="00B8684B"/>
    <w:rsid w:val="00B90EB3"/>
    <w:rsid w:val="00B92E71"/>
    <w:rsid w:val="00B93428"/>
    <w:rsid w:val="00B935A2"/>
    <w:rsid w:val="00B94178"/>
    <w:rsid w:val="00B979CE"/>
    <w:rsid w:val="00BA2160"/>
    <w:rsid w:val="00BA4677"/>
    <w:rsid w:val="00BA46C8"/>
    <w:rsid w:val="00BA541C"/>
    <w:rsid w:val="00BA5820"/>
    <w:rsid w:val="00BA7E76"/>
    <w:rsid w:val="00BB02F3"/>
    <w:rsid w:val="00BB3A5E"/>
    <w:rsid w:val="00BB7819"/>
    <w:rsid w:val="00BC27E9"/>
    <w:rsid w:val="00BC3ED3"/>
    <w:rsid w:val="00BC4711"/>
    <w:rsid w:val="00BC7770"/>
    <w:rsid w:val="00BC7DBA"/>
    <w:rsid w:val="00BD5107"/>
    <w:rsid w:val="00BD566A"/>
    <w:rsid w:val="00BE0628"/>
    <w:rsid w:val="00BE07BD"/>
    <w:rsid w:val="00BE211E"/>
    <w:rsid w:val="00BE2A06"/>
    <w:rsid w:val="00BE419B"/>
    <w:rsid w:val="00BE4FA1"/>
    <w:rsid w:val="00BE4FEC"/>
    <w:rsid w:val="00BF1264"/>
    <w:rsid w:val="00BF2151"/>
    <w:rsid w:val="00BF2599"/>
    <w:rsid w:val="00BF2D33"/>
    <w:rsid w:val="00BF60B0"/>
    <w:rsid w:val="00C0189C"/>
    <w:rsid w:val="00C06279"/>
    <w:rsid w:val="00C10909"/>
    <w:rsid w:val="00C1484A"/>
    <w:rsid w:val="00C15940"/>
    <w:rsid w:val="00C20D27"/>
    <w:rsid w:val="00C21F1C"/>
    <w:rsid w:val="00C24A26"/>
    <w:rsid w:val="00C26DF9"/>
    <w:rsid w:val="00C26EB5"/>
    <w:rsid w:val="00C30030"/>
    <w:rsid w:val="00C30272"/>
    <w:rsid w:val="00C354C2"/>
    <w:rsid w:val="00C4221C"/>
    <w:rsid w:val="00C43311"/>
    <w:rsid w:val="00C435A4"/>
    <w:rsid w:val="00C44433"/>
    <w:rsid w:val="00C51185"/>
    <w:rsid w:val="00C53F09"/>
    <w:rsid w:val="00C559DE"/>
    <w:rsid w:val="00C56022"/>
    <w:rsid w:val="00C560FD"/>
    <w:rsid w:val="00C562DD"/>
    <w:rsid w:val="00C567E5"/>
    <w:rsid w:val="00C56CEA"/>
    <w:rsid w:val="00C648C8"/>
    <w:rsid w:val="00C718A5"/>
    <w:rsid w:val="00C75374"/>
    <w:rsid w:val="00C75530"/>
    <w:rsid w:val="00C75960"/>
    <w:rsid w:val="00C777F9"/>
    <w:rsid w:val="00C80476"/>
    <w:rsid w:val="00C805F9"/>
    <w:rsid w:val="00C82440"/>
    <w:rsid w:val="00C83164"/>
    <w:rsid w:val="00C840F4"/>
    <w:rsid w:val="00C85A67"/>
    <w:rsid w:val="00C85ADE"/>
    <w:rsid w:val="00C85B4D"/>
    <w:rsid w:val="00C8679F"/>
    <w:rsid w:val="00C86F62"/>
    <w:rsid w:val="00C87382"/>
    <w:rsid w:val="00C92458"/>
    <w:rsid w:val="00C92C06"/>
    <w:rsid w:val="00C93855"/>
    <w:rsid w:val="00C94805"/>
    <w:rsid w:val="00C95694"/>
    <w:rsid w:val="00CA1963"/>
    <w:rsid w:val="00CA1D7E"/>
    <w:rsid w:val="00CA351D"/>
    <w:rsid w:val="00CA5BA0"/>
    <w:rsid w:val="00CA79D9"/>
    <w:rsid w:val="00CA7DAA"/>
    <w:rsid w:val="00CB0BD6"/>
    <w:rsid w:val="00CB2FE4"/>
    <w:rsid w:val="00CB4C3A"/>
    <w:rsid w:val="00CB56C9"/>
    <w:rsid w:val="00CB64D1"/>
    <w:rsid w:val="00CB66F5"/>
    <w:rsid w:val="00CC1474"/>
    <w:rsid w:val="00CC19BF"/>
    <w:rsid w:val="00CC23F0"/>
    <w:rsid w:val="00CC2681"/>
    <w:rsid w:val="00CC3539"/>
    <w:rsid w:val="00CC43F6"/>
    <w:rsid w:val="00CC5AB8"/>
    <w:rsid w:val="00CC5FBB"/>
    <w:rsid w:val="00CC76BB"/>
    <w:rsid w:val="00CD0B2A"/>
    <w:rsid w:val="00CD0E65"/>
    <w:rsid w:val="00CD1FBF"/>
    <w:rsid w:val="00CD5B79"/>
    <w:rsid w:val="00CD60D7"/>
    <w:rsid w:val="00CD6DB3"/>
    <w:rsid w:val="00CE4163"/>
    <w:rsid w:val="00CE4B4D"/>
    <w:rsid w:val="00CE57F0"/>
    <w:rsid w:val="00CE61D9"/>
    <w:rsid w:val="00CE646D"/>
    <w:rsid w:val="00CE6F70"/>
    <w:rsid w:val="00CF29D7"/>
    <w:rsid w:val="00CF43A1"/>
    <w:rsid w:val="00CF587F"/>
    <w:rsid w:val="00CF7DEB"/>
    <w:rsid w:val="00D015B3"/>
    <w:rsid w:val="00D01A15"/>
    <w:rsid w:val="00D027A9"/>
    <w:rsid w:val="00D02B30"/>
    <w:rsid w:val="00D0459F"/>
    <w:rsid w:val="00D05864"/>
    <w:rsid w:val="00D0696E"/>
    <w:rsid w:val="00D07404"/>
    <w:rsid w:val="00D07FC2"/>
    <w:rsid w:val="00D12118"/>
    <w:rsid w:val="00D160F4"/>
    <w:rsid w:val="00D16325"/>
    <w:rsid w:val="00D171B2"/>
    <w:rsid w:val="00D20069"/>
    <w:rsid w:val="00D21AB3"/>
    <w:rsid w:val="00D2264D"/>
    <w:rsid w:val="00D23617"/>
    <w:rsid w:val="00D2482F"/>
    <w:rsid w:val="00D2548B"/>
    <w:rsid w:val="00D25D6D"/>
    <w:rsid w:val="00D26490"/>
    <w:rsid w:val="00D26EAB"/>
    <w:rsid w:val="00D35063"/>
    <w:rsid w:val="00D35401"/>
    <w:rsid w:val="00D361D7"/>
    <w:rsid w:val="00D37961"/>
    <w:rsid w:val="00D403F9"/>
    <w:rsid w:val="00D433B6"/>
    <w:rsid w:val="00D518AD"/>
    <w:rsid w:val="00D53D02"/>
    <w:rsid w:val="00D551AF"/>
    <w:rsid w:val="00D578BD"/>
    <w:rsid w:val="00D62879"/>
    <w:rsid w:val="00D64377"/>
    <w:rsid w:val="00D65BFB"/>
    <w:rsid w:val="00D6779C"/>
    <w:rsid w:val="00D67A8F"/>
    <w:rsid w:val="00D727AE"/>
    <w:rsid w:val="00D73ACB"/>
    <w:rsid w:val="00D754CC"/>
    <w:rsid w:val="00D75BB2"/>
    <w:rsid w:val="00D75CEE"/>
    <w:rsid w:val="00D76259"/>
    <w:rsid w:val="00D7696D"/>
    <w:rsid w:val="00D76FE5"/>
    <w:rsid w:val="00D80777"/>
    <w:rsid w:val="00D8327A"/>
    <w:rsid w:val="00D850F6"/>
    <w:rsid w:val="00D85C21"/>
    <w:rsid w:val="00D94CE2"/>
    <w:rsid w:val="00DA0226"/>
    <w:rsid w:val="00DA0359"/>
    <w:rsid w:val="00DA2B34"/>
    <w:rsid w:val="00DA594A"/>
    <w:rsid w:val="00DA6A82"/>
    <w:rsid w:val="00DA7DEA"/>
    <w:rsid w:val="00DB026D"/>
    <w:rsid w:val="00DB3947"/>
    <w:rsid w:val="00DC12CD"/>
    <w:rsid w:val="00DC2093"/>
    <w:rsid w:val="00DC244D"/>
    <w:rsid w:val="00DC2E53"/>
    <w:rsid w:val="00DC435E"/>
    <w:rsid w:val="00DC7470"/>
    <w:rsid w:val="00DC760D"/>
    <w:rsid w:val="00DD04E9"/>
    <w:rsid w:val="00DD3CF6"/>
    <w:rsid w:val="00DD4C25"/>
    <w:rsid w:val="00DD59CC"/>
    <w:rsid w:val="00DD7130"/>
    <w:rsid w:val="00DE2C4D"/>
    <w:rsid w:val="00DE379D"/>
    <w:rsid w:val="00DE61E1"/>
    <w:rsid w:val="00DE6EB8"/>
    <w:rsid w:val="00DF0293"/>
    <w:rsid w:val="00DF37A9"/>
    <w:rsid w:val="00DF73AC"/>
    <w:rsid w:val="00DF7414"/>
    <w:rsid w:val="00DF77A8"/>
    <w:rsid w:val="00E00910"/>
    <w:rsid w:val="00E01C00"/>
    <w:rsid w:val="00E02B08"/>
    <w:rsid w:val="00E0392D"/>
    <w:rsid w:val="00E0416C"/>
    <w:rsid w:val="00E0596A"/>
    <w:rsid w:val="00E07297"/>
    <w:rsid w:val="00E07385"/>
    <w:rsid w:val="00E115C1"/>
    <w:rsid w:val="00E12872"/>
    <w:rsid w:val="00E13E4B"/>
    <w:rsid w:val="00E14C5B"/>
    <w:rsid w:val="00E162ED"/>
    <w:rsid w:val="00E17CE5"/>
    <w:rsid w:val="00E20C19"/>
    <w:rsid w:val="00E20F87"/>
    <w:rsid w:val="00E21ACD"/>
    <w:rsid w:val="00E31F9C"/>
    <w:rsid w:val="00E34B21"/>
    <w:rsid w:val="00E3526F"/>
    <w:rsid w:val="00E40D73"/>
    <w:rsid w:val="00E41BA9"/>
    <w:rsid w:val="00E460B5"/>
    <w:rsid w:val="00E5013A"/>
    <w:rsid w:val="00E51D2E"/>
    <w:rsid w:val="00E5237E"/>
    <w:rsid w:val="00E52A2F"/>
    <w:rsid w:val="00E5513C"/>
    <w:rsid w:val="00E640C9"/>
    <w:rsid w:val="00E650C2"/>
    <w:rsid w:val="00E703B1"/>
    <w:rsid w:val="00E70587"/>
    <w:rsid w:val="00E70C60"/>
    <w:rsid w:val="00E70D9F"/>
    <w:rsid w:val="00E73102"/>
    <w:rsid w:val="00E73AE9"/>
    <w:rsid w:val="00E74D28"/>
    <w:rsid w:val="00E76875"/>
    <w:rsid w:val="00E779FF"/>
    <w:rsid w:val="00E80A8B"/>
    <w:rsid w:val="00E825A8"/>
    <w:rsid w:val="00E91293"/>
    <w:rsid w:val="00E91B0F"/>
    <w:rsid w:val="00E92CFC"/>
    <w:rsid w:val="00E93860"/>
    <w:rsid w:val="00E93B68"/>
    <w:rsid w:val="00E93D40"/>
    <w:rsid w:val="00E944FC"/>
    <w:rsid w:val="00E96B23"/>
    <w:rsid w:val="00EA1A14"/>
    <w:rsid w:val="00EA6D7D"/>
    <w:rsid w:val="00EA7060"/>
    <w:rsid w:val="00EA7230"/>
    <w:rsid w:val="00EB35DD"/>
    <w:rsid w:val="00EB47D3"/>
    <w:rsid w:val="00EB74F3"/>
    <w:rsid w:val="00EB78A4"/>
    <w:rsid w:val="00EC0564"/>
    <w:rsid w:val="00EC0BAC"/>
    <w:rsid w:val="00EC2793"/>
    <w:rsid w:val="00EC5383"/>
    <w:rsid w:val="00EC5433"/>
    <w:rsid w:val="00EC69DA"/>
    <w:rsid w:val="00EC7EBC"/>
    <w:rsid w:val="00ED4C2C"/>
    <w:rsid w:val="00ED4CEB"/>
    <w:rsid w:val="00ED579B"/>
    <w:rsid w:val="00ED64E6"/>
    <w:rsid w:val="00ED6942"/>
    <w:rsid w:val="00ED7AD1"/>
    <w:rsid w:val="00EE4B69"/>
    <w:rsid w:val="00EE7764"/>
    <w:rsid w:val="00EF10E6"/>
    <w:rsid w:val="00EF12C0"/>
    <w:rsid w:val="00EF1BBB"/>
    <w:rsid w:val="00EF1DC1"/>
    <w:rsid w:val="00EF241F"/>
    <w:rsid w:val="00EF2B66"/>
    <w:rsid w:val="00EF44B4"/>
    <w:rsid w:val="00EF4BF6"/>
    <w:rsid w:val="00EF5BCD"/>
    <w:rsid w:val="00F0146B"/>
    <w:rsid w:val="00F043B7"/>
    <w:rsid w:val="00F06EBE"/>
    <w:rsid w:val="00F11C72"/>
    <w:rsid w:val="00F12452"/>
    <w:rsid w:val="00F124F8"/>
    <w:rsid w:val="00F14C80"/>
    <w:rsid w:val="00F158AD"/>
    <w:rsid w:val="00F163CB"/>
    <w:rsid w:val="00F16824"/>
    <w:rsid w:val="00F20F3E"/>
    <w:rsid w:val="00F21250"/>
    <w:rsid w:val="00F21DA8"/>
    <w:rsid w:val="00F21EEB"/>
    <w:rsid w:val="00F258BF"/>
    <w:rsid w:val="00F25E8A"/>
    <w:rsid w:val="00F275A3"/>
    <w:rsid w:val="00F3101D"/>
    <w:rsid w:val="00F3120B"/>
    <w:rsid w:val="00F31BA2"/>
    <w:rsid w:val="00F33B08"/>
    <w:rsid w:val="00F340C4"/>
    <w:rsid w:val="00F3429D"/>
    <w:rsid w:val="00F34922"/>
    <w:rsid w:val="00F355D9"/>
    <w:rsid w:val="00F361AF"/>
    <w:rsid w:val="00F371AC"/>
    <w:rsid w:val="00F373C3"/>
    <w:rsid w:val="00F41DB6"/>
    <w:rsid w:val="00F43B2A"/>
    <w:rsid w:val="00F46D92"/>
    <w:rsid w:val="00F512A1"/>
    <w:rsid w:val="00F53384"/>
    <w:rsid w:val="00F55370"/>
    <w:rsid w:val="00F5575D"/>
    <w:rsid w:val="00F557F9"/>
    <w:rsid w:val="00F60743"/>
    <w:rsid w:val="00F63A5A"/>
    <w:rsid w:val="00F7064D"/>
    <w:rsid w:val="00F7073F"/>
    <w:rsid w:val="00F71634"/>
    <w:rsid w:val="00F75829"/>
    <w:rsid w:val="00F76DDD"/>
    <w:rsid w:val="00F80EEC"/>
    <w:rsid w:val="00F81EB4"/>
    <w:rsid w:val="00F831C5"/>
    <w:rsid w:val="00F83C5C"/>
    <w:rsid w:val="00F8641B"/>
    <w:rsid w:val="00F877B4"/>
    <w:rsid w:val="00F90B65"/>
    <w:rsid w:val="00F90E95"/>
    <w:rsid w:val="00F9176A"/>
    <w:rsid w:val="00F92609"/>
    <w:rsid w:val="00F93AEA"/>
    <w:rsid w:val="00F94DD6"/>
    <w:rsid w:val="00F96CFA"/>
    <w:rsid w:val="00F97A96"/>
    <w:rsid w:val="00FA2B04"/>
    <w:rsid w:val="00FA5D59"/>
    <w:rsid w:val="00FA6433"/>
    <w:rsid w:val="00FA666E"/>
    <w:rsid w:val="00FB408B"/>
    <w:rsid w:val="00FB5AAB"/>
    <w:rsid w:val="00FB6F58"/>
    <w:rsid w:val="00FC3DC6"/>
    <w:rsid w:val="00FC5359"/>
    <w:rsid w:val="00FC7F3F"/>
    <w:rsid w:val="00FD0141"/>
    <w:rsid w:val="00FD22B6"/>
    <w:rsid w:val="00FD22EF"/>
    <w:rsid w:val="00FD2982"/>
    <w:rsid w:val="00FD4401"/>
    <w:rsid w:val="00FE2B47"/>
    <w:rsid w:val="00FE58EF"/>
    <w:rsid w:val="00FE5F49"/>
    <w:rsid w:val="00FE62C3"/>
    <w:rsid w:val="00FF10D2"/>
    <w:rsid w:val="00FF2A31"/>
    <w:rsid w:val="00FF3B2D"/>
    <w:rsid w:val="00FF497B"/>
    <w:rsid w:val="00FF52E4"/>
    <w:rsid w:val="00FF6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9BDD13"/>
  <w15:docId w15:val="{A7D4E88B-AD1F-4992-86CA-92F6C214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6325"/>
    <w:rPr>
      <w:sz w:val="24"/>
      <w:szCs w:val="24"/>
    </w:rPr>
  </w:style>
  <w:style w:type="paragraph" w:styleId="1">
    <w:name w:val="heading 1"/>
    <w:basedOn w:val="a"/>
    <w:next w:val="a"/>
    <w:qFormat/>
    <w:rsid w:val="00F71634"/>
    <w:pPr>
      <w:keepNext/>
      <w:jc w:val="center"/>
      <w:outlineLvl w:val="0"/>
    </w:pPr>
    <w:rPr>
      <w:b/>
      <w:spacing w:val="30"/>
      <w:sz w:val="26"/>
    </w:rPr>
  </w:style>
  <w:style w:type="paragraph" w:styleId="2">
    <w:name w:val="heading 2"/>
    <w:basedOn w:val="a"/>
    <w:next w:val="a"/>
    <w:link w:val="20"/>
    <w:qFormat/>
    <w:rsid w:val="00F71634"/>
    <w:pPr>
      <w:keepNext/>
      <w:jc w:val="center"/>
      <w:outlineLvl w:val="1"/>
    </w:pPr>
    <w:rPr>
      <w:b/>
      <w:bCs/>
    </w:rPr>
  </w:style>
  <w:style w:type="paragraph" w:styleId="4">
    <w:name w:val="heading 4"/>
    <w:basedOn w:val="a"/>
    <w:next w:val="a"/>
    <w:link w:val="40"/>
    <w:unhideWhenUsed/>
    <w:qFormat/>
    <w:rsid w:val="002272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71634"/>
    <w:pPr>
      <w:pBdr>
        <w:bottom w:val="single" w:sz="4" w:space="1" w:color="auto"/>
      </w:pBdr>
      <w:jc w:val="center"/>
    </w:pPr>
    <w:rPr>
      <w:rFonts w:ascii="Tahoma" w:hAnsi="Tahoma"/>
      <w:b/>
      <w:sz w:val="52"/>
      <w:szCs w:val="20"/>
      <w:lang w:eastAsia="en-US"/>
    </w:rPr>
  </w:style>
  <w:style w:type="paragraph" w:styleId="a4">
    <w:name w:val="footer"/>
    <w:basedOn w:val="a"/>
    <w:rsid w:val="00F71634"/>
    <w:pPr>
      <w:tabs>
        <w:tab w:val="center" w:pos="4677"/>
        <w:tab w:val="right" w:pos="9355"/>
      </w:tabs>
    </w:pPr>
  </w:style>
  <w:style w:type="character" w:styleId="a5">
    <w:name w:val="page number"/>
    <w:basedOn w:val="a0"/>
    <w:rsid w:val="00F71634"/>
  </w:style>
  <w:style w:type="paragraph" w:styleId="21">
    <w:name w:val="Body Text Indent 2"/>
    <w:basedOn w:val="a"/>
    <w:link w:val="22"/>
    <w:rsid w:val="00F71634"/>
    <w:pPr>
      <w:ind w:firstLine="720"/>
      <w:jc w:val="both"/>
    </w:pPr>
    <w:rPr>
      <w:b/>
      <w:szCs w:val="20"/>
      <w:lang w:val="sq-AL" w:eastAsia="en-US"/>
    </w:rPr>
  </w:style>
  <w:style w:type="character" w:styleId="a6">
    <w:name w:val="Hyperlink"/>
    <w:basedOn w:val="a0"/>
    <w:rsid w:val="00F71634"/>
    <w:rPr>
      <w:color w:val="0000FF"/>
      <w:u w:val="single"/>
    </w:rPr>
  </w:style>
  <w:style w:type="paragraph" w:styleId="a7">
    <w:name w:val="Body Text"/>
    <w:basedOn w:val="a"/>
    <w:link w:val="a8"/>
    <w:rsid w:val="00F71634"/>
    <w:pPr>
      <w:jc w:val="center"/>
    </w:pPr>
    <w:rPr>
      <w:sz w:val="28"/>
    </w:rPr>
  </w:style>
  <w:style w:type="paragraph" w:styleId="a9">
    <w:name w:val="Body Text Indent"/>
    <w:basedOn w:val="a"/>
    <w:link w:val="aa"/>
    <w:rsid w:val="00F71634"/>
    <w:pPr>
      <w:ind w:firstLine="708"/>
      <w:jc w:val="both"/>
    </w:pPr>
  </w:style>
  <w:style w:type="paragraph" w:styleId="23">
    <w:name w:val="Body Text 2"/>
    <w:basedOn w:val="a"/>
    <w:rsid w:val="00F71634"/>
    <w:pPr>
      <w:spacing w:line="216" w:lineRule="auto"/>
    </w:pPr>
    <w:rPr>
      <w:spacing w:val="-2"/>
      <w:sz w:val="23"/>
      <w:szCs w:val="20"/>
    </w:rPr>
  </w:style>
  <w:style w:type="paragraph" w:styleId="ab">
    <w:name w:val="header"/>
    <w:basedOn w:val="a"/>
    <w:rsid w:val="00F71634"/>
    <w:pPr>
      <w:tabs>
        <w:tab w:val="center" w:pos="4677"/>
        <w:tab w:val="right" w:pos="9355"/>
      </w:tabs>
    </w:pPr>
  </w:style>
  <w:style w:type="paragraph" w:customStyle="1" w:styleId="ac">
    <w:name w:val="Автор документа"/>
    <w:basedOn w:val="a"/>
    <w:rsid w:val="00F71634"/>
  </w:style>
  <w:style w:type="paragraph" w:customStyle="1" w:styleId="10">
    <w:name w:val="Обычный1"/>
    <w:rsid w:val="00F71634"/>
    <w:pPr>
      <w:snapToGrid w:val="0"/>
      <w:spacing w:before="100" w:after="100"/>
    </w:pPr>
    <w:rPr>
      <w:sz w:val="24"/>
    </w:rPr>
  </w:style>
  <w:style w:type="paragraph" w:styleId="ad">
    <w:name w:val="Balloon Text"/>
    <w:basedOn w:val="a"/>
    <w:semiHidden/>
    <w:rsid w:val="00F71634"/>
    <w:rPr>
      <w:rFonts w:ascii="Tahoma" w:hAnsi="Tahoma" w:cs="Tahoma"/>
      <w:sz w:val="16"/>
      <w:szCs w:val="16"/>
    </w:rPr>
  </w:style>
  <w:style w:type="paragraph" w:styleId="30">
    <w:name w:val="Body Text 3"/>
    <w:basedOn w:val="a"/>
    <w:link w:val="31"/>
    <w:rsid w:val="00F71634"/>
    <w:pPr>
      <w:spacing w:after="120"/>
    </w:pPr>
    <w:rPr>
      <w:sz w:val="16"/>
      <w:szCs w:val="16"/>
    </w:rPr>
  </w:style>
  <w:style w:type="paragraph" w:styleId="32">
    <w:name w:val="Body Text Indent 3"/>
    <w:basedOn w:val="a"/>
    <w:rsid w:val="00F71634"/>
    <w:pPr>
      <w:spacing w:after="120"/>
      <w:ind w:left="283"/>
    </w:pPr>
    <w:rPr>
      <w:sz w:val="16"/>
      <w:szCs w:val="16"/>
    </w:rPr>
  </w:style>
  <w:style w:type="paragraph" w:customStyle="1" w:styleId="ae">
    <w:name w:val="Îáû÷íûé"/>
    <w:rsid w:val="00F71634"/>
    <w:rPr>
      <w:rFonts w:ascii="Pragmatica" w:hAnsi="Pragmatica"/>
    </w:rPr>
  </w:style>
  <w:style w:type="paragraph" w:styleId="HTML">
    <w:name w:val="HTML Preformatted"/>
    <w:basedOn w:val="a"/>
    <w:link w:val="HTML0"/>
    <w:rsid w:val="00F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
    <w:name w:val="line number"/>
    <w:basedOn w:val="a0"/>
    <w:rsid w:val="00F71634"/>
  </w:style>
  <w:style w:type="paragraph" w:styleId="af0">
    <w:name w:val="annotation text"/>
    <w:basedOn w:val="a"/>
    <w:link w:val="af1"/>
    <w:semiHidden/>
    <w:rsid w:val="00D403F9"/>
    <w:rPr>
      <w:sz w:val="20"/>
      <w:szCs w:val="20"/>
    </w:rPr>
  </w:style>
  <w:style w:type="character" w:customStyle="1" w:styleId="aa">
    <w:name w:val="Основной текст с отступом Знак"/>
    <w:basedOn w:val="a0"/>
    <w:link w:val="a9"/>
    <w:rsid w:val="00FD0141"/>
    <w:rPr>
      <w:sz w:val="24"/>
      <w:szCs w:val="24"/>
    </w:rPr>
  </w:style>
  <w:style w:type="paragraph" w:styleId="af2">
    <w:name w:val="List Paragraph"/>
    <w:aliases w:val="Нумерованый список"/>
    <w:basedOn w:val="a"/>
    <w:link w:val="af3"/>
    <w:uiPriority w:val="1"/>
    <w:qFormat/>
    <w:rsid w:val="00FD0141"/>
    <w:pPr>
      <w:ind w:left="720"/>
      <w:contextualSpacing/>
    </w:pPr>
  </w:style>
  <w:style w:type="character" w:customStyle="1" w:styleId="22">
    <w:name w:val="Основной текст с отступом 2 Знак"/>
    <w:basedOn w:val="a0"/>
    <w:link w:val="21"/>
    <w:rsid w:val="008C6F94"/>
    <w:rPr>
      <w:b/>
      <w:sz w:val="24"/>
      <w:lang w:val="sq-AL" w:eastAsia="en-US"/>
    </w:rPr>
  </w:style>
  <w:style w:type="character" w:customStyle="1" w:styleId="HTML0">
    <w:name w:val="Стандартный HTML Знак"/>
    <w:basedOn w:val="a0"/>
    <w:link w:val="HTML"/>
    <w:rsid w:val="005D03BF"/>
    <w:rPr>
      <w:rFonts w:ascii="Courier New" w:hAnsi="Courier New" w:cs="Courier New"/>
    </w:rPr>
  </w:style>
  <w:style w:type="paragraph" w:customStyle="1" w:styleId="ConsPlusNormal">
    <w:name w:val="ConsPlusNormal"/>
    <w:rsid w:val="0021342D"/>
    <w:pPr>
      <w:autoSpaceDE w:val="0"/>
      <w:autoSpaceDN w:val="0"/>
      <w:adjustRightInd w:val="0"/>
      <w:ind w:firstLine="720"/>
    </w:pPr>
    <w:rPr>
      <w:rFonts w:ascii="Arial" w:hAnsi="Arial" w:cs="Arial"/>
    </w:rPr>
  </w:style>
  <w:style w:type="character" w:styleId="af4">
    <w:name w:val="annotation reference"/>
    <w:basedOn w:val="a0"/>
    <w:uiPriority w:val="99"/>
    <w:rsid w:val="00EA7060"/>
    <w:rPr>
      <w:sz w:val="16"/>
      <w:szCs w:val="16"/>
    </w:rPr>
  </w:style>
  <w:style w:type="paragraph" w:styleId="af5">
    <w:name w:val="annotation subject"/>
    <w:basedOn w:val="af0"/>
    <w:next w:val="af0"/>
    <w:link w:val="af6"/>
    <w:uiPriority w:val="99"/>
    <w:rsid w:val="00EA7060"/>
    <w:rPr>
      <w:b/>
      <w:bCs/>
    </w:rPr>
  </w:style>
  <w:style w:type="character" w:customStyle="1" w:styleId="af1">
    <w:name w:val="Текст примечания Знак"/>
    <w:basedOn w:val="a0"/>
    <w:link w:val="af0"/>
    <w:semiHidden/>
    <w:rsid w:val="00EA7060"/>
  </w:style>
  <w:style w:type="character" w:customStyle="1" w:styleId="af6">
    <w:name w:val="Тема примечания Знак"/>
    <w:basedOn w:val="af1"/>
    <w:link w:val="af5"/>
    <w:uiPriority w:val="99"/>
    <w:rsid w:val="00EA7060"/>
  </w:style>
  <w:style w:type="paragraph" w:styleId="af7">
    <w:name w:val="Plain Text"/>
    <w:basedOn w:val="a"/>
    <w:link w:val="af8"/>
    <w:uiPriority w:val="99"/>
    <w:unhideWhenUsed/>
    <w:rsid w:val="00C95694"/>
    <w:rPr>
      <w:rFonts w:ascii="Courier New" w:eastAsiaTheme="minorHAnsi" w:hAnsi="Courier New" w:cs="Courier New"/>
      <w:sz w:val="20"/>
      <w:szCs w:val="20"/>
    </w:rPr>
  </w:style>
  <w:style w:type="character" w:customStyle="1" w:styleId="af8">
    <w:name w:val="Текст Знак"/>
    <w:basedOn w:val="a0"/>
    <w:link w:val="af7"/>
    <w:uiPriority w:val="99"/>
    <w:rsid w:val="00C95694"/>
    <w:rPr>
      <w:rFonts w:ascii="Courier New" w:eastAsiaTheme="minorHAnsi" w:hAnsi="Courier New" w:cs="Courier New"/>
    </w:rPr>
  </w:style>
  <w:style w:type="paragraph" w:styleId="af9">
    <w:name w:val="No Spacing"/>
    <w:uiPriority w:val="1"/>
    <w:qFormat/>
    <w:rsid w:val="00977671"/>
    <w:rPr>
      <w:sz w:val="24"/>
      <w:szCs w:val="24"/>
    </w:rPr>
  </w:style>
  <w:style w:type="table" w:styleId="afa">
    <w:name w:val="Table Grid"/>
    <w:basedOn w:val="a1"/>
    <w:uiPriority w:val="39"/>
    <w:rsid w:val="00AD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
    <w:link w:val="afc"/>
    <w:uiPriority w:val="99"/>
    <w:rsid w:val="0085029C"/>
    <w:pPr>
      <w:autoSpaceDE w:val="0"/>
      <w:autoSpaceDN w:val="0"/>
    </w:pPr>
    <w:rPr>
      <w:sz w:val="20"/>
      <w:szCs w:val="20"/>
    </w:rPr>
  </w:style>
  <w:style w:type="character" w:customStyle="1" w:styleId="afc">
    <w:name w:val="Текст концевой сноски Знак"/>
    <w:basedOn w:val="a0"/>
    <w:link w:val="afb"/>
    <w:uiPriority w:val="99"/>
    <w:rsid w:val="0085029C"/>
  </w:style>
  <w:style w:type="character" w:styleId="afd">
    <w:name w:val="endnote reference"/>
    <w:basedOn w:val="a0"/>
    <w:uiPriority w:val="99"/>
    <w:rsid w:val="0085029C"/>
    <w:rPr>
      <w:vertAlign w:val="superscript"/>
    </w:rPr>
  </w:style>
  <w:style w:type="paragraph" w:styleId="afe">
    <w:name w:val="Revision"/>
    <w:hidden/>
    <w:uiPriority w:val="99"/>
    <w:semiHidden/>
    <w:rsid w:val="002F534F"/>
    <w:rPr>
      <w:sz w:val="24"/>
      <w:szCs w:val="24"/>
    </w:rPr>
  </w:style>
  <w:style w:type="paragraph" w:styleId="aff">
    <w:name w:val="footnote text"/>
    <w:aliases w:val="Заголовок 2 Знак1 Знак Знак, Знак Знак2 Знак Знак,H2 Знак Знак Знак,(подраздел) Знак Знак Знак,h2 Знак Знак Знак,Текст сноски Знак Знак Знак Знак Знак Знак,Знак Знак2 Знак Знак"/>
    <w:basedOn w:val="a"/>
    <w:link w:val="aff0"/>
    <w:uiPriority w:val="99"/>
    <w:unhideWhenUsed/>
    <w:qFormat/>
    <w:rsid w:val="007E0E4A"/>
    <w:rPr>
      <w:sz w:val="20"/>
      <w:szCs w:val="20"/>
    </w:rPr>
  </w:style>
  <w:style w:type="character" w:customStyle="1" w:styleId="aff0">
    <w:name w:val="Текст сноски Знак"/>
    <w:aliases w:val="Заголовок 2 Знак1 Знак Знак Знак, Знак Знак2 Знак Знак Знак,H2 Знак Знак Знак Знак,(подраздел) Знак Знак Знак Знак,h2 Знак Знак Знак Знак,Текст сноски Знак Знак Знак Знак Знак Знак Знак,Знак Знак2 Знак Знак Знак"/>
    <w:basedOn w:val="a0"/>
    <w:link w:val="aff"/>
    <w:uiPriority w:val="99"/>
    <w:rsid w:val="007E0E4A"/>
  </w:style>
  <w:style w:type="character" w:styleId="aff1">
    <w:name w:val="footnote reference"/>
    <w:aliases w:val="Style 49,fr,Знак сноски-FN,Ciae niinee-FN,SUPERS,Знак сноски 1,Referencia nota al pie,Used by Word for Help footnote symbols"/>
    <w:basedOn w:val="a0"/>
    <w:unhideWhenUsed/>
    <w:qFormat/>
    <w:rsid w:val="007E0E4A"/>
    <w:rPr>
      <w:vertAlign w:val="superscript"/>
    </w:rPr>
  </w:style>
  <w:style w:type="character" w:customStyle="1" w:styleId="20">
    <w:name w:val="Заголовок 2 Знак"/>
    <w:basedOn w:val="a0"/>
    <w:link w:val="2"/>
    <w:rsid w:val="006900E6"/>
    <w:rPr>
      <w:b/>
      <w:bCs/>
      <w:sz w:val="24"/>
      <w:szCs w:val="24"/>
    </w:rPr>
  </w:style>
  <w:style w:type="paragraph" w:customStyle="1" w:styleId="Default">
    <w:name w:val="Default"/>
    <w:rsid w:val="00934349"/>
    <w:pPr>
      <w:autoSpaceDE w:val="0"/>
      <w:autoSpaceDN w:val="0"/>
      <w:adjustRightInd w:val="0"/>
    </w:pPr>
    <w:rPr>
      <w:color w:val="000000"/>
      <w:sz w:val="24"/>
      <w:szCs w:val="24"/>
    </w:rPr>
  </w:style>
  <w:style w:type="paragraph" w:customStyle="1" w:styleId="aff2">
    <w:name w:val="Условия контракта"/>
    <w:basedOn w:val="a"/>
    <w:uiPriority w:val="99"/>
    <w:semiHidden/>
    <w:locked/>
    <w:rsid w:val="002D0F3E"/>
    <w:pPr>
      <w:tabs>
        <w:tab w:val="num" w:pos="567"/>
      </w:tabs>
      <w:spacing w:before="240" w:after="120"/>
      <w:ind w:left="567" w:hanging="567"/>
      <w:jc w:val="both"/>
    </w:pPr>
    <w:rPr>
      <w:b/>
      <w:szCs w:val="20"/>
    </w:rPr>
  </w:style>
  <w:style w:type="character" w:customStyle="1" w:styleId="a8">
    <w:name w:val="Основной текст Знак"/>
    <w:basedOn w:val="a0"/>
    <w:link w:val="a7"/>
    <w:rsid w:val="00596F2F"/>
    <w:rPr>
      <w:sz w:val="28"/>
      <w:szCs w:val="24"/>
    </w:rPr>
  </w:style>
  <w:style w:type="character" w:customStyle="1" w:styleId="31">
    <w:name w:val="Основной текст 3 Знак"/>
    <w:basedOn w:val="a0"/>
    <w:link w:val="30"/>
    <w:rsid w:val="00596F2F"/>
    <w:rPr>
      <w:sz w:val="16"/>
      <w:szCs w:val="16"/>
    </w:rPr>
  </w:style>
  <w:style w:type="paragraph" w:styleId="aff3">
    <w:name w:val="Subtitle"/>
    <w:basedOn w:val="a"/>
    <w:next w:val="a7"/>
    <w:link w:val="aff4"/>
    <w:qFormat/>
    <w:rsid w:val="00FF667F"/>
    <w:pPr>
      <w:keepNext/>
      <w:suppressAutoHyphens/>
      <w:spacing w:before="240" w:after="120"/>
      <w:jc w:val="center"/>
    </w:pPr>
    <w:rPr>
      <w:rFonts w:ascii="Arial" w:eastAsia="Arial Unicode MS" w:hAnsi="Arial"/>
      <w:i/>
      <w:iCs/>
      <w:sz w:val="28"/>
      <w:szCs w:val="28"/>
      <w:lang w:val="x-none" w:eastAsia="ar-SA"/>
    </w:rPr>
  </w:style>
  <w:style w:type="character" w:customStyle="1" w:styleId="aff4">
    <w:name w:val="Подзаголовок Знак"/>
    <w:basedOn w:val="a0"/>
    <w:link w:val="aff3"/>
    <w:rsid w:val="00FF667F"/>
    <w:rPr>
      <w:rFonts w:ascii="Arial" w:eastAsia="Arial Unicode MS" w:hAnsi="Arial"/>
      <w:i/>
      <w:iCs/>
      <w:sz w:val="28"/>
      <w:szCs w:val="28"/>
      <w:lang w:val="x-none" w:eastAsia="ar-SA"/>
    </w:rPr>
  </w:style>
  <w:style w:type="character" w:customStyle="1" w:styleId="af3">
    <w:name w:val="Абзац списка Знак"/>
    <w:aliases w:val="Нумерованый список Знак"/>
    <w:link w:val="af2"/>
    <w:uiPriority w:val="1"/>
    <w:qFormat/>
    <w:rsid w:val="007B39FC"/>
    <w:rPr>
      <w:sz w:val="24"/>
      <w:szCs w:val="24"/>
    </w:rPr>
  </w:style>
  <w:style w:type="table" w:customStyle="1" w:styleId="TableNormal1">
    <w:name w:val="Table Normal1"/>
    <w:uiPriority w:val="2"/>
    <w:semiHidden/>
    <w:unhideWhenUsed/>
    <w:qFormat/>
    <w:rsid w:val="007B39FC"/>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character" w:customStyle="1" w:styleId="40">
    <w:name w:val="Заголовок 4 Знак"/>
    <w:basedOn w:val="a0"/>
    <w:link w:val="4"/>
    <w:rsid w:val="00227217"/>
    <w:rPr>
      <w:rFonts w:asciiTheme="majorHAnsi" w:eastAsiaTheme="majorEastAsia" w:hAnsiTheme="majorHAnsi" w:cstheme="majorBidi"/>
      <w:i/>
      <w:iCs/>
      <w:color w:val="365F91" w:themeColor="accent1" w:themeShade="BF"/>
      <w:sz w:val="24"/>
      <w:szCs w:val="24"/>
    </w:rPr>
  </w:style>
  <w:style w:type="paragraph" w:styleId="3">
    <w:name w:val="List Bullet 3"/>
    <w:basedOn w:val="a"/>
    <w:autoRedefine/>
    <w:uiPriority w:val="99"/>
    <w:rsid w:val="00227217"/>
    <w:pPr>
      <w:numPr>
        <w:numId w:val="17"/>
      </w:numPr>
      <w:spacing w:after="60"/>
      <w:jc w:val="both"/>
    </w:pPr>
    <w:rPr>
      <w:rFonts w:eastAsia="Calibri" w:cs="Arial"/>
      <w:sz w:val="20"/>
      <w:szCs w:val="20"/>
    </w:rPr>
  </w:style>
  <w:style w:type="paragraph" w:customStyle="1" w:styleId="210">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527B24"/>
    <w:pPr>
      <w:widowControl w:val="0"/>
      <w:adjustRightInd w:val="0"/>
      <w:spacing w:after="160" w:line="240" w:lineRule="exact"/>
      <w:jc w:val="right"/>
    </w:pPr>
    <w:rPr>
      <w:sz w:val="20"/>
      <w:szCs w:val="20"/>
      <w:lang w:val="en-GB" w:eastAsia="en-US"/>
    </w:rPr>
  </w:style>
  <w:style w:type="paragraph" w:customStyle="1" w:styleId="24">
    <w:name w:val="Абзац списка2"/>
    <w:basedOn w:val="a"/>
    <w:rsid w:val="00527B24"/>
    <w:pPr>
      <w:tabs>
        <w:tab w:val="num" w:pos="0"/>
      </w:tabs>
      <w:spacing w:before="120" w:after="120"/>
      <w:ind w:left="432" w:hanging="432"/>
      <w:contextualSpacing/>
      <w:jc w:val="both"/>
    </w:pPr>
    <w:rPr>
      <w:szCs w:val="22"/>
      <w:lang w:eastAsia="en-US"/>
    </w:rPr>
  </w:style>
  <w:style w:type="paragraph" w:customStyle="1" w:styleId="FORMATTEXT">
    <w:name w:val=".FORMATTEXT"/>
    <w:rsid w:val="00527B24"/>
    <w:pPr>
      <w:widowControl w:val="0"/>
      <w:autoSpaceDE w:val="0"/>
      <w:autoSpaceDN w:val="0"/>
      <w:adjustRightInd w:val="0"/>
    </w:pPr>
    <w:rPr>
      <w:sz w:val="24"/>
      <w:szCs w:val="24"/>
    </w:rPr>
  </w:style>
  <w:style w:type="character" w:customStyle="1" w:styleId="aff5">
    <w:name w:val="Пояснение заполнения"/>
    <w:basedOn w:val="a0"/>
    <w:uiPriority w:val="1"/>
    <w:qFormat/>
    <w:rsid w:val="00D16325"/>
    <w:rPr>
      <w:bCs/>
      <w:i/>
      <w:color w:val="808080" w:themeColor="background1" w:themeShade="80"/>
      <w:u w:val="single" w:color="000000" w:themeColor="text1"/>
    </w:rPr>
  </w:style>
  <w:style w:type="character" w:customStyle="1" w:styleId="aff6">
    <w:name w:val="Основной текст_"/>
    <w:basedOn w:val="a0"/>
    <w:link w:val="33"/>
    <w:rsid w:val="00751C1D"/>
    <w:rPr>
      <w:spacing w:val="1"/>
      <w:shd w:val="clear" w:color="auto" w:fill="FFFFFF"/>
    </w:rPr>
  </w:style>
  <w:style w:type="paragraph" w:customStyle="1" w:styleId="33">
    <w:name w:val="Основной текст3"/>
    <w:basedOn w:val="a"/>
    <w:link w:val="aff6"/>
    <w:rsid w:val="00751C1D"/>
    <w:pPr>
      <w:widowControl w:val="0"/>
      <w:shd w:val="clear" w:color="auto" w:fill="FFFFFF"/>
      <w:spacing w:before="240" w:line="0" w:lineRule="atLeast"/>
      <w:ind w:hanging="3580"/>
      <w:jc w:val="center"/>
    </w:pPr>
    <w:rPr>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936">
      <w:bodyDiv w:val="1"/>
      <w:marLeft w:val="0"/>
      <w:marRight w:val="0"/>
      <w:marTop w:val="0"/>
      <w:marBottom w:val="0"/>
      <w:divBdr>
        <w:top w:val="none" w:sz="0" w:space="0" w:color="auto"/>
        <w:left w:val="none" w:sz="0" w:space="0" w:color="auto"/>
        <w:bottom w:val="none" w:sz="0" w:space="0" w:color="auto"/>
        <w:right w:val="none" w:sz="0" w:space="0" w:color="auto"/>
      </w:divBdr>
    </w:div>
    <w:div w:id="396978167">
      <w:bodyDiv w:val="1"/>
      <w:marLeft w:val="0"/>
      <w:marRight w:val="0"/>
      <w:marTop w:val="0"/>
      <w:marBottom w:val="0"/>
      <w:divBdr>
        <w:top w:val="none" w:sz="0" w:space="0" w:color="auto"/>
        <w:left w:val="none" w:sz="0" w:space="0" w:color="auto"/>
        <w:bottom w:val="none" w:sz="0" w:space="0" w:color="auto"/>
        <w:right w:val="none" w:sz="0" w:space="0" w:color="auto"/>
      </w:divBdr>
    </w:div>
    <w:div w:id="962884418">
      <w:bodyDiv w:val="1"/>
      <w:marLeft w:val="0"/>
      <w:marRight w:val="0"/>
      <w:marTop w:val="0"/>
      <w:marBottom w:val="0"/>
      <w:divBdr>
        <w:top w:val="none" w:sz="0" w:space="0" w:color="auto"/>
        <w:left w:val="none" w:sz="0" w:space="0" w:color="auto"/>
        <w:bottom w:val="none" w:sz="0" w:space="0" w:color="auto"/>
        <w:right w:val="none" w:sz="0" w:space="0" w:color="auto"/>
      </w:divBdr>
    </w:div>
    <w:div w:id="1001858911">
      <w:bodyDiv w:val="1"/>
      <w:marLeft w:val="0"/>
      <w:marRight w:val="0"/>
      <w:marTop w:val="0"/>
      <w:marBottom w:val="0"/>
      <w:divBdr>
        <w:top w:val="none" w:sz="0" w:space="0" w:color="auto"/>
        <w:left w:val="none" w:sz="0" w:space="0" w:color="auto"/>
        <w:bottom w:val="none" w:sz="0" w:space="0" w:color="auto"/>
        <w:right w:val="none" w:sz="0" w:space="0" w:color="auto"/>
      </w:divBdr>
    </w:div>
    <w:div w:id="1057044475">
      <w:bodyDiv w:val="1"/>
      <w:marLeft w:val="0"/>
      <w:marRight w:val="0"/>
      <w:marTop w:val="0"/>
      <w:marBottom w:val="0"/>
      <w:divBdr>
        <w:top w:val="none" w:sz="0" w:space="0" w:color="auto"/>
        <w:left w:val="none" w:sz="0" w:space="0" w:color="auto"/>
        <w:bottom w:val="none" w:sz="0" w:space="0" w:color="auto"/>
        <w:right w:val="none" w:sz="0" w:space="0" w:color="auto"/>
      </w:divBdr>
    </w:div>
    <w:div w:id="1060984953">
      <w:bodyDiv w:val="1"/>
      <w:marLeft w:val="0"/>
      <w:marRight w:val="0"/>
      <w:marTop w:val="0"/>
      <w:marBottom w:val="0"/>
      <w:divBdr>
        <w:top w:val="none" w:sz="0" w:space="0" w:color="auto"/>
        <w:left w:val="none" w:sz="0" w:space="0" w:color="auto"/>
        <w:bottom w:val="none" w:sz="0" w:space="0" w:color="auto"/>
        <w:right w:val="none" w:sz="0" w:space="0" w:color="auto"/>
      </w:divBdr>
    </w:div>
    <w:div w:id="1106267540">
      <w:bodyDiv w:val="1"/>
      <w:marLeft w:val="0"/>
      <w:marRight w:val="0"/>
      <w:marTop w:val="0"/>
      <w:marBottom w:val="0"/>
      <w:divBdr>
        <w:top w:val="none" w:sz="0" w:space="0" w:color="auto"/>
        <w:left w:val="none" w:sz="0" w:space="0" w:color="auto"/>
        <w:bottom w:val="none" w:sz="0" w:space="0" w:color="auto"/>
        <w:right w:val="none" w:sz="0" w:space="0" w:color="auto"/>
      </w:divBdr>
    </w:div>
    <w:div w:id="1185945095">
      <w:bodyDiv w:val="1"/>
      <w:marLeft w:val="0"/>
      <w:marRight w:val="0"/>
      <w:marTop w:val="0"/>
      <w:marBottom w:val="0"/>
      <w:divBdr>
        <w:top w:val="none" w:sz="0" w:space="0" w:color="auto"/>
        <w:left w:val="none" w:sz="0" w:space="0" w:color="auto"/>
        <w:bottom w:val="none" w:sz="0" w:space="0" w:color="auto"/>
        <w:right w:val="none" w:sz="0" w:space="0" w:color="auto"/>
      </w:divBdr>
    </w:div>
    <w:div w:id="1378629608">
      <w:bodyDiv w:val="1"/>
      <w:marLeft w:val="0"/>
      <w:marRight w:val="0"/>
      <w:marTop w:val="0"/>
      <w:marBottom w:val="0"/>
      <w:divBdr>
        <w:top w:val="none" w:sz="0" w:space="0" w:color="auto"/>
        <w:left w:val="none" w:sz="0" w:space="0" w:color="auto"/>
        <w:bottom w:val="none" w:sz="0" w:space="0" w:color="auto"/>
        <w:right w:val="none" w:sz="0" w:space="0" w:color="auto"/>
      </w:divBdr>
    </w:div>
    <w:div w:id="1454444156">
      <w:bodyDiv w:val="1"/>
      <w:marLeft w:val="0"/>
      <w:marRight w:val="0"/>
      <w:marTop w:val="0"/>
      <w:marBottom w:val="0"/>
      <w:divBdr>
        <w:top w:val="none" w:sz="0" w:space="0" w:color="auto"/>
        <w:left w:val="none" w:sz="0" w:space="0" w:color="auto"/>
        <w:bottom w:val="none" w:sz="0" w:space="0" w:color="auto"/>
        <w:right w:val="none" w:sz="0" w:space="0" w:color="auto"/>
      </w:divBdr>
    </w:div>
    <w:div w:id="1565524317">
      <w:bodyDiv w:val="1"/>
      <w:marLeft w:val="0"/>
      <w:marRight w:val="0"/>
      <w:marTop w:val="0"/>
      <w:marBottom w:val="0"/>
      <w:divBdr>
        <w:top w:val="none" w:sz="0" w:space="0" w:color="auto"/>
        <w:left w:val="none" w:sz="0" w:space="0" w:color="auto"/>
        <w:bottom w:val="none" w:sz="0" w:space="0" w:color="auto"/>
        <w:right w:val="none" w:sz="0" w:space="0" w:color="auto"/>
      </w:divBdr>
    </w:div>
    <w:div w:id="18862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vtodor-eng.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avtodor-en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FEED0-033D-421B-A021-809AB846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10150</Words>
  <Characters>57860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suek</Company>
  <LinksUpToDate>false</LinksUpToDate>
  <CharactersWithSpaces>67875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Baranoff</dc:creator>
  <cp:keywords/>
  <dc:description/>
  <cp:lastModifiedBy>Слепцова Наталья Евгеньевна</cp:lastModifiedBy>
  <cp:revision>5</cp:revision>
  <cp:lastPrinted>2023-01-25T14:47:00Z</cp:lastPrinted>
  <dcterms:created xsi:type="dcterms:W3CDTF">2023-01-24T12:09:00Z</dcterms:created>
  <dcterms:modified xsi:type="dcterms:W3CDTF">2023-01-25T14:47:00Z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