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EF7" w:rsidRPr="00CA6EF7" w:rsidRDefault="00CA6EF7" w:rsidP="004F4ECC">
      <w:pPr>
        <w:tabs>
          <w:tab w:val="left" w:pos="3326"/>
        </w:tabs>
        <w:ind w:left="93"/>
        <w:jc w:val="center"/>
        <w:rPr>
          <w:b/>
          <w:sz w:val="24"/>
          <w:szCs w:val="24"/>
          <w:lang w:eastAsia="ar-SA"/>
        </w:rPr>
      </w:pPr>
      <w:bookmarkStart w:id="0" w:name="_Toc70946918"/>
      <w:r w:rsidRPr="00CA6EF7">
        <w:rPr>
          <w:b/>
          <w:sz w:val="24"/>
          <w:szCs w:val="24"/>
          <w:lang w:eastAsia="ar-SA"/>
        </w:rPr>
        <w:t>Приложение №3 к Извещению. Проект договора</w:t>
      </w:r>
      <w:bookmarkEnd w:id="0"/>
    </w:p>
    <w:p w:rsidR="00A3465E" w:rsidRDefault="00761099" w:rsidP="004F4ECC">
      <w:pPr>
        <w:tabs>
          <w:tab w:val="left" w:pos="3326"/>
        </w:tabs>
        <w:ind w:left="93"/>
        <w:jc w:val="center"/>
        <w:rPr>
          <w:sz w:val="24"/>
        </w:rPr>
      </w:pPr>
      <w:r>
        <w:rPr>
          <w:b/>
          <w:sz w:val="24"/>
        </w:rPr>
        <w:t>Договор №</w:t>
      </w:r>
      <w:r>
        <w:rPr>
          <w:b/>
          <w:spacing w:val="-2"/>
          <w:sz w:val="24"/>
        </w:rPr>
        <w:t xml:space="preserve"> </w:t>
      </w:r>
      <w:r>
        <w:rPr>
          <w:sz w:val="24"/>
          <w:u w:val="single"/>
        </w:rPr>
        <w:t xml:space="preserve"> </w:t>
      </w:r>
      <w:r>
        <w:rPr>
          <w:sz w:val="24"/>
          <w:u w:val="single"/>
        </w:rPr>
        <w:tab/>
      </w:r>
    </w:p>
    <w:p w:rsidR="00A3465E" w:rsidRDefault="00761099" w:rsidP="004F4ECC">
      <w:pPr>
        <w:ind w:left="36"/>
        <w:jc w:val="center"/>
        <w:rPr>
          <w:b/>
          <w:sz w:val="24"/>
        </w:rPr>
      </w:pPr>
      <w:r>
        <w:rPr>
          <w:b/>
          <w:sz w:val="24"/>
        </w:rPr>
        <w:t>финансовой аренды (лизинга) транспортных средств</w:t>
      </w:r>
    </w:p>
    <w:p w:rsidR="00A3465E" w:rsidRDefault="00A3465E" w:rsidP="004F4ECC">
      <w:pPr>
        <w:pStyle w:val="a3"/>
        <w:ind w:left="0"/>
        <w:jc w:val="left"/>
        <w:rPr>
          <w:b/>
          <w:sz w:val="20"/>
        </w:rPr>
      </w:pPr>
    </w:p>
    <w:p w:rsidR="00A3465E" w:rsidRDefault="00A3465E" w:rsidP="004F4ECC">
      <w:pPr>
        <w:pStyle w:val="a3"/>
        <w:ind w:left="0"/>
        <w:jc w:val="left"/>
        <w:rPr>
          <w:b/>
          <w:sz w:val="20"/>
        </w:rPr>
      </w:pPr>
    </w:p>
    <w:p w:rsidR="00A3465E" w:rsidRDefault="00761099" w:rsidP="004F4ECC">
      <w:pPr>
        <w:pStyle w:val="a3"/>
        <w:tabs>
          <w:tab w:val="left" w:pos="8817"/>
          <w:tab w:val="left" w:pos="10128"/>
        </w:tabs>
        <w:jc w:val="left"/>
      </w:pPr>
      <w:r>
        <w:t>г.</w:t>
      </w:r>
      <w:r>
        <w:rPr>
          <w:spacing w:val="-3"/>
        </w:rPr>
        <w:t xml:space="preserve"> </w:t>
      </w:r>
      <w:r w:rsidR="00940F01">
        <w:t xml:space="preserve">Москва                                                                                                   </w:t>
      </w:r>
      <w:bookmarkStart w:id="1" w:name="_GoBack"/>
      <w:bookmarkEnd w:id="1"/>
      <w:r>
        <w:t>«_</w:t>
      </w:r>
      <w:r>
        <w:rPr>
          <w:u w:val="single"/>
        </w:rPr>
        <w:t xml:space="preserve">   </w:t>
      </w:r>
      <w:r>
        <w:rPr>
          <w:spacing w:val="2"/>
          <w:u w:val="single"/>
        </w:rPr>
        <w:t xml:space="preserve"> </w:t>
      </w:r>
      <w:r>
        <w:t>»</w:t>
      </w:r>
      <w:r w:rsidR="00940F01">
        <w:rPr>
          <w:u w:val="single"/>
        </w:rPr>
        <w:t xml:space="preserve"> _____________</w:t>
      </w:r>
      <w:r>
        <w:t>202</w:t>
      </w:r>
      <w:r w:rsidR="00940F01">
        <w:t>_</w:t>
      </w:r>
      <w:r>
        <w:t>г.</w:t>
      </w:r>
    </w:p>
    <w:p w:rsidR="00A3465E" w:rsidRDefault="00761099" w:rsidP="004F4ECC">
      <w:pPr>
        <w:pStyle w:val="a3"/>
        <w:tabs>
          <w:tab w:val="left" w:pos="4126"/>
          <w:tab w:val="left" w:pos="8067"/>
          <w:tab w:val="left" w:pos="8669"/>
        </w:tabs>
        <w:ind w:right="278" w:firstLine="427"/>
      </w:pPr>
      <w:r>
        <w:rPr>
          <w:u w:val="single"/>
        </w:rPr>
        <w:t xml:space="preserve"> </w:t>
      </w:r>
      <w:r>
        <w:rPr>
          <w:u w:val="single"/>
        </w:rPr>
        <w:tab/>
      </w:r>
      <w:r>
        <w:rPr>
          <w:u w:val="single"/>
        </w:rPr>
        <w:tab/>
      </w:r>
      <w:r>
        <w:t xml:space="preserve">, </w:t>
      </w:r>
      <w:proofErr w:type="gramStart"/>
      <w:r>
        <w:t>именуемое</w:t>
      </w:r>
      <w:proofErr w:type="gramEnd"/>
      <w:r>
        <w:t xml:space="preserve"> в дальнейшем Лизингодатель,</w:t>
      </w:r>
      <w:r>
        <w:rPr>
          <w:spacing w:val="-3"/>
        </w:rPr>
        <w:t xml:space="preserve"> </w:t>
      </w:r>
      <w:r>
        <w:t>в</w:t>
      </w:r>
      <w:r>
        <w:rPr>
          <w:spacing w:val="-3"/>
        </w:rPr>
        <w:t xml:space="preserve"> </w:t>
      </w:r>
      <w:r>
        <w:t>лице</w:t>
      </w:r>
      <w:r>
        <w:rPr>
          <w:u w:val="single"/>
        </w:rPr>
        <w:t xml:space="preserve"> </w:t>
      </w:r>
      <w:r>
        <w:rPr>
          <w:u w:val="single"/>
        </w:rPr>
        <w:tab/>
      </w:r>
      <w:r>
        <w:t>, действующего</w:t>
      </w:r>
      <w:r>
        <w:rPr>
          <w:spacing w:val="-5"/>
        </w:rPr>
        <w:t xml:space="preserve"> </w:t>
      </w:r>
      <w:r>
        <w:t>на</w:t>
      </w:r>
      <w:r>
        <w:rPr>
          <w:spacing w:val="-2"/>
        </w:rPr>
        <w:t xml:space="preserve"> </w:t>
      </w:r>
      <w:r>
        <w:t>основании</w:t>
      </w:r>
      <w:r>
        <w:rPr>
          <w:u w:val="single"/>
        </w:rPr>
        <w:t xml:space="preserve"> </w:t>
      </w:r>
      <w:r>
        <w:rPr>
          <w:u w:val="single"/>
        </w:rPr>
        <w:tab/>
      </w:r>
      <w:r>
        <w:rPr>
          <w:u w:val="single"/>
        </w:rPr>
        <w:tab/>
      </w:r>
      <w:r>
        <w:t>, c одной стороны, и</w:t>
      </w:r>
    </w:p>
    <w:p w:rsidR="00A3465E" w:rsidRDefault="00761099" w:rsidP="004F4ECC">
      <w:pPr>
        <w:pStyle w:val="a3"/>
        <w:tabs>
          <w:tab w:val="left" w:pos="4136"/>
        </w:tabs>
        <w:ind w:right="273" w:firstLine="427"/>
      </w:pPr>
      <w:proofErr w:type="gramStart"/>
      <w:r>
        <w:t>Общество с ограниченной ответственностью «</w:t>
      </w:r>
      <w:r w:rsidR="006D73B0">
        <w:t>Строительная компания «Автодор</w:t>
      </w:r>
      <w:r>
        <w:t>» (ООО «</w:t>
      </w:r>
      <w:r w:rsidR="006D73B0">
        <w:t>СК «</w:t>
      </w:r>
      <w:r>
        <w:t xml:space="preserve">Автодор»), именуемое в дальнейшем Лизингополучатель, в лице Генерального директора </w:t>
      </w:r>
      <w:proofErr w:type="spellStart"/>
      <w:r w:rsidR="006D73B0">
        <w:t>Шайдуллина</w:t>
      </w:r>
      <w:proofErr w:type="spellEnd"/>
      <w:r w:rsidR="006D73B0">
        <w:t xml:space="preserve"> </w:t>
      </w:r>
      <w:proofErr w:type="spellStart"/>
      <w:r w:rsidR="006D73B0">
        <w:t>Рамиля</w:t>
      </w:r>
      <w:proofErr w:type="spellEnd"/>
      <w:r w:rsidR="006D73B0">
        <w:t xml:space="preserve"> </w:t>
      </w:r>
      <w:proofErr w:type="spellStart"/>
      <w:r w:rsidR="006D73B0">
        <w:t>Фоатовича</w:t>
      </w:r>
      <w:proofErr w:type="spellEnd"/>
      <w:r>
        <w:t xml:space="preserve">, действующего на основании Устава, вместе в дальнейшем именуемые Стороны, а по отдельности – Сторона, по результатам </w:t>
      </w:r>
      <w:r w:rsidRPr="00913D68">
        <w:t>Запроса котировок в электронной форме</w:t>
      </w:r>
      <w:r w:rsidRPr="00913D68">
        <w:rPr>
          <w:spacing w:val="38"/>
        </w:rPr>
        <w:t xml:space="preserve"> </w:t>
      </w:r>
      <w:r w:rsidRPr="00913D68">
        <w:t>(Протокол</w:t>
      </w:r>
      <w:r w:rsidRPr="00913D68">
        <w:rPr>
          <w:spacing w:val="39"/>
        </w:rPr>
        <w:t xml:space="preserve"> </w:t>
      </w:r>
      <w:r w:rsidRPr="00913D68">
        <w:t>№</w:t>
      </w:r>
      <w:r w:rsidRPr="00913D68">
        <w:rPr>
          <w:u w:val="single"/>
        </w:rPr>
        <w:t xml:space="preserve"> </w:t>
      </w:r>
      <w:r w:rsidRPr="00913D68">
        <w:rPr>
          <w:u w:val="single"/>
        </w:rPr>
        <w:tab/>
      </w:r>
      <w:r w:rsidRPr="00913D68">
        <w:t>) заключили</w:t>
      </w:r>
      <w:r>
        <w:t xml:space="preserve"> настоящий договор финансовой аренды (лизинга) (далее именуемый – Договор лизинга) о</w:t>
      </w:r>
      <w:r>
        <w:rPr>
          <w:spacing w:val="-3"/>
        </w:rPr>
        <w:t xml:space="preserve"> </w:t>
      </w:r>
      <w:r>
        <w:t>нижеследующем:</w:t>
      </w:r>
      <w:proofErr w:type="gramEnd"/>
    </w:p>
    <w:p w:rsidR="00A3465E" w:rsidRDefault="00761099" w:rsidP="004F4ECC">
      <w:pPr>
        <w:pStyle w:val="1"/>
        <w:numPr>
          <w:ilvl w:val="0"/>
          <w:numId w:val="19"/>
        </w:numPr>
        <w:tabs>
          <w:tab w:val="left" w:pos="1278"/>
        </w:tabs>
      </w:pPr>
      <w:r>
        <w:t>Предмет Договора лизинга</w:t>
      </w:r>
    </w:p>
    <w:p w:rsidR="00A3465E" w:rsidRDefault="00761099" w:rsidP="004F4ECC">
      <w:pPr>
        <w:pStyle w:val="a4"/>
        <w:numPr>
          <w:ilvl w:val="1"/>
          <w:numId w:val="18"/>
        </w:numPr>
        <w:tabs>
          <w:tab w:val="left" w:pos="1592"/>
        </w:tabs>
        <w:ind w:right="275" w:firstLine="425"/>
        <w:rPr>
          <w:sz w:val="24"/>
        </w:rPr>
      </w:pPr>
      <w:r>
        <w:rPr>
          <w:sz w:val="24"/>
        </w:rPr>
        <w:t>Предметом лизинга по Договору лизинга являются транспортные средства (далее – Предмет лизинга, а по отдельности – единица Предмета лизинга или ТС), соответствующие количеству и техническим характеристикам, указанным в Техническом задании (Приложение № 1 к Договору, далее – Техническое</w:t>
      </w:r>
      <w:r>
        <w:rPr>
          <w:spacing w:val="-1"/>
          <w:sz w:val="24"/>
        </w:rPr>
        <w:t xml:space="preserve"> </w:t>
      </w:r>
      <w:r>
        <w:rPr>
          <w:sz w:val="24"/>
        </w:rPr>
        <w:t>задание).</w:t>
      </w:r>
    </w:p>
    <w:p w:rsidR="00A3465E" w:rsidRPr="009606A5" w:rsidRDefault="00761099" w:rsidP="004F4ECC">
      <w:pPr>
        <w:pStyle w:val="a4"/>
        <w:numPr>
          <w:ilvl w:val="1"/>
          <w:numId w:val="18"/>
        </w:numPr>
        <w:tabs>
          <w:tab w:val="left" w:pos="1309"/>
        </w:tabs>
        <w:ind w:right="279" w:firstLine="427"/>
        <w:rPr>
          <w:sz w:val="24"/>
        </w:rPr>
      </w:pPr>
      <w:r>
        <w:rPr>
          <w:sz w:val="24"/>
        </w:rPr>
        <w:t xml:space="preserve">Лизингодатель обязуется приобрести у определенного Лизингодателем продавца в собственность Предмет лизинга и передать его Лизингополучателю во временное владение и пользование за плату, на срок и на условиях, указанных в Договоре лизинга с последующим переходом к Лизингополучателю </w:t>
      </w:r>
      <w:r w:rsidRPr="009606A5">
        <w:rPr>
          <w:sz w:val="24"/>
        </w:rPr>
        <w:t>права собственности на Предмет</w:t>
      </w:r>
      <w:r w:rsidRPr="009606A5">
        <w:rPr>
          <w:spacing w:val="-8"/>
          <w:sz w:val="24"/>
        </w:rPr>
        <w:t xml:space="preserve"> </w:t>
      </w:r>
      <w:r w:rsidRPr="009606A5">
        <w:rPr>
          <w:sz w:val="24"/>
        </w:rPr>
        <w:t>лизинга.</w:t>
      </w:r>
    </w:p>
    <w:p w:rsidR="00A3465E" w:rsidRPr="009606A5" w:rsidRDefault="00761099" w:rsidP="004F4ECC">
      <w:pPr>
        <w:pStyle w:val="a4"/>
        <w:numPr>
          <w:ilvl w:val="1"/>
          <w:numId w:val="18"/>
        </w:numPr>
        <w:tabs>
          <w:tab w:val="left" w:pos="1218"/>
        </w:tabs>
        <w:ind w:right="277" w:firstLine="427"/>
        <w:rPr>
          <w:sz w:val="24"/>
        </w:rPr>
      </w:pPr>
      <w:r w:rsidRPr="009606A5">
        <w:rPr>
          <w:sz w:val="24"/>
        </w:rPr>
        <w:t>Лизингодатель обязуется заключить договор поставки с продавцом Предмета лизинга на следующих</w:t>
      </w:r>
      <w:r w:rsidRPr="009606A5">
        <w:rPr>
          <w:spacing w:val="3"/>
          <w:sz w:val="24"/>
        </w:rPr>
        <w:t xml:space="preserve"> </w:t>
      </w:r>
      <w:r w:rsidRPr="009606A5">
        <w:rPr>
          <w:sz w:val="24"/>
        </w:rPr>
        <w:t>условиях:</w:t>
      </w:r>
    </w:p>
    <w:p w:rsidR="00A3465E" w:rsidRPr="009606A5" w:rsidRDefault="00761099" w:rsidP="004F4ECC">
      <w:pPr>
        <w:pStyle w:val="a4"/>
        <w:numPr>
          <w:ilvl w:val="0"/>
          <w:numId w:val="17"/>
        </w:numPr>
        <w:tabs>
          <w:tab w:val="left" w:pos="884"/>
          <w:tab w:val="left" w:pos="10206"/>
        </w:tabs>
        <w:ind w:right="292" w:firstLine="427"/>
        <w:rPr>
          <w:sz w:val="24"/>
        </w:rPr>
      </w:pPr>
      <w:r w:rsidRPr="009606A5">
        <w:rPr>
          <w:sz w:val="24"/>
        </w:rPr>
        <w:t>Предмет лизинга, приобретаемый по договору поставки, должен соответствовать требованиям, указанным в Техническом</w:t>
      </w:r>
      <w:r w:rsidRPr="009606A5">
        <w:rPr>
          <w:spacing w:val="-4"/>
          <w:sz w:val="24"/>
        </w:rPr>
        <w:t xml:space="preserve"> </w:t>
      </w:r>
      <w:r w:rsidRPr="009606A5">
        <w:rPr>
          <w:sz w:val="24"/>
        </w:rPr>
        <w:t>задании;</w:t>
      </w:r>
    </w:p>
    <w:p w:rsidR="00A3465E" w:rsidRPr="009606A5" w:rsidRDefault="00761099" w:rsidP="004F4ECC">
      <w:pPr>
        <w:pStyle w:val="a4"/>
        <w:numPr>
          <w:ilvl w:val="0"/>
          <w:numId w:val="17"/>
        </w:numPr>
        <w:tabs>
          <w:tab w:val="left" w:pos="884"/>
          <w:tab w:val="left" w:pos="10206"/>
        </w:tabs>
        <w:ind w:right="292" w:firstLine="427"/>
        <w:rPr>
          <w:sz w:val="24"/>
        </w:rPr>
      </w:pPr>
      <w:proofErr w:type="gramStart"/>
      <w:r w:rsidRPr="009606A5">
        <w:rPr>
          <w:sz w:val="24"/>
        </w:rPr>
        <w:t>приобретаемый Предмет лизинга предназначен для передачи в аренду (лизинг) Лизингополучателю в порядке и срок, предусмотренные Договором</w:t>
      </w:r>
      <w:r w:rsidRPr="009606A5">
        <w:rPr>
          <w:spacing w:val="-6"/>
          <w:sz w:val="24"/>
        </w:rPr>
        <w:t xml:space="preserve"> </w:t>
      </w:r>
      <w:r w:rsidRPr="009606A5">
        <w:rPr>
          <w:sz w:val="24"/>
        </w:rPr>
        <w:t>лизинга.</w:t>
      </w:r>
      <w:proofErr w:type="gramEnd"/>
    </w:p>
    <w:p w:rsidR="00A3465E" w:rsidRPr="009606A5" w:rsidRDefault="00A3465E" w:rsidP="004F4ECC">
      <w:pPr>
        <w:pStyle w:val="a3"/>
        <w:tabs>
          <w:tab w:val="left" w:pos="10206"/>
        </w:tabs>
        <w:ind w:right="292" w:firstLine="427"/>
        <w:jc w:val="left"/>
        <w:rPr>
          <w:sz w:val="31"/>
        </w:rPr>
      </w:pPr>
    </w:p>
    <w:p w:rsidR="00A3465E" w:rsidRPr="009606A5" w:rsidRDefault="00761099" w:rsidP="004F4ECC">
      <w:pPr>
        <w:pStyle w:val="1"/>
        <w:numPr>
          <w:ilvl w:val="0"/>
          <w:numId w:val="19"/>
        </w:numPr>
        <w:tabs>
          <w:tab w:val="left" w:pos="1278"/>
          <w:tab w:val="left" w:pos="10206"/>
        </w:tabs>
        <w:ind w:left="319" w:right="292" w:firstLine="427"/>
      </w:pPr>
      <w:r w:rsidRPr="009606A5">
        <w:t>Условия передачи Предмета</w:t>
      </w:r>
      <w:r w:rsidRPr="009606A5">
        <w:rPr>
          <w:spacing w:val="-2"/>
        </w:rPr>
        <w:t xml:space="preserve"> </w:t>
      </w:r>
      <w:r w:rsidRPr="009606A5">
        <w:t>лизинга.</w:t>
      </w:r>
    </w:p>
    <w:p w:rsidR="00A3465E" w:rsidRPr="009606A5" w:rsidRDefault="00913D68" w:rsidP="004F4ECC">
      <w:pPr>
        <w:pStyle w:val="a4"/>
        <w:numPr>
          <w:ilvl w:val="1"/>
          <w:numId w:val="19"/>
        </w:numPr>
        <w:tabs>
          <w:tab w:val="left" w:pos="1307"/>
          <w:tab w:val="left" w:pos="10206"/>
        </w:tabs>
        <w:ind w:right="292" w:firstLine="427"/>
        <w:jc w:val="both"/>
        <w:rPr>
          <w:sz w:val="24"/>
        </w:rPr>
      </w:pPr>
      <w:r w:rsidRPr="009606A5">
        <w:rPr>
          <w:sz w:val="24"/>
        </w:rPr>
        <w:t xml:space="preserve">Место передачи – </w:t>
      </w:r>
      <w:r w:rsidR="00DF7539" w:rsidRPr="009606A5">
        <w:rPr>
          <w:sz w:val="24"/>
          <w:szCs w:val="24"/>
        </w:rPr>
        <w:t xml:space="preserve">Республика Татарстан, </w:t>
      </w:r>
      <w:proofErr w:type="spellStart"/>
      <w:r w:rsidR="00DF7539" w:rsidRPr="009606A5">
        <w:rPr>
          <w:sz w:val="24"/>
          <w:szCs w:val="24"/>
        </w:rPr>
        <w:t>Кайбицкий</w:t>
      </w:r>
      <w:proofErr w:type="spellEnd"/>
      <w:r w:rsidR="00DF7539" w:rsidRPr="009606A5">
        <w:rPr>
          <w:sz w:val="24"/>
          <w:szCs w:val="24"/>
        </w:rPr>
        <w:t xml:space="preserve"> муниципальный район, с. Большие Кайбицы.</w:t>
      </w:r>
    </w:p>
    <w:p w:rsidR="00A3465E" w:rsidRPr="009606A5" w:rsidRDefault="00761099" w:rsidP="004F4ECC">
      <w:pPr>
        <w:pStyle w:val="a3"/>
        <w:tabs>
          <w:tab w:val="left" w:pos="10206"/>
        </w:tabs>
        <w:ind w:right="292" w:firstLine="427"/>
      </w:pPr>
      <w:r w:rsidRPr="009606A5">
        <w:t xml:space="preserve">Информация о точном адресе передачи Предмета лизинга будет направлена Лизингополучателем Лизингодателю не позднее 10 (рабочих дней) </w:t>
      </w:r>
      <w:proofErr w:type="gramStart"/>
      <w:r w:rsidRPr="009606A5">
        <w:t>с даты получения</w:t>
      </w:r>
      <w:proofErr w:type="gramEnd"/>
      <w:r w:rsidRPr="009606A5">
        <w:t xml:space="preserve"> от последнего уведомления о готовности к передаче Предмета лизинга (единицы Предмета лизинга).</w:t>
      </w:r>
    </w:p>
    <w:p w:rsidR="00A3465E" w:rsidRPr="009606A5" w:rsidRDefault="00761099" w:rsidP="004F4ECC">
      <w:pPr>
        <w:pStyle w:val="a4"/>
        <w:numPr>
          <w:ilvl w:val="1"/>
          <w:numId w:val="19"/>
        </w:numPr>
        <w:tabs>
          <w:tab w:val="left" w:pos="1342"/>
        </w:tabs>
        <w:ind w:right="289" w:firstLine="566"/>
        <w:jc w:val="both"/>
        <w:rPr>
          <w:sz w:val="24"/>
        </w:rPr>
      </w:pPr>
      <w:r w:rsidRPr="009606A5">
        <w:rPr>
          <w:sz w:val="24"/>
        </w:rPr>
        <w:t>Срок переда</w:t>
      </w:r>
      <w:r w:rsidR="005F0BE9" w:rsidRPr="009606A5">
        <w:rPr>
          <w:sz w:val="24"/>
        </w:rPr>
        <w:t xml:space="preserve">чи Предмета лизинга – не более </w:t>
      </w:r>
      <w:r w:rsidR="00DF7539" w:rsidRPr="009606A5">
        <w:rPr>
          <w:sz w:val="24"/>
        </w:rPr>
        <w:t>30</w:t>
      </w:r>
      <w:r w:rsidRPr="009606A5">
        <w:rPr>
          <w:sz w:val="24"/>
        </w:rPr>
        <w:t xml:space="preserve"> (</w:t>
      </w:r>
      <w:r w:rsidR="00DF7539" w:rsidRPr="009606A5">
        <w:rPr>
          <w:sz w:val="24"/>
        </w:rPr>
        <w:t>тридцати</w:t>
      </w:r>
      <w:r w:rsidRPr="009606A5">
        <w:rPr>
          <w:sz w:val="24"/>
        </w:rPr>
        <w:t>) календарных дней с момента заключения Договора</w:t>
      </w:r>
      <w:r w:rsidRPr="009606A5">
        <w:rPr>
          <w:spacing w:val="-2"/>
          <w:sz w:val="24"/>
        </w:rPr>
        <w:t xml:space="preserve"> </w:t>
      </w:r>
      <w:r w:rsidRPr="009606A5">
        <w:rPr>
          <w:sz w:val="24"/>
        </w:rPr>
        <w:t>лизинга.</w:t>
      </w:r>
    </w:p>
    <w:p w:rsidR="00A3465E" w:rsidRPr="009606A5" w:rsidRDefault="00761099" w:rsidP="004F4ECC">
      <w:pPr>
        <w:pStyle w:val="a4"/>
        <w:numPr>
          <w:ilvl w:val="1"/>
          <w:numId w:val="19"/>
        </w:numPr>
        <w:tabs>
          <w:tab w:val="left" w:pos="1311"/>
        </w:tabs>
        <w:ind w:right="292" w:firstLine="566"/>
        <w:jc w:val="both"/>
        <w:rPr>
          <w:sz w:val="24"/>
        </w:rPr>
      </w:pPr>
      <w:r w:rsidRPr="009606A5">
        <w:rPr>
          <w:sz w:val="24"/>
        </w:rPr>
        <w:t xml:space="preserve">Передача Предмета лизинга (единицы Предмета лизинга) Лизингополучателю должна быть произведена в течение 1 (одного) рабочего дня </w:t>
      </w:r>
      <w:proofErr w:type="gramStart"/>
      <w:r w:rsidRPr="009606A5">
        <w:rPr>
          <w:sz w:val="24"/>
        </w:rPr>
        <w:t>с даты получения</w:t>
      </w:r>
      <w:proofErr w:type="gramEnd"/>
      <w:r w:rsidRPr="009606A5">
        <w:rPr>
          <w:sz w:val="24"/>
        </w:rPr>
        <w:t xml:space="preserve"> от Лизингополучателя точного адреса для передачи Предмета лизинга в состоянии, готовом к эксплуатации, со всей технической документацией и принадлежностями, необходимыми для использования Предмета лизинга (единицы Предмета</w:t>
      </w:r>
      <w:r w:rsidRPr="009606A5">
        <w:rPr>
          <w:spacing w:val="-2"/>
          <w:sz w:val="24"/>
        </w:rPr>
        <w:t xml:space="preserve"> </w:t>
      </w:r>
      <w:r w:rsidRPr="009606A5">
        <w:rPr>
          <w:sz w:val="24"/>
        </w:rPr>
        <w:t>лизинга).</w:t>
      </w:r>
    </w:p>
    <w:p w:rsidR="00A3465E" w:rsidRPr="009606A5" w:rsidRDefault="00761099" w:rsidP="004F4ECC">
      <w:pPr>
        <w:pStyle w:val="a4"/>
        <w:numPr>
          <w:ilvl w:val="1"/>
          <w:numId w:val="19"/>
        </w:numPr>
        <w:tabs>
          <w:tab w:val="left" w:pos="1340"/>
        </w:tabs>
        <w:ind w:right="276" w:firstLine="566"/>
        <w:jc w:val="both"/>
        <w:rPr>
          <w:sz w:val="24"/>
        </w:rPr>
      </w:pPr>
      <w:r w:rsidRPr="009606A5">
        <w:rPr>
          <w:sz w:val="24"/>
        </w:rPr>
        <w:t>За 5 (пять) рабочих дней до момента готовности к передаче Предмета лизинга (единицы Предмета лизинга) Лизингодатель обязан известить об этом Лизингополучателя путем направления соответствующего уведомления на адрес электронной почты</w:t>
      </w:r>
      <w:r w:rsidRPr="009606A5">
        <w:rPr>
          <w:spacing w:val="-2"/>
          <w:sz w:val="24"/>
        </w:rPr>
        <w:t xml:space="preserve"> </w:t>
      </w:r>
      <w:r w:rsidRPr="009606A5">
        <w:rPr>
          <w:sz w:val="24"/>
        </w:rPr>
        <w:t>Лизингополучателя.</w:t>
      </w:r>
    </w:p>
    <w:p w:rsidR="00A3465E" w:rsidRPr="009606A5" w:rsidRDefault="00761099" w:rsidP="004F4ECC">
      <w:pPr>
        <w:pStyle w:val="a4"/>
        <w:numPr>
          <w:ilvl w:val="1"/>
          <w:numId w:val="19"/>
        </w:numPr>
        <w:tabs>
          <w:tab w:val="left" w:pos="1307"/>
        </w:tabs>
        <w:ind w:right="277" w:firstLine="566"/>
        <w:jc w:val="both"/>
        <w:rPr>
          <w:sz w:val="24"/>
        </w:rPr>
      </w:pPr>
      <w:r w:rsidRPr="009606A5">
        <w:rPr>
          <w:sz w:val="24"/>
        </w:rPr>
        <w:t>Доставка Предмета лизинга (единицы Предмета лизинга) должна осуществляться способом, обеспечивающим его сохранность при</w:t>
      </w:r>
      <w:r w:rsidRPr="009606A5">
        <w:rPr>
          <w:spacing w:val="-3"/>
          <w:sz w:val="24"/>
        </w:rPr>
        <w:t xml:space="preserve"> </w:t>
      </w:r>
      <w:r w:rsidRPr="009606A5">
        <w:rPr>
          <w:sz w:val="24"/>
        </w:rPr>
        <w:t>транспортировке.</w:t>
      </w:r>
    </w:p>
    <w:p w:rsidR="00A3465E" w:rsidRPr="009606A5" w:rsidRDefault="00761099" w:rsidP="004F4ECC">
      <w:pPr>
        <w:pStyle w:val="a4"/>
        <w:numPr>
          <w:ilvl w:val="1"/>
          <w:numId w:val="19"/>
        </w:numPr>
        <w:tabs>
          <w:tab w:val="left" w:pos="1412"/>
        </w:tabs>
        <w:ind w:right="275" w:firstLine="566"/>
        <w:jc w:val="both"/>
        <w:rPr>
          <w:sz w:val="24"/>
        </w:rPr>
      </w:pPr>
      <w:r w:rsidRPr="009606A5">
        <w:rPr>
          <w:sz w:val="24"/>
        </w:rPr>
        <w:lastRenderedPageBreak/>
        <w:t>Принятие Предмета лизинга (единицы Предмета лизинга) по количеству, качеству, ассортименту, комплектности производится при его передаче Лизингополучателю по акту прием</w:t>
      </w:r>
      <w:proofErr w:type="gramStart"/>
      <w:r w:rsidRPr="009606A5">
        <w:rPr>
          <w:sz w:val="24"/>
        </w:rPr>
        <w:t>а-</w:t>
      </w:r>
      <w:proofErr w:type="gramEnd"/>
      <w:r w:rsidRPr="009606A5">
        <w:rPr>
          <w:sz w:val="24"/>
        </w:rPr>
        <w:t xml:space="preserve"> передачи, составленному по форме, изложенной в Приложении № 3 к Договору лизинга. При этом Лизингополучатель вправе предъявлять все требования, вытекающие из договора поставки, как Лизингодателю, так и</w:t>
      </w:r>
      <w:r w:rsidRPr="009606A5">
        <w:rPr>
          <w:spacing w:val="-3"/>
          <w:sz w:val="24"/>
        </w:rPr>
        <w:t xml:space="preserve"> </w:t>
      </w:r>
      <w:r w:rsidRPr="009606A5">
        <w:rPr>
          <w:sz w:val="24"/>
        </w:rPr>
        <w:t>Продавцу.</w:t>
      </w:r>
    </w:p>
    <w:p w:rsidR="00A3465E" w:rsidRPr="009606A5" w:rsidRDefault="00761099" w:rsidP="004F4ECC">
      <w:pPr>
        <w:pStyle w:val="a3"/>
        <w:ind w:right="273" w:firstLine="566"/>
      </w:pPr>
      <w:r w:rsidRPr="009606A5">
        <w:t>Предмет лизинга (единицы Предмета лизинга) передается со всеми принадлежностями и документами (техническим паспортом) и другими документами, подтверждающими гарантию на Предмет лизинга (единицы Предмета лизинга), инструкциями по эксплуатации каждой единицы Предмета лизинга, сервисной книжкой и др.</w:t>
      </w:r>
    </w:p>
    <w:p w:rsidR="00A3465E" w:rsidRPr="009606A5" w:rsidRDefault="00761099" w:rsidP="004F4ECC">
      <w:pPr>
        <w:pStyle w:val="a3"/>
        <w:ind w:left="886"/>
      </w:pPr>
      <w:r w:rsidRPr="009606A5">
        <w:t>Каждая единица Предмета лизинга передается по отдельному акту приема-передачи.</w:t>
      </w:r>
    </w:p>
    <w:p w:rsidR="00A3465E" w:rsidRPr="009606A5" w:rsidRDefault="00761099" w:rsidP="004F4ECC">
      <w:pPr>
        <w:pStyle w:val="a4"/>
        <w:numPr>
          <w:ilvl w:val="1"/>
          <w:numId w:val="19"/>
        </w:numPr>
        <w:tabs>
          <w:tab w:val="left" w:pos="1369"/>
        </w:tabs>
        <w:ind w:right="279" w:firstLine="566"/>
        <w:jc w:val="both"/>
        <w:rPr>
          <w:sz w:val="24"/>
        </w:rPr>
      </w:pPr>
      <w:r w:rsidRPr="009606A5">
        <w:rPr>
          <w:sz w:val="24"/>
        </w:rPr>
        <w:t xml:space="preserve">Если Лизингополучатель обнаружил при приемке Предмета лизинга (соответствующей единицы Предмета лизинга) несоответствие количества, комплектности и (или) качества требованиям, установленным Договором лизинга и Техническим заданием, </w:t>
      </w:r>
      <w:r w:rsidR="002D790F" w:rsidRPr="009606A5">
        <w:rPr>
          <w:sz w:val="24"/>
        </w:rPr>
        <w:t>Лизингополучатель имеет</w:t>
      </w:r>
      <w:r w:rsidRPr="009606A5">
        <w:rPr>
          <w:sz w:val="24"/>
        </w:rPr>
        <w:t xml:space="preserve"> право не принимать Предмет лизинга (соответствующую единицу Предмета</w:t>
      </w:r>
      <w:r w:rsidRPr="009606A5">
        <w:rPr>
          <w:spacing w:val="-14"/>
          <w:sz w:val="24"/>
        </w:rPr>
        <w:t xml:space="preserve"> </w:t>
      </w:r>
      <w:r w:rsidRPr="009606A5">
        <w:rPr>
          <w:sz w:val="24"/>
        </w:rPr>
        <w:t>лизинга).</w:t>
      </w:r>
    </w:p>
    <w:p w:rsidR="00A3465E" w:rsidRPr="009606A5" w:rsidRDefault="00761099" w:rsidP="004F4ECC">
      <w:pPr>
        <w:pStyle w:val="a3"/>
        <w:ind w:right="287" w:firstLine="566"/>
      </w:pPr>
      <w:r w:rsidRPr="009606A5">
        <w:t>Устранение несоответствий Предмета лизинга осуществляется Лизингодателем в течение 10 (десяти) рабочих дней.</w:t>
      </w:r>
    </w:p>
    <w:p w:rsidR="00A3465E" w:rsidRPr="009606A5" w:rsidRDefault="00761099" w:rsidP="004F4ECC">
      <w:pPr>
        <w:pStyle w:val="a3"/>
        <w:ind w:right="278" w:firstLine="566"/>
      </w:pPr>
      <w:r w:rsidRPr="009606A5">
        <w:t>Устранение несоответствий по качеству и комплектации Предмета лизинга условиям Договора лизинга и Технического задания производится за счет Лизингодателя, без увеличения стоимости услуг, единицы Предмета лизинга.</w:t>
      </w:r>
    </w:p>
    <w:p w:rsidR="00A3465E" w:rsidRPr="009606A5" w:rsidRDefault="00761099" w:rsidP="004F4ECC">
      <w:pPr>
        <w:pStyle w:val="a3"/>
        <w:ind w:right="276" w:firstLine="566"/>
      </w:pPr>
      <w:r w:rsidRPr="009606A5">
        <w:t>На момент передачи Лизингополучателю Предмета лизинга во временное владение и пользование, Предмет лизинга должен принадлежать Лизингодателю на праве собственности.</w:t>
      </w:r>
    </w:p>
    <w:p w:rsidR="00A3465E" w:rsidRPr="009606A5" w:rsidRDefault="00761099" w:rsidP="004F4ECC">
      <w:pPr>
        <w:pStyle w:val="a4"/>
        <w:numPr>
          <w:ilvl w:val="1"/>
          <w:numId w:val="19"/>
        </w:numPr>
        <w:tabs>
          <w:tab w:val="left" w:pos="1323"/>
        </w:tabs>
        <w:ind w:right="274" w:firstLine="566"/>
        <w:jc w:val="both"/>
        <w:rPr>
          <w:sz w:val="24"/>
        </w:rPr>
      </w:pPr>
      <w:r w:rsidRPr="009606A5">
        <w:rPr>
          <w:sz w:val="24"/>
        </w:rPr>
        <w:t xml:space="preserve">Риск случайной гибели, утраты или случайного повреждения Предмета лизинга переходит к Лизингополучателю </w:t>
      </w:r>
      <w:proofErr w:type="gramStart"/>
      <w:r w:rsidRPr="009606A5">
        <w:rPr>
          <w:sz w:val="24"/>
        </w:rPr>
        <w:t>с даты приемки</w:t>
      </w:r>
      <w:proofErr w:type="gramEnd"/>
      <w:r w:rsidRPr="009606A5">
        <w:rPr>
          <w:sz w:val="24"/>
        </w:rPr>
        <w:t xml:space="preserve"> им соответствующей единицы Предмета лизинга в лизинг по акту</w:t>
      </w:r>
      <w:r w:rsidRPr="009606A5">
        <w:rPr>
          <w:spacing w:val="-6"/>
          <w:sz w:val="24"/>
        </w:rPr>
        <w:t xml:space="preserve"> </w:t>
      </w:r>
      <w:r w:rsidRPr="009606A5">
        <w:rPr>
          <w:sz w:val="24"/>
        </w:rPr>
        <w:t>приема-передачи.</w:t>
      </w:r>
    </w:p>
    <w:p w:rsidR="00A3465E" w:rsidRPr="009606A5" w:rsidRDefault="00761099" w:rsidP="004F4ECC">
      <w:pPr>
        <w:pStyle w:val="a4"/>
        <w:numPr>
          <w:ilvl w:val="1"/>
          <w:numId w:val="19"/>
        </w:numPr>
        <w:tabs>
          <w:tab w:val="left" w:pos="1422"/>
        </w:tabs>
        <w:ind w:right="273" w:firstLine="566"/>
        <w:jc w:val="both"/>
        <w:rPr>
          <w:sz w:val="24"/>
        </w:rPr>
      </w:pPr>
      <w:r w:rsidRPr="009606A5">
        <w:rPr>
          <w:sz w:val="24"/>
        </w:rPr>
        <w:t>Гарантийный срок на каждую единицу Предмета лизинга должен быть не менее гарантийного срока, предоставляемого заводом изготовителем с даты подписания Акта прием</w:t>
      </w:r>
      <w:proofErr w:type="gramStart"/>
      <w:r w:rsidRPr="009606A5">
        <w:rPr>
          <w:sz w:val="24"/>
        </w:rPr>
        <w:t>а-</w:t>
      </w:r>
      <w:proofErr w:type="gramEnd"/>
      <w:r w:rsidRPr="009606A5">
        <w:rPr>
          <w:sz w:val="24"/>
        </w:rPr>
        <w:t xml:space="preserve"> передачи единицы Предмета</w:t>
      </w:r>
      <w:r w:rsidRPr="009606A5">
        <w:rPr>
          <w:spacing w:val="-1"/>
          <w:sz w:val="24"/>
        </w:rPr>
        <w:t xml:space="preserve"> </w:t>
      </w:r>
      <w:r w:rsidRPr="009606A5">
        <w:rPr>
          <w:sz w:val="24"/>
        </w:rPr>
        <w:t>лизинга.</w:t>
      </w:r>
    </w:p>
    <w:p w:rsidR="00A3465E" w:rsidRPr="009606A5" w:rsidRDefault="00761099" w:rsidP="004F4ECC">
      <w:pPr>
        <w:pStyle w:val="a3"/>
        <w:ind w:right="279" w:firstLine="566"/>
      </w:pPr>
      <w:r w:rsidRPr="009606A5">
        <w:t>Гарантия качества на каждую единицу Предмета лизинга распространяется и на все составляющие (комплектующие) его части, в том числе, предусмотренные Техническим заданием.</w:t>
      </w:r>
    </w:p>
    <w:p w:rsidR="00A3465E" w:rsidRPr="009606A5" w:rsidRDefault="00A3465E" w:rsidP="004F4ECC">
      <w:pPr>
        <w:pStyle w:val="a3"/>
        <w:ind w:left="0"/>
        <w:jc w:val="left"/>
        <w:rPr>
          <w:sz w:val="31"/>
        </w:rPr>
      </w:pPr>
    </w:p>
    <w:p w:rsidR="00A3465E" w:rsidRPr="009606A5" w:rsidRDefault="00761099" w:rsidP="004F4ECC">
      <w:pPr>
        <w:pStyle w:val="1"/>
        <w:numPr>
          <w:ilvl w:val="0"/>
          <w:numId w:val="19"/>
        </w:numPr>
        <w:tabs>
          <w:tab w:val="left" w:pos="1278"/>
        </w:tabs>
      </w:pPr>
      <w:r w:rsidRPr="009606A5">
        <w:t>Срок лизинга</w:t>
      </w:r>
    </w:p>
    <w:p w:rsidR="00A3465E" w:rsidRPr="009606A5" w:rsidRDefault="00761099" w:rsidP="004F4ECC">
      <w:pPr>
        <w:pStyle w:val="a4"/>
        <w:numPr>
          <w:ilvl w:val="1"/>
          <w:numId w:val="16"/>
        </w:numPr>
        <w:tabs>
          <w:tab w:val="left" w:pos="1422"/>
        </w:tabs>
        <w:ind w:right="277" w:firstLine="566"/>
        <w:jc w:val="both"/>
        <w:rPr>
          <w:sz w:val="24"/>
        </w:rPr>
      </w:pPr>
      <w:r w:rsidRPr="009606A5">
        <w:rPr>
          <w:sz w:val="24"/>
        </w:rPr>
        <w:t xml:space="preserve">Срок владения и пользования каждой единицей Предмета лизинга (срок лизинга) составляет </w:t>
      </w:r>
      <w:r w:rsidR="00913D68" w:rsidRPr="009606A5">
        <w:rPr>
          <w:sz w:val="24"/>
        </w:rPr>
        <w:t>48</w:t>
      </w:r>
      <w:r w:rsidRPr="009606A5">
        <w:rPr>
          <w:sz w:val="24"/>
        </w:rPr>
        <w:t xml:space="preserve"> (</w:t>
      </w:r>
      <w:r w:rsidR="00913D68" w:rsidRPr="009606A5">
        <w:rPr>
          <w:sz w:val="24"/>
        </w:rPr>
        <w:t>сорок восемь</w:t>
      </w:r>
      <w:r w:rsidRPr="009606A5">
        <w:rPr>
          <w:sz w:val="24"/>
        </w:rPr>
        <w:t>) месяцев с момента подписания Сторонами акта приемки-передачи по каждой единице Предмета</w:t>
      </w:r>
      <w:r w:rsidRPr="009606A5">
        <w:rPr>
          <w:spacing w:val="-3"/>
          <w:sz w:val="24"/>
        </w:rPr>
        <w:t xml:space="preserve"> </w:t>
      </w:r>
      <w:r w:rsidRPr="009606A5">
        <w:rPr>
          <w:sz w:val="24"/>
        </w:rPr>
        <w:t>лизинга.</w:t>
      </w:r>
    </w:p>
    <w:p w:rsidR="00A3465E" w:rsidRPr="009606A5" w:rsidRDefault="00761099" w:rsidP="004F4ECC">
      <w:pPr>
        <w:pStyle w:val="a4"/>
        <w:numPr>
          <w:ilvl w:val="1"/>
          <w:numId w:val="16"/>
        </w:numPr>
        <w:tabs>
          <w:tab w:val="left" w:pos="1472"/>
        </w:tabs>
        <w:ind w:right="277" w:firstLine="708"/>
        <w:jc w:val="both"/>
        <w:rPr>
          <w:sz w:val="24"/>
        </w:rPr>
      </w:pPr>
      <w:r w:rsidRPr="009606A5">
        <w:rPr>
          <w:sz w:val="24"/>
        </w:rPr>
        <w:t>Продление срока лизинга допускается путем подписания дополнительного соглашения к Договору в размере не более половины срока лизинга, первоначально установленного в Договоре лизинга при его заключении, при этом такое изменение не должно быть вызвано неисполнением/ненадлежащим исполнением обязательств</w:t>
      </w:r>
      <w:r w:rsidRPr="009606A5">
        <w:rPr>
          <w:spacing w:val="-1"/>
          <w:sz w:val="24"/>
        </w:rPr>
        <w:t xml:space="preserve"> </w:t>
      </w:r>
      <w:r w:rsidRPr="009606A5">
        <w:rPr>
          <w:sz w:val="24"/>
        </w:rPr>
        <w:t>Лизингодателем.</w:t>
      </w:r>
    </w:p>
    <w:p w:rsidR="00A3465E" w:rsidRPr="009606A5" w:rsidRDefault="00A3465E" w:rsidP="004F4ECC">
      <w:pPr>
        <w:pStyle w:val="a3"/>
        <w:ind w:left="0"/>
        <w:jc w:val="left"/>
        <w:rPr>
          <w:sz w:val="31"/>
        </w:rPr>
      </w:pPr>
    </w:p>
    <w:p w:rsidR="00A3465E" w:rsidRPr="009606A5" w:rsidRDefault="00761099" w:rsidP="004F4ECC">
      <w:pPr>
        <w:pStyle w:val="1"/>
        <w:numPr>
          <w:ilvl w:val="0"/>
          <w:numId w:val="19"/>
        </w:numPr>
        <w:tabs>
          <w:tab w:val="left" w:pos="1278"/>
        </w:tabs>
      </w:pPr>
      <w:r w:rsidRPr="009606A5">
        <w:t>Порядок учета и регистрации Предмета</w:t>
      </w:r>
      <w:r w:rsidRPr="009606A5">
        <w:rPr>
          <w:spacing w:val="-4"/>
        </w:rPr>
        <w:t xml:space="preserve"> </w:t>
      </w:r>
      <w:r w:rsidRPr="009606A5">
        <w:t>лизинга</w:t>
      </w:r>
    </w:p>
    <w:p w:rsidR="00A3465E" w:rsidRPr="009606A5" w:rsidRDefault="00761099" w:rsidP="004F4ECC">
      <w:pPr>
        <w:pStyle w:val="a4"/>
        <w:numPr>
          <w:ilvl w:val="1"/>
          <w:numId w:val="19"/>
        </w:numPr>
        <w:tabs>
          <w:tab w:val="left" w:pos="1307"/>
        </w:tabs>
        <w:ind w:left="1306" w:hanging="421"/>
        <w:jc w:val="left"/>
        <w:rPr>
          <w:sz w:val="24"/>
        </w:rPr>
      </w:pPr>
      <w:r w:rsidRPr="009606A5">
        <w:rPr>
          <w:sz w:val="24"/>
        </w:rPr>
        <w:t>Предмет лизинга учитывается на балансе</w:t>
      </w:r>
      <w:r w:rsidRPr="009606A5">
        <w:rPr>
          <w:spacing w:val="-1"/>
          <w:sz w:val="24"/>
        </w:rPr>
        <w:t xml:space="preserve"> </w:t>
      </w:r>
      <w:r w:rsidRPr="009606A5">
        <w:rPr>
          <w:sz w:val="24"/>
        </w:rPr>
        <w:t>Лизинго</w:t>
      </w:r>
      <w:r w:rsidR="00376688" w:rsidRPr="009606A5">
        <w:rPr>
          <w:sz w:val="24"/>
        </w:rPr>
        <w:t>получа</w:t>
      </w:r>
      <w:r w:rsidRPr="009606A5">
        <w:rPr>
          <w:sz w:val="24"/>
        </w:rPr>
        <w:t>теля.</w:t>
      </w:r>
    </w:p>
    <w:p w:rsidR="00A3465E" w:rsidRPr="009606A5" w:rsidRDefault="00761099" w:rsidP="004F4ECC">
      <w:pPr>
        <w:pStyle w:val="a4"/>
        <w:numPr>
          <w:ilvl w:val="1"/>
          <w:numId w:val="19"/>
        </w:numPr>
        <w:tabs>
          <w:tab w:val="left" w:pos="1381"/>
        </w:tabs>
        <w:ind w:right="285" w:firstLine="566"/>
        <w:jc w:val="both"/>
        <w:rPr>
          <w:color w:val="0D0D0D"/>
          <w:sz w:val="24"/>
        </w:rPr>
      </w:pPr>
      <w:r w:rsidRPr="009606A5">
        <w:rPr>
          <w:color w:val="0D0D0D"/>
          <w:sz w:val="24"/>
        </w:rPr>
        <w:t>Стороны договорились, что на весь срок действия Договора ускоренная амортизация</w:t>
      </w:r>
      <w:r w:rsidR="00815D07" w:rsidRPr="009606A5">
        <w:rPr>
          <w:color w:val="0D0D0D"/>
          <w:sz w:val="24"/>
        </w:rPr>
        <w:t xml:space="preserve"> не применяется</w:t>
      </w:r>
      <w:r w:rsidRPr="009606A5">
        <w:rPr>
          <w:color w:val="0D0D0D"/>
          <w:sz w:val="24"/>
        </w:rPr>
        <w:t>.</w:t>
      </w:r>
    </w:p>
    <w:p w:rsidR="00A3465E" w:rsidRPr="009606A5" w:rsidRDefault="00761099" w:rsidP="004F4ECC">
      <w:pPr>
        <w:pStyle w:val="a4"/>
        <w:numPr>
          <w:ilvl w:val="1"/>
          <w:numId w:val="19"/>
        </w:numPr>
        <w:tabs>
          <w:tab w:val="left" w:pos="1410"/>
        </w:tabs>
        <w:ind w:right="278" w:firstLine="566"/>
        <w:jc w:val="both"/>
        <w:rPr>
          <w:sz w:val="24"/>
        </w:rPr>
      </w:pPr>
      <w:r w:rsidRPr="009606A5">
        <w:rPr>
          <w:sz w:val="24"/>
        </w:rPr>
        <w:t xml:space="preserve">Регистрация, перерегистрация каждой единицы Предмета лизинга в подразделениях Государственной </w:t>
      </w:r>
      <w:proofErr w:type="gramStart"/>
      <w:r w:rsidRPr="009606A5">
        <w:rPr>
          <w:sz w:val="24"/>
        </w:rPr>
        <w:t>инспекции безопасности дорожного движения Министерства внутренних дел Российской Федерации</w:t>
      </w:r>
      <w:proofErr w:type="gramEnd"/>
      <w:r w:rsidRPr="009606A5">
        <w:rPr>
          <w:sz w:val="24"/>
        </w:rPr>
        <w:t xml:space="preserve"> и/или в другой уполномоченной организации, совершение иных регистрационных действий, оплата государственных пошлин и других обязательных платежей, осуществляется Лизингополучателем на свое имя и за свой </w:t>
      </w:r>
      <w:r w:rsidRPr="009606A5">
        <w:rPr>
          <w:sz w:val="24"/>
        </w:rPr>
        <w:lastRenderedPageBreak/>
        <w:t>счет. При этом в регистрационных документах обязательно указываются сведения о собственнике и владельце (пользователе) Предмета лизинга.</w:t>
      </w:r>
    </w:p>
    <w:p w:rsidR="00A3465E" w:rsidRPr="009606A5" w:rsidRDefault="00761099" w:rsidP="004F4ECC">
      <w:pPr>
        <w:pStyle w:val="a4"/>
        <w:numPr>
          <w:ilvl w:val="1"/>
          <w:numId w:val="19"/>
        </w:numPr>
        <w:tabs>
          <w:tab w:val="left" w:pos="1347"/>
        </w:tabs>
        <w:ind w:right="275" w:firstLine="566"/>
        <w:jc w:val="both"/>
        <w:rPr>
          <w:sz w:val="24"/>
        </w:rPr>
      </w:pPr>
      <w:proofErr w:type="gramStart"/>
      <w:r w:rsidRPr="009606A5">
        <w:rPr>
          <w:sz w:val="24"/>
        </w:rPr>
        <w:t>Для осуществления регистрации соответствующей единицы Предмета лизинга в органах</w:t>
      </w:r>
      <w:r w:rsidRPr="009606A5">
        <w:rPr>
          <w:color w:val="0D0D0D"/>
          <w:sz w:val="24"/>
        </w:rPr>
        <w:t xml:space="preserve"> ГИБДД Лизингополучатель официальным письмом запрашивает у Лизингодателя оригинал паспорта транспортного средства (далее – ПТС), договор поставки, заключенный Лизингодателем с продавцом предмета лизинга по каждой единице предмета лизинга в 3 (трех) экземплярах, акт приема передачи каждой единицы Предмета лизинга от продавца Лизингодателю и другие необходимые документы с обязательством вернуть оригинал ПТС с отметкой</w:t>
      </w:r>
      <w:proofErr w:type="gramEnd"/>
      <w:r w:rsidRPr="009606A5">
        <w:rPr>
          <w:color w:val="0D0D0D"/>
          <w:sz w:val="24"/>
        </w:rPr>
        <w:t xml:space="preserve"> ГИБДД о регистрации, а также направить Лизингодателю копию свидетельства о регистрации единицы Предмета лизинга </w:t>
      </w:r>
      <w:r w:rsidRPr="009606A5">
        <w:rPr>
          <w:sz w:val="24"/>
        </w:rPr>
        <w:t>в течение 30 (тридцати) календарных дней со дня получения соответствующих документов от органов</w:t>
      </w:r>
      <w:r w:rsidRPr="009606A5">
        <w:rPr>
          <w:spacing w:val="-14"/>
          <w:sz w:val="24"/>
        </w:rPr>
        <w:t xml:space="preserve"> </w:t>
      </w:r>
      <w:r w:rsidRPr="009606A5">
        <w:rPr>
          <w:sz w:val="24"/>
        </w:rPr>
        <w:t>ГИБДД.</w:t>
      </w:r>
    </w:p>
    <w:p w:rsidR="00A3465E" w:rsidRPr="009606A5" w:rsidRDefault="00761099" w:rsidP="004F4ECC">
      <w:pPr>
        <w:pStyle w:val="a4"/>
        <w:numPr>
          <w:ilvl w:val="1"/>
          <w:numId w:val="19"/>
        </w:numPr>
        <w:tabs>
          <w:tab w:val="left" w:pos="1398"/>
        </w:tabs>
        <w:ind w:right="277" w:firstLine="566"/>
        <w:jc w:val="both"/>
        <w:rPr>
          <w:sz w:val="24"/>
        </w:rPr>
      </w:pPr>
      <w:r w:rsidRPr="009606A5">
        <w:rPr>
          <w:sz w:val="24"/>
        </w:rPr>
        <w:t>По окончании срока действия Договора лизинга, в том числе в случае досрочного прекращения Договора лизинга, Лизингополучатель осуществляет снятие соответствующей единицы Предмета лизинга с учета в органах ГИБДД самостоятельно и за свой</w:t>
      </w:r>
      <w:r w:rsidRPr="009606A5">
        <w:rPr>
          <w:spacing w:val="-6"/>
          <w:sz w:val="24"/>
        </w:rPr>
        <w:t xml:space="preserve"> </w:t>
      </w:r>
      <w:r w:rsidRPr="009606A5">
        <w:rPr>
          <w:sz w:val="24"/>
        </w:rPr>
        <w:t>счет.</w:t>
      </w:r>
    </w:p>
    <w:p w:rsidR="00A3465E" w:rsidRPr="009606A5" w:rsidRDefault="00761099" w:rsidP="004F4ECC">
      <w:pPr>
        <w:pStyle w:val="a4"/>
        <w:numPr>
          <w:ilvl w:val="1"/>
          <w:numId w:val="19"/>
        </w:numPr>
        <w:tabs>
          <w:tab w:val="left" w:pos="1331"/>
        </w:tabs>
        <w:ind w:right="279" w:firstLine="566"/>
        <w:jc w:val="both"/>
        <w:rPr>
          <w:sz w:val="24"/>
        </w:rPr>
      </w:pPr>
      <w:r w:rsidRPr="009606A5">
        <w:rPr>
          <w:sz w:val="24"/>
        </w:rPr>
        <w:t>Лизингополучатель от имени Лизингодателя (собственника Предмета лизинга) пользуется гарантией на Предмет лизинга, выданной</w:t>
      </w:r>
      <w:r w:rsidRPr="009606A5">
        <w:rPr>
          <w:spacing w:val="-3"/>
          <w:sz w:val="24"/>
        </w:rPr>
        <w:t xml:space="preserve"> </w:t>
      </w:r>
      <w:r w:rsidRPr="009606A5">
        <w:rPr>
          <w:sz w:val="24"/>
        </w:rPr>
        <w:t>Продавцом.</w:t>
      </w:r>
    </w:p>
    <w:p w:rsidR="00A3465E" w:rsidRPr="009606A5" w:rsidRDefault="00761099" w:rsidP="004F4ECC">
      <w:pPr>
        <w:pStyle w:val="a4"/>
        <w:numPr>
          <w:ilvl w:val="1"/>
          <w:numId w:val="19"/>
        </w:numPr>
        <w:tabs>
          <w:tab w:val="left" w:pos="1395"/>
        </w:tabs>
        <w:ind w:right="280" w:firstLine="566"/>
        <w:jc w:val="both"/>
        <w:rPr>
          <w:sz w:val="24"/>
        </w:rPr>
      </w:pPr>
      <w:r w:rsidRPr="009606A5">
        <w:rPr>
          <w:sz w:val="24"/>
        </w:rPr>
        <w:t>Все расходы по сервисному обслуживанию Предмета лизинга, выходящие за рамки гарантийного обслуживания, Лизингополучатель принимает на</w:t>
      </w:r>
      <w:r w:rsidRPr="009606A5">
        <w:rPr>
          <w:spacing w:val="-3"/>
          <w:sz w:val="24"/>
        </w:rPr>
        <w:t xml:space="preserve"> </w:t>
      </w:r>
      <w:r w:rsidRPr="009606A5">
        <w:rPr>
          <w:sz w:val="24"/>
        </w:rPr>
        <w:t>себя.</w:t>
      </w:r>
    </w:p>
    <w:p w:rsidR="00A3465E" w:rsidRPr="009606A5" w:rsidRDefault="00A3465E" w:rsidP="004F4ECC">
      <w:pPr>
        <w:pStyle w:val="a3"/>
        <w:ind w:left="0"/>
        <w:jc w:val="left"/>
        <w:rPr>
          <w:sz w:val="31"/>
        </w:rPr>
      </w:pPr>
    </w:p>
    <w:p w:rsidR="00A3465E" w:rsidRPr="009606A5" w:rsidRDefault="00761099" w:rsidP="004F4ECC">
      <w:pPr>
        <w:pStyle w:val="1"/>
        <w:numPr>
          <w:ilvl w:val="0"/>
          <w:numId w:val="19"/>
        </w:numPr>
        <w:tabs>
          <w:tab w:val="left" w:pos="1278"/>
        </w:tabs>
      </w:pPr>
      <w:r w:rsidRPr="009606A5">
        <w:t>Порядок</w:t>
      </w:r>
      <w:r w:rsidRPr="009606A5">
        <w:rPr>
          <w:spacing w:val="-2"/>
        </w:rPr>
        <w:t xml:space="preserve"> </w:t>
      </w:r>
      <w:r w:rsidRPr="009606A5">
        <w:t>расчетов</w:t>
      </w:r>
    </w:p>
    <w:p w:rsidR="00A3465E" w:rsidRPr="009606A5" w:rsidRDefault="00761099" w:rsidP="004F4ECC">
      <w:pPr>
        <w:pStyle w:val="a4"/>
        <w:numPr>
          <w:ilvl w:val="1"/>
          <w:numId w:val="19"/>
        </w:numPr>
        <w:tabs>
          <w:tab w:val="left" w:pos="1465"/>
          <w:tab w:val="left" w:pos="5899"/>
          <w:tab w:val="left" w:pos="8187"/>
        </w:tabs>
        <w:ind w:right="277" w:firstLine="715"/>
        <w:jc w:val="both"/>
        <w:rPr>
          <w:sz w:val="24"/>
        </w:rPr>
      </w:pPr>
      <w:r w:rsidRPr="009606A5">
        <w:rPr>
          <w:sz w:val="24"/>
        </w:rPr>
        <w:t>Цена Договора</w:t>
      </w:r>
      <w:r w:rsidRPr="009606A5">
        <w:rPr>
          <w:spacing w:val="9"/>
          <w:sz w:val="24"/>
        </w:rPr>
        <w:t xml:space="preserve"> </w:t>
      </w:r>
      <w:r w:rsidRPr="009606A5">
        <w:rPr>
          <w:sz w:val="24"/>
        </w:rPr>
        <w:t>лизинга</w:t>
      </w:r>
      <w:r w:rsidRPr="009606A5">
        <w:rPr>
          <w:spacing w:val="5"/>
          <w:sz w:val="24"/>
        </w:rPr>
        <w:t xml:space="preserve"> </w:t>
      </w:r>
      <w:r w:rsidRPr="009606A5">
        <w:rPr>
          <w:sz w:val="24"/>
        </w:rPr>
        <w:t>составляет</w:t>
      </w:r>
      <w:r w:rsidRPr="009606A5">
        <w:rPr>
          <w:sz w:val="24"/>
          <w:u w:val="single"/>
        </w:rPr>
        <w:t xml:space="preserve"> </w:t>
      </w:r>
      <w:r w:rsidRPr="009606A5">
        <w:rPr>
          <w:sz w:val="24"/>
          <w:u w:val="single"/>
        </w:rPr>
        <w:tab/>
      </w:r>
      <w:r w:rsidRPr="009606A5">
        <w:rPr>
          <w:sz w:val="24"/>
        </w:rPr>
        <w:t>(</w:t>
      </w:r>
      <w:r w:rsidRPr="009606A5">
        <w:rPr>
          <w:sz w:val="24"/>
          <w:u w:val="single"/>
        </w:rPr>
        <w:t xml:space="preserve">      </w:t>
      </w:r>
      <w:r w:rsidRPr="009606A5">
        <w:rPr>
          <w:spacing w:val="58"/>
          <w:sz w:val="24"/>
        </w:rPr>
        <w:t xml:space="preserve"> </w:t>
      </w:r>
      <w:r w:rsidRPr="009606A5">
        <w:rPr>
          <w:sz w:val="24"/>
        </w:rPr>
        <w:t>)</w:t>
      </w:r>
      <w:r w:rsidRPr="009606A5">
        <w:rPr>
          <w:spacing w:val="8"/>
          <w:sz w:val="24"/>
        </w:rPr>
        <w:t xml:space="preserve"> </w:t>
      </w:r>
      <w:r w:rsidRPr="009606A5">
        <w:rPr>
          <w:sz w:val="24"/>
        </w:rPr>
        <w:t>рублей</w:t>
      </w:r>
      <w:r w:rsidRPr="009606A5">
        <w:rPr>
          <w:sz w:val="24"/>
          <w:u w:val="single"/>
        </w:rPr>
        <w:t xml:space="preserve"> </w:t>
      </w:r>
      <w:r w:rsidRPr="009606A5">
        <w:rPr>
          <w:sz w:val="24"/>
          <w:u w:val="single"/>
        </w:rPr>
        <w:tab/>
      </w:r>
      <w:r w:rsidRPr="009606A5">
        <w:rPr>
          <w:sz w:val="24"/>
        </w:rPr>
        <w:t>копеек, в том числе НДС 20 % (</w:t>
      </w:r>
      <w:proofErr w:type="gramStart"/>
      <w:r w:rsidRPr="009606A5">
        <w:rPr>
          <w:sz w:val="24"/>
        </w:rPr>
        <w:t xml:space="preserve"> )</w:t>
      </w:r>
      <w:proofErr w:type="gramEnd"/>
      <w:r w:rsidRPr="009606A5">
        <w:rPr>
          <w:sz w:val="24"/>
        </w:rPr>
        <w:t xml:space="preserve"> рублей</w:t>
      </w:r>
      <w:r w:rsidRPr="009606A5">
        <w:rPr>
          <w:spacing w:val="47"/>
          <w:sz w:val="24"/>
        </w:rPr>
        <w:t xml:space="preserve"> </w:t>
      </w:r>
      <w:r w:rsidRPr="009606A5">
        <w:rPr>
          <w:sz w:val="24"/>
        </w:rPr>
        <w:t>копеек</w:t>
      </w:r>
      <w:r w:rsidR="00F7327D" w:rsidRPr="009606A5">
        <w:rPr>
          <w:rStyle w:val="ab"/>
          <w:sz w:val="24"/>
        </w:rPr>
        <w:footnoteReference w:id="1"/>
      </w:r>
      <w:r w:rsidRPr="009606A5">
        <w:rPr>
          <w:sz w:val="24"/>
        </w:rPr>
        <w:t>.</w:t>
      </w:r>
    </w:p>
    <w:p w:rsidR="00A3465E" w:rsidRPr="009606A5" w:rsidRDefault="00761099" w:rsidP="004F4ECC">
      <w:pPr>
        <w:pStyle w:val="a3"/>
        <w:ind w:right="293" w:firstLine="425"/>
      </w:pPr>
      <w:r w:rsidRPr="009606A5">
        <w:t>Цена Договора лизинга состоит из общей суммы лизинговых платежей по всем единицам Предмета лизинга и выкупного платежа. Лизинговые платежи по каждой единице Предмета лизинга, включают в себя стоимость единицы Предмета лизинга с учётом всех расходов по ее приобретению  и передаче Лизингополучателю, и плату за финансирование (в том числе сумму процентов за пользование кредитными средствами, доход Лизингодателя, сумму добровольного страхования единицы Предмета лизинга</w:t>
      </w:r>
      <w:r w:rsidRPr="009606A5">
        <w:rPr>
          <w:spacing w:val="-1"/>
        </w:rPr>
        <w:t xml:space="preserve"> </w:t>
      </w:r>
      <w:r w:rsidRPr="009606A5">
        <w:t>(КАСКО)).</w:t>
      </w:r>
    </w:p>
    <w:p w:rsidR="00A3465E" w:rsidRPr="009606A5" w:rsidRDefault="00761099" w:rsidP="004F4ECC">
      <w:pPr>
        <w:pStyle w:val="a3"/>
        <w:ind w:right="276" w:firstLine="425"/>
      </w:pPr>
      <w:proofErr w:type="gramStart"/>
      <w:r w:rsidRPr="009606A5">
        <w:t>В случае приобретения (и, при необходимости, комплектации в соответствии с Техническим заданием) Лизингодателем единицы Предмета лизинга стоимостью (ценой) меньше указанной в Приложении № 5 к Договору лизинга, Лизингодатель за 5 (пять) рабочих дней до планируемой даты передачи в лизинг единицы Предмета лизинга обязан направить Лизингополучателю дополнительное соглашение, подписанное со своей стороны в 2 (двух) экземплярах, о соответствующем изменении Приложения № 5 (Стоимостные</w:t>
      </w:r>
      <w:proofErr w:type="gramEnd"/>
      <w:r w:rsidRPr="009606A5">
        <w:t xml:space="preserve"> показатели) к Договору лизинга в части цены единицы Предмета лизинга, подлежащего передаче Лизингополучателю, а также и Цены Лизинга, в отношении принятого Лизингополучателем Предмета</w:t>
      </w:r>
      <w:r w:rsidRPr="009606A5">
        <w:rPr>
          <w:spacing w:val="-1"/>
        </w:rPr>
        <w:t xml:space="preserve"> </w:t>
      </w:r>
      <w:r w:rsidRPr="009606A5">
        <w:t>лизинга.</w:t>
      </w:r>
    </w:p>
    <w:p w:rsidR="00A3465E" w:rsidRPr="009606A5" w:rsidRDefault="00761099" w:rsidP="004F4ECC">
      <w:pPr>
        <w:pStyle w:val="a4"/>
        <w:numPr>
          <w:ilvl w:val="1"/>
          <w:numId w:val="19"/>
        </w:numPr>
        <w:tabs>
          <w:tab w:val="left" w:pos="1165"/>
        </w:tabs>
        <w:ind w:left="1164" w:hanging="421"/>
        <w:jc w:val="both"/>
        <w:rPr>
          <w:sz w:val="24"/>
        </w:rPr>
      </w:pPr>
      <w:r w:rsidRPr="009606A5">
        <w:rPr>
          <w:sz w:val="24"/>
        </w:rPr>
        <w:t>Условия авансирования</w:t>
      </w:r>
      <w:r w:rsidRPr="009606A5">
        <w:rPr>
          <w:spacing w:val="-16"/>
          <w:sz w:val="24"/>
        </w:rPr>
        <w:t xml:space="preserve"> </w:t>
      </w:r>
      <w:r w:rsidRPr="009606A5">
        <w:rPr>
          <w:sz w:val="24"/>
        </w:rPr>
        <w:t>Лизингодателя:</w:t>
      </w:r>
    </w:p>
    <w:p w:rsidR="00A3465E" w:rsidRPr="009606A5" w:rsidRDefault="00761099" w:rsidP="004F4ECC">
      <w:pPr>
        <w:pStyle w:val="a4"/>
        <w:numPr>
          <w:ilvl w:val="2"/>
          <w:numId w:val="19"/>
        </w:numPr>
        <w:tabs>
          <w:tab w:val="left" w:pos="1520"/>
        </w:tabs>
        <w:ind w:left="318" w:right="276" w:firstLine="425"/>
        <w:rPr>
          <w:sz w:val="24"/>
          <w:szCs w:val="24"/>
        </w:rPr>
      </w:pPr>
      <w:r w:rsidRPr="009606A5">
        <w:rPr>
          <w:sz w:val="24"/>
        </w:rPr>
        <w:t>Лизингополучатель осуществляет авансирование Лизингодателя в размере 1</w:t>
      </w:r>
      <w:r w:rsidR="00913D68" w:rsidRPr="009606A5">
        <w:rPr>
          <w:sz w:val="24"/>
        </w:rPr>
        <w:t>0</w:t>
      </w:r>
      <w:r w:rsidRPr="009606A5">
        <w:rPr>
          <w:sz w:val="24"/>
        </w:rPr>
        <w:t xml:space="preserve"> % (</w:t>
      </w:r>
      <w:r w:rsidR="00BC155F" w:rsidRPr="009606A5">
        <w:rPr>
          <w:sz w:val="24"/>
        </w:rPr>
        <w:t>десять</w:t>
      </w:r>
      <w:r w:rsidRPr="009606A5">
        <w:rPr>
          <w:sz w:val="24"/>
        </w:rPr>
        <w:t xml:space="preserve"> </w:t>
      </w:r>
      <w:r w:rsidRPr="009606A5">
        <w:rPr>
          <w:sz w:val="24"/>
          <w:szCs w:val="24"/>
        </w:rPr>
        <w:t>процентов) от итоговой суммы цен единиц Предмета Лизинга на дату заключения</w:t>
      </w:r>
      <w:r w:rsidR="00814411" w:rsidRPr="009606A5">
        <w:rPr>
          <w:sz w:val="24"/>
          <w:szCs w:val="24"/>
        </w:rPr>
        <w:t xml:space="preserve"> Договора лизинга</w:t>
      </w:r>
    </w:p>
    <w:p w:rsidR="00A3465E" w:rsidRPr="009606A5" w:rsidRDefault="00761099" w:rsidP="004F4ECC">
      <w:pPr>
        <w:pStyle w:val="a3"/>
        <w:ind w:left="318" w:right="275"/>
      </w:pPr>
      <w:r w:rsidRPr="009606A5">
        <w:t xml:space="preserve">в соответствии с Приложением № 5 к Договору лизинга. Аванс, по каждой единице Предмета лизинга, согласно Приложению № 5 к Договору лизинга, является суммой лизингового платежа, подлежащей зачету равномерно, в течение </w:t>
      </w:r>
      <w:r w:rsidR="00814411" w:rsidRPr="009606A5">
        <w:t>48</w:t>
      </w:r>
      <w:r w:rsidRPr="009606A5">
        <w:t xml:space="preserve"> (</w:t>
      </w:r>
      <w:r w:rsidR="00814411" w:rsidRPr="009606A5">
        <w:t>сорока восьми</w:t>
      </w:r>
      <w:r w:rsidRPr="009606A5">
        <w:t>) месяцев с начала оплаты ежемесячных лизинговых платежей по каждой единице Предмета лизинга.</w:t>
      </w:r>
    </w:p>
    <w:p w:rsidR="00A3465E" w:rsidRPr="009606A5" w:rsidRDefault="00761099" w:rsidP="004F4ECC">
      <w:pPr>
        <w:pStyle w:val="a4"/>
        <w:numPr>
          <w:ilvl w:val="2"/>
          <w:numId w:val="19"/>
        </w:numPr>
        <w:tabs>
          <w:tab w:val="left" w:pos="1378"/>
        </w:tabs>
        <w:ind w:right="278" w:firstLine="425"/>
        <w:rPr>
          <w:sz w:val="24"/>
        </w:rPr>
      </w:pPr>
      <w:bookmarkStart w:id="2" w:name="_Ref73355900"/>
      <w:r w:rsidRPr="009606A5">
        <w:rPr>
          <w:sz w:val="24"/>
        </w:rPr>
        <w:t xml:space="preserve">Условием выплаты Лизингополучателем Лизингодателю аванса в соответствии с п. 5.2.1 Договора является предоставление </w:t>
      </w:r>
      <w:r w:rsidR="0025534B" w:rsidRPr="009606A5">
        <w:rPr>
          <w:sz w:val="24"/>
        </w:rPr>
        <w:t>Лизингодателем</w:t>
      </w:r>
      <w:r w:rsidRPr="009606A5">
        <w:rPr>
          <w:sz w:val="24"/>
        </w:rPr>
        <w:t xml:space="preserve"> безотзывной банковской гарантии</w:t>
      </w:r>
      <w:r w:rsidR="00814411" w:rsidRPr="009606A5">
        <w:rPr>
          <w:sz w:val="24"/>
        </w:rPr>
        <w:t xml:space="preserve"> </w:t>
      </w:r>
      <w:r w:rsidRPr="009606A5">
        <w:rPr>
          <w:sz w:val="24"/>
        </w:rPr>
        <w:t xml:space="preserve">в качестве обеспечения исполнения обязательств Лизингодателя по возврату аванса, в размере суммы аванса, обеспечивающей обязательства по возврату </w:t>
      </w:r>
      <w:r w:rsidRPr="009606A5">
        <w:rPr>
          <w:sz w:val="24"/>
        </w:rPr>
        <w:lastRenderedPageBreak/>
        <w:t>Лизингополучателю</w:t>
      </w:r>
      <w:r w:rsidRPr="009606A5">
        <w:rPr>
          <w:spacing w:val="-3"/>
          <w:sz w:val="24"/>
        </w:rPr>
        <w:t xml:space="preserve"> </w:t>
      </w:r>
      <w:r w:rsidRPr="009606A5">
        <w:rPr>
          <w:sz w:val="24"/>
        </w:rPr>
        <w:t>аванса.</w:t>
      </w:r>
      <w:bookmarkEnd w:id="2"/>
    </w:p>
    <w:p w:rsidR="00A3465E" w:rsidRPr="009606A5" w:rsidRDefault="00761099" w:rsidP="004F4ECC">
      <w:pPr>
        <w:pStyle w:val="a3"/>
        <w:ind w:right="275" w:firstLine="425"/>
      </w:pPr>
      <w:r w:rsidRPr="009606A5">
        <w:t xml:space="preserve">Такая банковская гарантия должна быть предоставлена банком, отвечающим требованиям, установленным в Приложении № 6 к Договору. Банковская Гарантия является безотзывной, вступает в силу </w:t>
      </w:r>
      <w:proofErr w:type="gramStart"/>
      <w:r w:rsidRPr="009606A5">
        <w:t>с даты</w:t>
      </w:r>
      <w:proofErr w:type="gramEnd"/>
      <w:r w:rsidRPr="009606A5">
        <w:t xml:space="preserve"> ее выдачи и действует до даты передачи в лизинг всех единиц Предмета лизинга. Срок действия банковской гарантии должен превышать запланированную дату поставки Предмета лизинга на 2 (два) календарных месяца. Банковская гарантия должна соответствовать форме, предусмотренной Приложением № 1 к Приложению № 6 к Договору.</w:t>
      </w:r>
    </w:p>
    <w:p w:rsidR="00A3465E" w:rsidRPr="009606A5" w:rsidRDefault="00761099" w:rsidP="004F4ECC">
      <w:pPr>
        <w:pStyle w:val="a4"/>
        <w:numPr>
          <w:ilvl w:val="2"/>
          <w:numId w:val="19"/>
        </w:numPr>
        <w:tabs>
          <w:tab w:val="left" w:pos="1410"/>
        </w:tabs>
        <w:ind w:right="275" w:firstLine="425"/>
        <w:rPr>
          <w:sz w:val="24"/>
        </w:rPr>
      </w:pPr>
      <w:proofErr w:type="gramStart"/>
      <w:r w:rsidRPr="009606A5">
        <w:rPr>
          <w:sz w:val="24"/>
        </w:rPr>
        <w:t>Для получения аванса Лизингодатель выставляет Лизингополучателю счет на аванс и передает банковскую гарантию</w:t>
      </w:r>
      <w:r w:rsidR="00F7327D" w:rsidRPr="009606A5">
        <w:rPr>
          <w:rStyle w:val="ab"/>
          <w:sz w:val="24"/>
        </w:rPr>
        <w:footnoteReference w:id="2"/>
      </w:r>
      <w:r w:rsidRPr="009606A5">
        <w:rPr>
          <w:sz w:val="24"/>
        </w:rPr>
        <w:t>. После получения от Лизингодателя банковской гарантии и счёта, а также при условии получения подтверждения подлинности банковской гарантии Лизингополучателем от банка, обслуживающего Лизингополучателя, последний в течение 10 (десяти) рабочих дней выплачивает Лизингодателю аванс в размере, указанном в п. 5.2.1 Договора, путем перечисления денежных средств по реквизитам, указанным в</w:t>
      </w:r>
      <w:proofErr w:type="gramEnd"/>
      <w:r w:rsidRPr="009606A5">
        <w:rPr>
          <w:sz w:val="24"/>
        </w:rPr>
        <w:t xml:space="preserve"> </w:t>
      </w:r>
      <w:proofErr w:type="gramStart"/>
      <w:r w:rsidRPr="009606A5">
        <w:rPr>
          <w:sz w:val="24"/>
        </w:rPr>
        <w:t>счете</w:t>
      </w:r>
      <w:proofErr w:type="gramEnd"/>
      <w:r w:rsidRPr="009606A5">
        <w:rPr>
          <w:sz w:val="24"/>
        </w:rPr>
        <w:t xml:space="preserve"> на аванс. Лизингодатель в течение 5 (пяти) дней после получения авансового платежа выставляет </w:t>
      </w:r>
      <w:r w:rsidR="00505F0B" w:rsidRPr="009606A5">
        <w:rPr>
          <w:sz w:val="24"/>
        </w:rPr>
        <w:t xml:space="preserve">Лизингополучателю </w:t>
      </w:r>
      <w:r w:rsidRPr="009606A5">
        <w:rPr>
          <w:sz w:val="24"/>
        </w:rPr>
        <w:t>счет-фактуру на аванс.</w:t>
      </w:r>
    </w:p>
    <w:p w:rsidR="00A3465E" w:rsidRPr="009606A5" w:rsidRDefault="00761099" w:rsidP="004F4ECC">
      <w:pPr>
        <w:pStyle w:val="a4"/>
        <w:numPr>
          <w:ilvl w:val="2"/>
          <w:numId w:val="19"/>
        </w:numPr>
        <w:tabs>
          <w:tab w:val="left" w:pos="1374"/>
        </w:tabs>
        <w:ind w:right="274" w:firstLine="425"/>
        <w:rPr>
          <w:sz w:val="24"/>
        </w:rPr>
      </w:pPr>
      <w:proofErr w:type="gramStart"/>
      <w:r w:rsidRPr="009606A5">
        <w:rPr>
          <w:sz w:val="24"/>
        </w:rPr>
        <w:t>В случае если срок передачи единиц Предмета лизинга будет перенесен и срок действия предоставленной Лизингополучателем в соответствии с п. 5.2.2 Договора банковской гарантии истекает до вновь установленного срока передачи единиц Предмета лизинга, Лизингодатель обязан заблаговременно, до истечения срока действия представленной ранее банковской гарантии и не позднее 10 (десяти) календарных дней с момента изменения срока передачи единиц Предмета лизинга по Договору</w:t>
      </w:r>
      <w:proofErr w:type="gramEnd"/>
      <w:r w:rsidRPr="009606A5">
        <w:rPr>
          <w:sz w:val="24"/>
        </w:rPr>
        <w:t xml:space="preserve">, предоставить банковскую гарантию, соответствующую требованиям п. 5.2.2 Договора, на срок до окончания </w:t>
      </w:r>
      <w:proofErr w:type="gramStart"/>
      <w:r w:rsidRPr="009606A5">
        <w:rPr>
          <w:sz w:val="24"/>
        </w:rPr>
        <w:t>срока передачи единиц Предмета лизинга</w:t>
      </w:r>
      <w:proofErr w:type="gramEnd"/>
      <w:r w:rsidRPr="009606A5">
        <w:rPr>
          <w:sz w:val="24"/>
        </w:rPr>
        <w:t xml:space="preserve"> по Договору, увеличенный на два календарных месяца, в размере равном сумме непогашенного аванса (если</w:t>
      </w:r>
      <w:r w:rsidRPr="009606A5">
        <w:rPr>
          <w:spacing w:val="-12"/>
          <w:sz w:val="24"/>
        </w:rPr>
        <w:t xml:space="preserve"> </w:t>
      </w:r>
      <w:r w:rsidRPr="009606A5">
        <w:rPr>
          <w:sz w:val="24"/>
        </w:rPr>
        <w:t>применимо).</w:t>
      </w:r>
    </w:p>
    <w:p w:rsidR="00A3465E" w:rsidRPr="009606A5" w:rsidRDefault="00761099" w:rsidP="004F4ECC">
      <w:pPr>
        <w:pStyle w:val="a4"/>
        <w:numPr>
          <w:ilvl w:val="2"/>
          <w:numId w:val="19"/>
        </w:numPr>
        <w:tabs>
          <w:tab w:val="left" w:pos="1395"/>
        </w:tabs>
        <w:ind w:right="286" w:firstLine="425"/>
        <w:rPr>
          <w:sz w:val="24"/>
        </w:rPr>
      </w:pPr>
      <w:r w:rsidRPr="009606A5">
        <w:rPr>
          <w:sz w:val="24"/>
        </w:rPr>
        <w:t>Затраты на получение и изменение банковских гарантий, предусмотренных Договором, несет Лизингодатель.</w:t>
      </w:r>
    </w:p>
    <w:p w:rsidR="00172D12" w:rsidRPr="009606A5" w:rsidRDefault="005D60E0" w:rsidP="004F4ECC">
      <w:pPr>
        <w:pStyle w:val="a4"/>
        <w:numPr>
          <w:ilvl w:val="2"/>
          <w:numId w:val="19"/>
        </w:numPr>
        <w:tabs>
          <w:tab w:val="left" w:pos="1395"/>
        </w:tabs>
        <w:ind w:right="286" w:firstLine="425"/>
        <w:rPr>
          <w:sz w:val="24"/>
        </w:rPr>
      </w:pPr>
      <w:r w:rsidRPr="009606A5">
        <w:rPr>
          <w:sz w:val="24"/>
        </w:rPr>
        <w:t xml:space="preserve">Вместо предоставления предусмотренной п. </w:t>
      </w:r>
      <w:r w:rsidR="00F7327D" w:rsidRPr="009606A5">
        <w:rPr>
          <w:sz w:val="24"/>
        </w:rPr>
        <w:fldChar w:fldCharType="begin"/>
      </w:r>
      <w:r w:rsidR="00F7327D" w:rsidRPr="009606A5">
        <w:rPr>
          <w:sz w:val="24"/>
        </w:rPr>
        <w:instrText xml:space="preserve"> REF _Ref73355900 \r \h </w:instrText>
      </w:r>
      <w:r w:rsidR="00600343" w:rsidRPr="009606A5">
        <w:rPr>
          <w:sz w:val="24"/>
        </w:rPr>
        <w:instrText xml:space="preserve"> \* MERGEFORMAT </w:instrText>
      </w:r>
      <w:r w:rsidR="00F7327D" w:rsidRPr="009606A5">
        <w:rPr>
          <w:sz w:val="24"/>
        </w:rPr>
      </w:r>
      <w:r w:rsidR="00F7327D" w:rsidRPr="009606A5">
        <w:rPr>
          <w:sz w:val="24"/>
        </w:rPr>
        <w:fldChar w:fldCharType="separate"/>
      </w:r>
      <w:r w:rsidR="00940F01">
        <w:rPr>
          <w:sz w:val="24"/>
        </w:rPr>
        <w:t>5.2.2</w:t>
      </w:r>
      <w:r w:rsidR="00F7327D" w:rsidRPr="009606A5">
        <w:rPr>
          <w:sz w:val="24"/>
        </w:rPr>
        <w:fldChar w:fldCharType="end"/>
      </w:r>
      <w:r w:rsidRPr="009606A5">
        <w:rPr>
          <w:sz w:val="24"/>
        </w:rPr>
        <w:t xml:space="preserve"> Договора банковской гарантии </w:t>
      </w:r>
      <w:r w:rsidR="00F7327D" w:rsidRPr="009606A5">
        <w:rPr>
          <w:sz w:val="24"/>
        </w:rPr>
        <w:t>Лизингодатель</w:t>
      </w:r>
      <w:r w:rsidRPr="009606A5">
        <w:rPr>
          <w:sz w:val="24"/>
        </w:rPr>
        <w:t xml:space="preserve"> вправе</w:t>
      </w:r>
      <w:r w:rsidR="00BC30C9" w:rsidRPr="009606A5">
        <w:rPr>
          <w:sz w:val="24"/>
        </w:rPr>
        <w:t>,</w:t>
      </w:r>
      <w:r w:rsidRPr="009606A5">
        <w:rPr>
          <w:sz w:val="24"/>
        </w:rPr>
        <w:t xml:space="preserve"> в качестве обеспечения исполнения своих обязательств по возврату </w:t>
      </w:r>
      <w:r w:rsidR="00F7327D" w:rsidRPr="009606A5">
        <w:rPr>
          <w:sz w:val="24"/>
        </w:rPr>
        <w:t>Лизингополучателю</w:t>
      </w:r>
      <w:r w:rsidRPr="009606A5">
        <w:rPr>
          <w:sz w:val="24"/>
        </w:rPr>
        <w:t xml:space="preserve"> аванса</w:t>
      </w:r>
      <w:r w:rsidR="00BC30C9" w:rsidRPr="009606A5">
        <w:rPr>
          <w:sz w:val="24"/>
        </w:rPr>
        <w:t>,</w:t>
      </w:r>
      <w:r w:rsidRPr="009606A5">
        <w:rPr>
          <w:sz w:val="24"/>
        </w:rPr>
        <w:t xml:space="preserve"> перечислить </w:t>
      </w:r>
      <w:r w:rsidR="00F7327D" w:rsidRPr="009606A5">
        <w:rPr>
          <w:sz w:val="24"/>
        </w:rPr>
        <w:t>Лизингополучателю</w:t>
      </w:r>
      <w:r w:rsidRPr="009606A5">
        <w:rPr>
          <w:sz w:val="24"/>
        </w:rPr>
        <w:t xml:space="preserve"> обеспечительный платеж в размере, равном сумме соответствующей банковской гарантии на </w:t>
      </w:r>
      <w:r w:rsidR="00BC30C9" w:rsidRPr="009606A5">
        <w:rPr>
          <w:sz w:val="24"/>
        </w:rPr>
        <w:t xml:space="preserve">следующий </w:t>
      </w:r>
      <w:r w:rsidRPr="009606A5">
        <w:rPr>
          <w:sz w:val="24"/>
        </w:rPr>
        <w:t xml:space="preserve">счет </w:t>
      </w:r>
      <w:r w:rsidR="00F7327D" w:rsidRPr="009606A5">
        <w:rPr>
          <w:sz w:val="24"/>
        </w:rPr>
        <w:t>Лизингополучателя</w:t>
      </w:r>
      <w:r w:rsidR="00172D12" w:rsidRPr="009606A5">
        <w:rPr>
          <w:sz w:val="24"/>
        </w:rPr>
        <w:t>:</w:t>
      </w:r>
    </w:p>
    <w:p w:rsidR="00172D12" w:rsidRPr="009606A5" w:rsidRDefault="00172D12" w:rsidP="004F4ECC">
      <w:pPr>
        <w:tabs>
          <w:tab w:val="left" w:pos="1395"/>
        </w:tabs>
        <w:ind w:left="744" w:right="286"/>
        <w:rPr>
          <w:sz w:val="24"/>
        </w:rPr>
      </w:pPr>
      <w:r w:rsidRPr="009606A5">
        <w:rPr>
          <w:sz w:val="24"/>
        </w:rPr>
        <w:t>Полное наименование: Общество с ограниченной ответственностью «Строительная компания «Автодор»</w:t>
      </w:r>
    </w:p>
    <w:p w:rsidR="00172D12" w:rsidRPr="009606A5" w:rsidRDefault="00172D12" w:rsidP="004F4ECC">
      <w:pPr>
        <w:tabs>
          <w:tab w:val="left" w:pos="1395"/>
        </w:tabs>
        <w:ind w:left="744" w:right="286"/>
        <w:rPr>
          <w:sz w:val="24"/>
        </w:rPr>
      </w:pPr>
      <w:r w:rsidRPr="009606A5">
        <w:rPr>
          <w:sz w:val="24"/>
        </w:rPr>
        <w:t>Сокращенное наименование:</w:t>
      </w:r>
      <w:r w:rsidR="00F7327D" w:rsidRPr="009606A5">
        <w:rPr>
          <w:sz w:val="24"/>
        </w:rPr>
        <w:t xml:space="preserve"> </w:t>
      </w:r>
      <w:r w:rsidRPr="009606A5">
        <w:rPr>
          <w:sz w:val="24"/>
        </w:rPr>
        <w:t>ООО «СК «Автодор»</w:t>
      </w:r>
    </w:p>
    <w:p w:rsidR="00172D12" w:rsidRPr="009606A5" w:rsidRDefault="00172D12" w:rsidP="004F4ECC">
      <w:pPr>
        <w:tabs>
          <w:tab w:val="left" w:pos="1395"/>
        </w:tabs>
        <w:ind w:left="744" w:right="286"/>
        <w:rPr>
          <w:sz w:val="24"/>
        </w:rPr>
      </w:pPr>
      <w:r w:rsidRPr="009606A5">
        <w:rPr>
          <w:sz w:val="24"/>
        </w:rPr>
        <w:t>Юридический адрес: 127006, город Москва, Страстной бульвар, дом 9, этаж 1, помещение V, комната 2</w:t>
      </w:r>
    </w:p>
    <w:p w:rsidR="00172D12" w:rsidRPr="009606A5" w:rsidRDefault="00172D12" w:rsidP="004F4ECC">
      <w:pPr>
        <w:tabs>
          <w:tab w:val="left" w:pos="1395"/>
        </w:tabs>
        <w:ind w:left="744" w:right="286"/>
        <w:rPr>
          <w:sz w:val="24"/>
        </w:rPr>
      </w:pPr>
      <w:r w:rsidRPr="009606A5">
        <w:rPr>
          <w:sz w:val="24"/>
        </w:rPr>
        <w:t>ОГРН 1187746772465</w:t>
      </w:r>
    </w:p>
    <w:p w:rsidR="00172D12" w:rsidRPr="009606A5" w:rsidRDefault="00172D12" w:rsidP="004F4ECC">
      <w:pPr>
        <w:tabs>
          <w:tab w:val="left" w:pos="1395"/>
        </w:tabs>
        <w:ind w:left="744" w:right="286"/>
        <w:rPr>
          <w:sz w:val="24"/>
        </w:rPr>
      </w:pPr>
      <w:r w:rsidRPr="009606A5">
        <w:rPr>
          <w:sz w:val="24"/>
        </w:rPr>
        <w:t>ИНН 7707418878</w:t>
      </w:r>
    </w:p>
    <w:p w:rsidR="00172D12" w:rsidRPr="009606A5" w:rsidRDefault="00172D12" w:rsidP="004F4ECC">
      <w:pPr>
        <w:tabs>
          <w:tab w:val="left" w:pos="1395"/>
        </w:tabs>
        <w:ind w:left="744" w:right="286"/>
        <w:rPr>
          <w:sz w:val="24"/>
        </w:rPr>
      </w:pPr>
      <w:r w:rsidRPr="009606A5">
        <w:rPr>
          <w:sz w:val="24"/>
        </w:rPr>
        <w:t>КПП 770701001</w:t>
      </w:r>
    </w:p>
    <w:p w:rsidR="00172D12" w:rsidRPr="009606A5" w:rsidRDefault="00172D12" w:rsidP="004F4ECC">
      <w:pPr>
        <w:tabs>
          <w:tab w:val="left" w:pos="1395"/>
        </w:tabs>
        <w:ind w:left="744" w:right="286"/>
        <w:rPr>
          <w:sz w:val="24"/>
        </w:rPr>
      </w:pPr>
      <w:r w:rsidRPr="009606A5">
        <w:rPr>
          <w:sz w:val="24"/>
        </w:rPr>
        <w:t>Банковские реквизиты:</w:t>
      </w:r>
    </w:p>
    <w:p w:rsidR="00172D12" w:rsidRPr="009606A5" w:rsidRDefault="00172D12" w:rsidP="004F4ECC">
      <w:pPr>
        <w:tabs>
          <w:tab w:val="left" w:pos="1395"/>
        </w:tabs>
        <w:ind w:left="744" w:right="286"/>
        <w:rPr>
          <w:sz w:val="24"/>
        </w:rPr>
      </w:pPr>
      <w:r w:rsidRPr="009606A5">
        <w:rPr>
          <w:sz w:val="24"/>
        </w:rPr>
        <w:t>номер расчетного счета 40702810238000083540</w:t>
      </w:r>
    </w:p>
    <w:p w:rsidR="00172D12" w:rsidRPr="009606A5" w:rsidRDefault="00172D12" w:rsidP="004F4ECC">
      <w:pPr>
        <w:tabs>
          <w:tab w:val="left" w:pos="1395"/>
        </w:tabs>
        <w:ind w:left="744" w:right="286"/>
        <w:rPr>
          <w:sz w:val="24"/>
        </w:rPr>
      </w:pPr>
      <w:proofErr w:type="spellStart"/>
      <w:r w:rsidRPr="009606A5">
        <w:rPr>
          <w:sz w:val="24"/>
        </w:rPr>
        <w:t>кор</w:t>
      </w:r>
      <w:proofErr w:type="gramStart"/>
      <w:r w:rsidRPr="009606A5">
        <w:rPr>
          <w:sz w:val="24"/>
        </w:rPr>
        <w:t>.с</w:t>
      </w:r>
      <w:proofErr w:type="gramEnd"/>
      <w:r w:rsidRPr="009606A5">
        <w:rPr>
          <w:sz w:val="24"/>
        </w:rPr>
        <w:t>чет</w:t>
      </w:r>
      <w:proofErr w:type="spellEnd"/>
      <w:r w:rsidRPr="009606A5">
        <w:rPr>
          <w:sz w:val="24"/>
        </w:rPr>
        <w:t xml:space="preserve"> 30101810400000000225</w:t>
      </w:r>
    </w:p>
    <w:p w:rsidR="00172D12" w:rsidRPr="009606A5" w:rsidRDefault="00172D12" w:rsidP="004F4ECC">
      <w:pPr>
        <w:tabs>
          <w:tab w:val="left" w:pos="1395"/>
        </w:tabs>
        <w:ind w:left="744" w:right="286"/>
        <w:rPr>
          <w:sz w:val="24"/>
        </w:rPr>
      </w:pPr>
      <w:r w:rsidRPr="009606A5">
        <w:rPr>
          <w:sz w:val="24"/>
        </w:rPr>
        <w:t>БИК 044525225</w:t>
      </w:r>
    </w:p>
    <w:p w:rsidR="005D60E0" w:rsidRPr="009606A5" w:rsidRDefault="00172D12" w:rsidP="004F4ECC">
      <w:pPr>
        <w:tabs>
          <w:tab w:val="left" w:pos="1395"/>
        </w:tabs>
        <w:ind w:left="744" w:right="286"/>
        <w:rPr>
          <w:sz w:val="24"/>
        </w:rPr>
      </w:pPr>
      <w:r w:rsidRPr="009606A5">
        <w:rPr>
          <w:sz w:val="24"/>
        </w:rPr>
        <w:t>ПАО Сбербанк г. Москва</w:t>
      </w:r>
    </w:p>
    <w:p w:rsidR="00172D12" w:rsidRPr="009606A5" w:rsidRDefault="00172D12" w:rsidP="004F4ECC">
      <w:pPr>
        <w:tabs>
          <w:tab w:val="left" w:pos="1395"/>
        </w:tabs>
        <w:ind w:left="284" w:right="286" w:firstLine="460"/>
        <w:jc w:val="both"/>
        <w:rPr>
          <w:sz w:val="24"/>
        </w:rPr>
      </w:pPr>
      <w:r w:rsidRPr="009606A5">
        <w:rPr>
          <w:sz w:val="24"/>
        </w:rPr>
        <w:t>На сумму обеспечительного платежа не начисляются проценты за пользование денежными средствами. Лизингополучатель возвращает обеспечительный платеж полностью или частично (за вычетом сумм, которые удерживаются в соответствии с п.</w:t>
      </w:r>
      <w:r w:rsidR="0037236E" w:rsidRPr="009606A5">
        <w:rPr>
          <w:sz w:val="24"/>
        </w:rPr>
        <w:t xml:space="preserve"> </w:t>
      </w:r>
      <w:r w:rsidR="0037236E" w:rsidRPr="009606A5">
        <w:rPr>
          <w:sz w:val="24"/>
        </w:rPr>
        <w:fldChar w:fldCharType="begin"/>
      </w:r>
      <w:r w:rsidR="0037236E" w:rsidRPr="009606A5">
        <w:rPr>
          <w:sz w:val="24"/>
        </w:rPr>
        <w:instrText xml:space="preserve"> REF _Ref73357282 \r \h </w:instrText>
      </w:r>
      <w:r w:rsidR="00600343" w:rsidRPr="009606A5">
        <w:rPr>
          <w:sz w:val="24"/>
        </w:rPr>
        <w:instrText xml:space="preserve"> \* MERGEFORMAT </w:instrText>
      </w:r>
      <w:r w:rsidR="0037236E" w:rsidRPr="009606A5">
        <w:rPr>
          <w:sz w:val="24"/>
        </w:rPr>
      </w:r>
      <w:r w:rsidR="0037236E" w:rsidRPr="009606A5">
        <w:rPr>
          <w:sz w:val="24"/>
        </w:rPr>
        <w:fldChar w:fldCharType="separate"/>
      </w:r>
      <w:r w:rsidR="00940F01">
        <w:rPr>
          <w:sz w:val="24"/>
        </w:rPr>
        <w:t>5.2.7</w:t>
      </w:r>
      <w:r w:rsidR="0037236E" w:rsidRPr="009606A5">
        <w:rPr>
          <w:sz w:val="24"/>
        </w:rPr>
        <w:fldChar w:fldCharType="end"/>
      </w:r>
      <w:r w:rsidRPr="009606A5">
        <w:rPr>
          <w:sz w:val="24"/>
        </w:rPr>
        <w:t xml:space="preserve"> Договора) </w:t>
      </w:r>
      <w:r w:rsidR="0037236E" w:rsidRPr="009606A5">
        <w:rPr>
          <w:sz w:val="24"/>
        </w:rPr>
        <w:t>Лизингодателю</w:t>
      </w:r>
      <w:r w:rsidRPr="009606A5">
        <w:rPr>
          <w:sz w:val="24"/>
        </w:rPr>
        <w:t xml:space="preserve"> в </w:t>
      </w:r>
      <w:r w:rsidR="0037236E" w:rsidRPr="009606A5">
        <w:rPr>
          <w:sz w:val="24"/>
        </w:rPr>
        <w:t xml:space="preserve">течение 10 (десяти) рабочих дней с момента передачи Предмета лизинга </w:t>
      </w:r>
      <w:r w:rsidR="0037236E" w:rsidRPr="009606A5">
        <w:rPr>
          <w:sz w:val="24"/>
        </w:rPr>
        <w:lastRenderedPageBreak/>
        <w:t>Лизингополучателю и предъявления Лизингодателем требования о возврате обеспечительного платежа или его части.</w:t>
      </w:r>
    </w:p>
    <w:p w:rsidR="0037236E" w:rsidRPr="009606A5" w:rsidRDefault="0037236E" w:rsidP="004F4ECC">
      <w:pPr>
        <w:tabs>
          <w:tab w:val="left" w:pos="1395"/>
        </w:tabs>
        <w:ind w:left="284" w:right="286" w:firstLine="460"/>
        <w:jc w:val="both"/>
        <w:rPr>
          <w:sz w:val="24"/>
        </w:rPr>
      </w:pPr>
      <w:proofErr w:type="gramStart"/>
      <w:r w:rsidRPr="009606A5">
        <w:rPr>
          <w:sz w:val="24"/>
        </w:rPr>
        <w:t xml:space="preserve">В случае увеличения цены Договора Лизингодатель обязан не позднее 3 (трех) календарных дней с момента такого увеличения перечислить на счет Лизингополучателя, указанный в настоящем пункте Договора, дополнительный обеспечительный платеж в размере </w:t>
      </w:r>
      <w:r w:rsidR="00600343" w:rsidRPr="009606A5">
        <w:rPr>
          <w:sz w:val="24"/>
        </w:rPr>
        <w:t xml:space="preserve">10% </w:t>
      </w:r>
      <w:r w:rsidRPr="009606A5">
        <w:rPr>
          <w:sz w:val="24"/>
        </w:rPr>
        <w:t>от суммы такого увеличения.</w:t>
      </w:r>
      <w:proofErr w:type="gramEnd"/>
      <w:r w:rsidRPr="009606A5">
        <w:rPr>
          <w:sz w:val="24"/>
        </w:rPr>
        <w:t xml:space="preserve"> Денежная сумма перечисляется </w:t>
      </w:r>
      <w:r w:rsidR="00600343" w:rsidRPr="009606A5">
        <w:rPr>
          <w:sz w:val="24"/>
        </w:rPr>
        <w:t>Лизингодателем</w:t>
      </w:r>
      <w:r w:rsidRPr="009606A5">
        <w:rPr>
          <w:sz w:val="24"/>
        </w:rPr>
        <w:t xml:space="preserve"> на основании Договора без выставления </w:t>
      </w:r>
      <w:r w:rsidR="00600343" w:rsidRPr="009606A5">
        <w:rPr>
          <w:sz w:val="24"/>
        </w:rPr>
        <w:t>Лизингополучателем</w:t>
      </w:r>
      <w:r w:rsidRPr="009606A5">
        <w:rPr>
          <w:sz w:val="24"/>
        </w:rPr>
        <w:t xml:space="preserve"> счета.</w:t>
      </w:r>
    </w:p>
    <w:p w:rsidR="0037236E" w:rsidRPr="009606A5" w:rsidRDefault="0037236E" w:rsidP="004F4ECC">
      <w:pPr>
        <w:tabs>
          <w:tab w:val="left" w:pos="1395"/>
        </w:tabs>
        <w:ind w:left="284" w:right="286" w:firstLine="460"/>
        <w:jc w:val="both"/>
        <w:rPr>
          <w:sz w:val="24"/>
        </w:rPr>
      </w:pPr>
      <w:proofErr w:type="gramStart"/>
      <w:r w:rsidRPr="009606A5">
        <w:rPr>
          <w:sz w:val="24"/>
        </w:rPr>
        <w:t xml:space="preserve">В случае если после перечисления суммы обеспечительного платежа </w:t>
      </w:r>
      <w:r w:rsidR="00600343" w:rsidRPr="009606A5">
        <w:rPr>
          <w:sz w:val="24"/>
        </w:rPr>
        <w:t>Лизингодатель</w:t>
      </w:r>
      <w:r w:rsidRPr="009606A5">
        <w:rPr>
          <w:sz w:val="24"/>
        </w:rPr>
        <w:t xml:space="preserve"> предоставит предусмотренную п.</w:t>
      </w:r>
      <w:r w:rsidR="00600343" w:rsidRPr="009606A5">
        <w:rPr>
          <w:sz w:val="24"/>
        </w:rPr>
        <w:t xml:space="preserve"> </w:t>
      </w:r>
      <w:r w:rsidR="00600343" w:rsidRPr="009606A5">
        <w:rPr>
          <w:sz w:val="24"/>
        </w:rPr>
        <w:fldChar w:fldCharType="begin"/>
      </w:r>
      <w:r w:rsidR="00600343" w:rsidRPr="009606A5">
        <w:rPr>
          <w:sz w:val="24"/>
        </w:rPr>
        <w:instrText xml:space="preserve"> REF _Ref73355900 \r \h  \* MERGEFORMAT </w:instrText>
      </w:r>
      <w:r w:rsidR="00600343" w:rsidRPr="009606A5">
        <w:rPr>
          <w:sz w:val="24"/>
        </w:rPr>
      </w:r>
      <w:r w:rsidR="00600343" w:rsidRPr="009606A5">
        <w:rPr>
          <w:sz w:val="24"/>
        </w:rPr>
        <w:fldChar w:fldCharType="separate"/>
      </w:r>
      <w:r w:rsidR="00940F01">
        <w:rPr>
          <w:sz w:val="24"/>
        </w:rPr>
        <w:t>5.2.2</w:t>
      </w:r>
      <w:r w:rsidR="00600343" w:rsidRPr="009606A5">
        <w:rPr>
          <w:sz w:val="24"/>
        </w:rPr>
        <w:fldChar w:fldCharType="end"/>
      </w:r>
      <w:r w:rsidRPr="009606A5">
        <w:rPr>
          <w:sz w:val="24"/>
        </w:rPr>
        <w:t xml:space="preserve"> Договора банковскую гарантию, </w:t>
      </w:r>
      <w:r w:rsidR="00600343" w:rsidRPr="009606A5">
        <w:rPr>
          <w:sz w:val="24"/>
        </w:rPr>
        <w:t>Лизингополучатель</w:t>
      </w:r>
      <w:r w:rsidRPr="009606A5">
        <w:rPr>
          <w:sz w:val="24"/>
        </w:rPr>
        <w:t xml:space="preserve"> обязуется вернуть </w:t>
      </w:r>
      <w:r w:rsidR="00600343" w:rsidRPr="009606A5">
        <w:rPr>
          <w:sz w:val="24"/>
        </w:rPr>
        <w:t>Лизингодателю</w:t>
      </w:r>
      <w:r w:rsidRPr="009606A5">
        <w:rPr>
          <w:sz w:val="24"/>
        </w:rPr>
        <w:t xml:space="preserve"> обеспечительный платеж или его часть (за вычетом суммы, которая удерживается в соответствии с условиями Договора) в течение </w:t>
      </w:r>
      <w:r w:rsidR="00600343" w:rsidRPr="009606A5">
        <w:rPr>
          <w:sz w:val="24"/>
        </w:rPr>
        <w:t>1</w:t>
      </w:r>
      <w:r w:rsidRPr="009606A5">
        <w:rPr>
          <w:sz w:val="24"/>
        </w:rPr>
        <w:t>0 (</w:t>
      </w:r>
      <w:r w:rsidR="00600343" w:rsidRPr="009606A5">
        <w:rPr>
          <w:sz w:val="24"/>
        </w:rPr>
        <w:t>десяти</w:t>
      </w:r>
      <w:r w:rsidRPr="009606A5">
        <w:rPr>
          <w:sz w:val="24"/>
        </w:rPr>
        <w:t xml:space="preserve">) рабочих дней с момента предъявления </w:t>
      </w:r>
      <w:r w:rsidR="00600343" w:rsidRPr="009606A5">
        <w:rPr>
          <w:sz w:val="24"/>
        </w:rPr>
        <w:t>Лизингополучателем</w:t>
      </w:r>
      <w:r w:rsidRPr="009606A5">
        <w:rPr>
          <w:sz w:val="24"/>
        </w:rPr>
        <w:t xml:space="preserve"> требования о возврате обеспечительного платежа или его части.</w:t>
      </w:r>
      <w:proofErr w:type="gramEnd"/>
      <w:r w:rsidRPr="009606A5">
        <w:rPr>
          <w:sz w:val="24"/>
        </w:rPr>
        <w:t xml:space="preserve"> Размер возвращаемого обеспечительного платежа и порядок его возврата определяется Сторонами в дополнительном соглашении к Договору.</w:t>
      </w:r>
    </w:p>
    <w:p w:rsidR="00A3465E" w:rsidRPr="009606A5" w:rsidRDefault="00761099" w:rsidP="004F4ECC">
      <w:pPr>
        <w:pStyle w:val="a4"/>
        <w:numPr>
          <w:ilvl w:val="2"/>
          <w:numId w:val="19"/>
        </w:numPr>
        <w:tabs>
          <w:tab w:val="left" w:pos="1398"/>
        </w:tabs>
        <w:ind w:right="277" w:firstLine="425"/>
        <w:rPr>
          <w:sz w:val="24"/>
        </w:rPr>
      </w:pPr>
      <w:bookmarkStart w:id="3" w:name="_Ref73357282"/>
      <w:r w:rsidRPr="009606A5">
        <w:rPr>
          <w:sz w:val="24"/>
        </w:rPr>
        <w:t>Лизингодатель обязан вернуть Лизингополучателю сумму непогашенных (</w:t>
      </w:r>
      <w:proofErr w:type="spellStart"/>
      <w:r w:rsidRPr="009606A5">
        <w:rPr>
          <w:sz w:val="24"/>
        </w:rPr>
        <w:t>незачтенных</w:t>
      </w:r>
      <w:proofErr w:type="spellEnd"/>
      <w:r w:rsidRPr="009606A5">
        <w:rPr>
          <w:sz w:val="24"/>
        </w:rPr>
        <w:t>) авансовых платежей в следующих случаях и в</w:t>
      </w:r>
      <w:r w:rsidRPr="009606A5">
        <w:rPr>
          <w:spacing w:val="2"/>
          <w:sz w:val="24"/>
        </w:rPr>
        <w:t xml:space="preserve"> </w:t>
      </w:r>
      <w:r w:rsidRPr="009606A5">
        <w:rPr>
          <w:sz w:val="24"/>
        </w:rPr>
        <w:t>порядке:</w:t>
      </w:r>
      <w:bookmarkEnd w:id="3"/>
    </w:p>
    <w:p w:rsidR="00A3465E" w:rsidRPr="009606A5" w:rsidRDefault="00761099" w:rsidP="004F4ECC">
      <w:pPr>
        <w:pStyle w:val="a4"/>
        <w:numPr>
          <w:ilvl w:val="3"/>
          <w:numId w:val="19"/>
        </w:numPr>
        <w:tabs>
          <w:tab w:val="left" w:pos="1537"/>
        </w:tabs>
        <w:ind w:right="275" w:firstLine="425"/>
        <w:rPr>
          <w:sz w:val="24"/>
        </w:rPr>
      </w:pPr>
      <w:r w:rsidRPr="009606A5">
        <w:rPr>
          <w:sz w:val="24"/>
        </w:rPr>
        <w:t xml:space="preserve">В </w:t>
      </w:r>
      <w:proofErr w:type="gramStart"/>
      <w:r w:rsidRPr="009606A5">
        <w:rPr>
          <w:sz w:val="24"/>
        </w:rPr>
        <w:t>случае</w:t>
      </w:r>
      <w:proofErr w:type="gramEnd"/>
      <w:r w:rsidRPr="009606A5">
        <w:rPr>
          <w:sz w:val="24"/>
        </w:rPr>
        <w:t xml:space="preserve"> наступления обстоятельств, указанных в п. 5.3 Договора, Лизингодатель обязан перечислить/вернуть Лизингополучателю аванс в размере, указанном в Приложении № 5 к Договору лизинга, в течение 3 (трех) рабочих дней с даты, когда требование Лизингополучателя считается полученным Лизингодателем в соответствии с п. 12.5</w:t>
      </w:r>
      <w:r w:rsidRPr="009606A5">
        <w:rPr>
          <w:spacing w:val="-3"/>
          <w:sz w:val="24"/>
        </w:rPr>
        <w:t xml:space="preserve"> </w:t>
      </w:r>
      <w:r w:rsidRPr="009606A5">
        <w:rPr>
          <w:sz w:val="24"/>
        </w:rPr>
        <w:t>Договора.</w:t>
      </w:r>
    </w:p>
    <w:p w:rsidR="00A3465E" w:rsidRPr="009606A5" w:rsidRDefault="00761099" w:rsidP="004F4ECC">
      <w:pPr>
        <w:pStyle w:val="a4"/>
        <w:numPr>
          <w:ilvl w:val="3"/>
          <w:numId w:val="19"/>
        </w:numPr>
        <w:tabs>
          <w:tab w:val="left" w:pos="1597"/>
        </w:tabs>
        <w:ind w:right="277" w:firstLine="425"/>
        <w:rPr>
          <w:sz w:val="24"/>
        </w:rPr>
      </w:pPr>
      <w:r w:rsidRPr="009606A5">
        <w:rPr>
          <w:sz w:val="24"/>
        </w:rPr>
        <w:t xml:space="preserve">В </w:t>
      </w:r>
      <w:proofErr w:type="gramStart"/>
      <w:r w:rsidRPr="009606A5">
        <w:rPr>
          <w:sz w:val="24"/>
        </w:rPr>
        <w:t>случае</w:t>
      </w:r>
      <w:proofErr w:type="gramEnd"/>
      <w:r w:rsidRPr="009606A5">
        <w:rPr>
          <w:sz w:val="24"/>
        </w:rPr>
        <w:t xml:space="preserve"> получения от Лизингополучателя уведомления об отказе от исполнения Договора Лизингодатель обязан перечислить Лизингодателю сумму непогашенных (</w:t>
      </w:r>
      <w:proofErr w:type="spellStart"/>
      <w:r w:rsidRPr="009606A5">
        <w:rPr>
          <w:sz w:val="24"/>
        </w:rPr>
        <w:t>незачтенных</w:t>
      </w:r>
      <w:proofErr w:type="spellEnd"/>
      <w:r w:rsidRPr="009606A5">
        <w:rPr>
          <w:sz w:val="24"/>
        </w:rPr>
        <w:t>) авансовых платежей в течение 5 (пяти) рабочих дней с даты, когда требование Лизингополучателя считается полученным Лизингодателем в соответствии с п. 12.5 Договора, если иной срок не указан в таком уведомлении.</w:t>
      </w:r>
    </w:p>
    <w:p w:rsidR="00A3465E" w:rsidRPr="009606A5" w:rsidRDefault="00761099" w:rsidP="004F4ECC">
      <w:pPr>
        <w:pStyle w:val="a4"/>
        <w:numPr>
          <w:ilvl w:val="3"/>
          <w:numId w:val="19"/>
        </w:numPr>
        <w:tabs>
          <w:tab w:val="left" w:pos="1597"/>
        </w:tabs>
        <w:ind w:right="279" w:firstLine="425"/>
      </w:pPr>
      <w:proofErr w:type="gramStart"/>
      <w:r w:rsidRPr="009606A5">
        <w:rPr>
          <w:sz w:val="24"/>
        </w:rPr>
        <w:t>В случае расторжения Договора по соглашению Сторон Лизингодатель обязан не позднее</w:t>
      </w:r>
      <w:r w:rsidRPr="009606A5">
        <w:rPr>
          <w:spacing w:val="10"/>
          <w:sz w:val="24"/>
        </w:rPr>
        <w:t xml:space="preserve"> </w:t>
      </w:r>
      <w:r w:rsidRPr="009606A5">
        <w:rPr>
          <w:sz w:val="24"/>
        </w:rPr>
        <w:t>чем</w:t>
      </w:r>
      <w:r w:rsidRPr="009606A5">
        <w:rPr>
          <w:spacing w:val="11"/>
          <w:sz w:val="24"/>
        </w:rPr>
        <w:t xml:space="preserve"> </w:t>
      </w:r>
      <w:r w:rsidRPr="009606A5">
        <w:rPr>
          <w:sz w:val="24"/>
        </w:rPr>
        <w:t>в</w:t>
      </w:r>
      <w:r w:rsidRPr="009606A5">
        <w:rPr>
          <w:spacing w:val="11"/>
          <w:sz w:val="24"/>
        </w:rPr>
        <w:t xml:space="preserve"> </w:t>
      </w:r>
      <w:r w:rsidRPr="009606A5">
        <w:rPr>
          <w:sz w:val="24"/>
        </w:rPr>
        <w:t>течение</w:t>
      </w:r>
      <w:r w:rsidRPr="009606A5">
        <w:rPr>
          <w:spacing w:val="10"/>
          <w:sz w:val="24"/>
        </w:rPr>
        <w:t xml:space="preserve"> </w:t>
      </w:r>
      <w:r w:rsidRPr="009606A5">
        <w:rPr>
          <w:sz w:val="24"/>
        </w:rPr>
        <w:t>5</w:t>
      </w:r>
      <w:r w:rsidRPr="009606A5">
        <w:rPr>
          <w:spacing w:val="12"/>
          <w:sz w:val="24"/>
        </w:rPr>
        <w:t xml:space="preserve"> </w:t>
      </w:r>
      <w:r w:rsidRPr="009606A5">
        <w:rPr>
          <w:sz w:val="24"/>
        </w:rPr>
        <w:t>(пяти)</w:t>
      </w:r>
      <w:r w:rsidRPr="009606A5">
        <w:rPr>
          <w:spacing w:val="11"/>
          <w:sz w:val="24"/>
        </w:rPr>
        <w:t xml:space="preserve"> </w:t>
      </w:r>
      <w:r w:rsidRPr="009606A5">
        <w:rPr>
          <w:sz w:val="24"/>
        </w:rPr>
        <w:t>рабочих</w:t>
      </w:r>
      <w:r w:rsidRPr="009606A5">
        <w:rPr>
          <w:spacing w:val="12"/>
          <w:sz w:val="24"/>
        </w:rPr>
        <w:t xml:space="preserve"> </w:t>
      </w:r>
      <w:r w:rsidRPr="009606A5">
        <w:rPr>
          <w:sz w:val="24"/>
        </w:rPr>
        <w:t>дней</w:t>
      </w:r>
      <w:r w:rsidRPr="009606A5">
        <w:rPr>
          <w:spacing w:val="7"/>
          <w:sz w:val="24"/>
        </w:rPr>
        <w:t xml:space="preserve"> </w:t>
      </w:r>
      <w:r w:rsidRPr="009606A5">
        <w:rPr>
          <w:sz w:val="24"/>
        </w:rPr>
        <w:t>с</w:t>
      </w:r>
      <w:r w:rsidRPr="009606A5">
        <w:rPr>
          <w:spacing w:val="11"/>
          <w:sz w:val="24"/>
        </w:rPr>
        <w:t xml:space="preserve"> </w:t>
      </w:r>
      <w:r w:rsidRPr="009606A5">
        <w:rPr>
          <w:sz w:val="24"/>
        </w:rPr>
        <w:t>даты</w:t>
      </w:r>
      <w:r w:rsidRPr="009606A5">
        <w:rPr>
          <w:spacing w:val="11"/>
          <w:sz w:val="24"/>
        </w:rPr>
        <w:t xml:space="preserve"> </w:t>
      </w:r>
      <w:r w:rsidRPr="009606A5">
        <w:rPr>
          <w:sz w:val="24"/>
        </w:rPr>
        <w:t>подписания</w:t>
      </w:r>
      <w:r w:rsidRPr="009606A5">
        <w:rPr>
          <w:spacing w:val="14"/>
          <w:sz w:val="24"/>
        </w:rPr>
        <w:t xml:space="preserve"> </w:t>
      </w:r>
      <w:r w:rsidRPr="009606A5">
        <w:rPr>
          <w:sz w:val="24"/>
        </w:rPr>
        <w:t>указанного</w:t>
      </w:r>
      <w:r w:rsidRPr="009606A5">
        <w:rPr>
          <w:spacing w:val="11"/>
          <w:sz w:val="24"/>
        </w:rPr>
        <w:t xml:space="preserve"> </w:t>
      </w:r>
      <w:r w:rsidRPr="009606A5">
        <w:rPr>
          <w:sz w:val="24"/>
        </w:rPr>
        <w:t>соглашения</w:t>
      </w:r>
      <w:r w:rsidRPr="009606A5">
        <w:rPr>
          <w:spacing w:val="9"/>
          <w:sz w:val="24"/>
        </w:rPr>
        <w:t xml:space="preserve"> </w:t>
      </w:r>
      <w:r w:rsidRPr="009606A5">
        <w:rPr>
          <w:sz w:val="24"/>
        </w:rPr>
        <w:t>Сторонами,</w:t>
      </w:r>
      <w:r w:rsidR="00F7327D" w:rsidRPr="009606A5">
        <w:rPr>
          <w:sz w:val="24"/>
        </w:rPr>
        <w:t xml:space="preserve"> </w:t>
      </w:r>
      <w:r w:rsidRPr="009606A5">
        <w:t>если иная дата не установлена в соглашении, перечислить Лизингополучателю сумму непогашенных (</w:t>
      </w:r>
      <w:proofErr w:type="spellStart"/>
      <w:r w:rsidRPr="009606A5">
        <w:t>незачтенных</w:t>
      </w:r>
      <w:proofErr w:type="spellEnd"/>
      <w:r w:rsidRPr="009606A5">
        <w:t>) авансовых платежей.</w:t>
      </w:r>
      <w:proofErr w:type="gramEnd"/>
    </w:p>
    <w:p w:rsidR="00A3465E" w:rsidRPr="009606A5" w:rsidRDefault="00761099" w:rsidP="004F4ECC">
      <w:pPr>
        <w:pStyle w:val="a4"/>
        <w:numPr>
          <w:ilvl w:val="3"/>
          <w:numId w:val="19"/>
        </w:numPr>
        <w:tabs>
          <w:tab w:val="left" w:pos="1597"/>
        </w:tabs>
        <w:ind w:right="276" w:firstLine="425"/>
        <w:rPr>
          <w:sz w:val="24"/>
        </w:rPr>
      </w:pPr>
      <w:r w:rsidRPr="009606A5">
        <w:rPr>
          <w:sz w:val="24"/>
        </w:rPr>
        <w:t xml:space="preserve">В </w:t>
      </w:r>
      <w:proofErr w:type="gramStart"/>
      <w:r w:rsidRPr="009606A5">
        <w:rPr>
          <w:sz w:val="24"/>
        </w:rPr>
        <w:t>случае</w:t>
      </w:r>
      <w:proofErr w:type="gramEnd"/>
      <w:r w:rsidRPr="009606A5">
        <w:rPr>
          <w:sz w:val="24"/>
        </w:rPr>
        <w:t xml:space="preserve"> </w:t>
      </w:r>
      <w:proofErr w:type="spellStart"/>
      <w:r w:rsidRPr="009606A5">
        <w:rPr>
          <w:sz w:val="24"/>
        </w:rPr>
        <w:t>непредоставления</w:t>
      </w:r>
      <w:proofErr w:type="spellEnd"/>
      <w:r w:rsidRPr="009606A5">
        <w:rPr>
          <w:sz w:val="24"/>
        </w:rPr>
        <w:t xml:space="preserve"> Лизингодателем новой/продленной банковской гарантии согласно п. 5.2.4 Договора, Лизингополучатель вправе потребовать от Лизингодателя возврата суммы непогашенных (</w:t>
      </w:r>
      <w:proofErr w:type="spellStart"/>
      <w:r w:rsidRPr="009606A5">
        <w:rPr>
          <w:sz w:val="24"/>
        </w:rPr>
        <w:t>незачтенных</w:t>
      </w:r>
      <w:proofErr w:type="spellEnd"/>
      <w:r w:rsidRPr="009606A5">
        <w:rPr>
          <w:sz w:val="24"/>
        </w:rPr>
        <w:t>) авансовых платежей. Лизингодатель обязан перечислить Лизингополучателю сумму, указанную в таком требовании, в течение 5 (пяти) рабочих дней с даты, когда требование Лизингополучателя считается полученным Лизингодателем в соответствии с п. 12.5 Договора, если иной срок не указан в таком</w:t>
      </w:r>
      <w:r w:rsidRPr="009606A5">
        <w:rPr>
          <w:spacing w:val="-3"/>
          <w:sz w:val="24"/>
        </w:rPr>
        <w:t xml:space="preserve"> </w:t>
      </w:r>
      <w:r w:rsidRPr="009606A5">
        <w:rPr>
          <w:sz w:val="24"/>
        </w:rPr>
        <w:t>требовании.</w:t>
      </w:r>
    </w:p>
    <w:p w:rsidR="00A3465E" w:rsidRPr="009606A5" w:rsidRDefault="00761099" w:rsidP="004F4ECC">
      <w:pPr>
        <w:pStyle w:val="a4"/>
        <w:numPr>
          <w:ilvl w:val="3"/>
          <w:numId w:val="19"/>
        </w:numPr>
        <w:tabs>
          <w:tab w:val="left" w:pos="1597"/>
        </w:tabs>
        <w:ind w:right="278" w:firstLine="425"/>
        <w:rPr>
          <w:sz w:val="24"/>
        </w:rPr>
      </w:pPr>
      <w:r w:rsidRPr="009606A5">
        <w:rPr>
          <w:sz w:val="24"/>
        </w:rPr>
        <w:t xml:space="preserve">В </w:t>
      </w:r>
      <w:proofErr w:type="gramStart"/>
      <w:r w:rsidRPr="009606A5">
        <w:rPr>
          <w:sz w:val="24"/>
        </w:rPr>
        <w:t>случае</w:t>
      </w:r>
      <w:proofErr w:type="gramEnd"/>
      <w:r w:rsidRPr="009606A5">
        <w:rPr>
          <w:sz w:val="24"/>
        </w:rPr>
        <w:t xml:space="preserve"> отказа Лизингодателя от исполнения Договора в одностороннем порядке Лизингополучатель вправе потребовать от Лизингодателя возврата суммы непогашенных (</w:t>
      </w:r>
      <w:proofErr w:type="spellStart"/>
      <w:r w:rsidRPr="009606A5">
        <w:rPr>
          <w:sz w:val="24"/>
        </w:rPr>
        <w:t>незачтенных</w:t>
      </w:r>
      <w:proofErr w:type="spellEnd"/>
      <w:r w:rsidRPr="009606A5">
        <w:rPr>
          <w:sz w:val="24"/>
        </w:rPr>
        <w:t>) авансовых платежей. Лизингодатель обязан перечислить Лизингополучателю сумму, указанную в таком требовании, в течение 5 (пяти) рабочих дней с даты, когда требование Лизингополучателя считается полученным Лизингодателем в соответствии с п. 12.5 Договора, если иной срок не указан в таком</w:t>
      </w:r>
      <w:r w:rsidRPr="009606A5">
        <w:rPr>
          <w:spacing w:val="-4"/>
          <w:sz w:val="24"/>
        </w:rPr>
        <w:t xml:space="preserve"> </w:t>
      </w:r>
      <w:r w:rsidRPr="009606A5">
        <w:rPr>
          <w:sz w:val="24"/>
        </w:rPr>
        <w:t>требовании.</w:t>
      </w:r>
    </w:p>
    <w:p w:rsidR="00A3465E" w:rsidRPr="009606A5" w:rsidRDefault="00761099" w:rsidP="004F4ECC">
      <w:pPr>
        <w:pStyle w:val="a4"/>
        <w:numPr>
          <w:ilvl w:val="1"/>
          <w:numId w:val="19"/>
        </w:numPr>
        <w:tabs>
          <w:tab w:val="left" w:pos="1186"/>
        </w:tabs>
        <w:ind w:right="279" w:firstLine="425"/>
        <w:jc w:val="both"/>
        <w:rPr>
          <w:sz w:val="24"/>
        </w:rPr>
      </w:pPr>
      <w:proofErr w:type="gramStart"/>
      <w:r w:rsidRPr="009606A5">
        <w:rPr>
          <w:sz w:val="24"/>
        </w:rPr>
        <w:t>Если Лизингодатель не осуществил передачу Предмета лизинга/единицы Предмета лизинга Лизингополучателю в срок, указанный в п. 2.3 Договора лизинга, осуществил передачу Предмета лизинга, том числе по количеству, качеству, комплектации единицы Предмета лизинга, отличных от указанных в Техническом задании, Лизингополучатель вправе расторгнуть Договор в отношении таких единиц Предмета лизинга, а Лизингодатель обязан вернуть аванс в размере, указанном в Приложении № 5 к</w:t>
      </w:r>
      <w:proofErr w:type="gramEnd"/>
      <w:r w:rsidRPr="009606A5">
        <w:rPr>
          <w:sz w:val="24"/>
        </w:rPr>
        <w:t xml:space="preserve"> Договору лизинга в течение 3 (трех) рабочих дней после расторжения Договора/расторжения Договора в части единиц Предмета лизинга, указанных в настоящем</w:t>
      </w:r>
      <w:r w:rsidRPr="009606A5">
        <w:rPr>
          <w:spacing w:val="-32"/>
          <w:sz w:val="24"/>
        </w:rPr>
        <w:t xml:space="preserve"> </w:t>
      </w:r>
      <w:r w:rsidRPr="009606A5">
        <w:rPr>
          <w:sz w:val="24"/>
        </w:rPr>
        <w:t>пункте.</w:t>
      </w:r>
    </w:p>
    <w:p w:rsidR="00A3465E" w:rsidRPr="009606A5" w:rsidRDefault="00761099" w:rsidP="004F4ECC">
      <w:pPr>
        <w:pStyle w:val="a4"/>
        <w:numPr>
          <w:ilvl w:val="1"/>
          <w:numId w:val="19"/>
        </w:numPr>
        <w:tabs>
          <w:tab w:val="left" w:pos="1280"/>
        </w:tabs>
        <w:ind w:right="293" w:firstLine="425"/>
        <w:jc w:val="both"/>
        <w:rPr>
          <w:sz w:val="24"/>
        </w:rPr>
      </w:pPr>
      <w:r w:rsidRPr="009606A5">
        <w:rPr>
          <w:sz w:val="24"/>
        </w:rPr>
        <w:t xml:space="preserve">За владение и пользование каждой единицей Предмета лизинга Лизингополучатель </w:t>
      </w:r>
      <w:r w:rsidRPr="009606A5">
        <w:rPr>
          <w:sz w:val="24"/>
        </w:rPr>
        <w:lastRenderedPageBreak/>
        <w:t xml:space="preserve">обязуется уплачивать Лизингодателю лизинговые платежи. Размеры и сроки оплаты лизинговых платежей по каждой единице Предмета лизинга определяются Графиками лизинговых платежей согласно Приложению № 2 к Договору лизинга, составляемыми по каждой единице Предмета лизинга отдельно. </w:t>
      </w:r>
      <w:proofErr w:type="gramStart"/>
      <w:r w:rsidRPr="009606A5">
        <w:rPr>
          <w:sz w:val="24"/>
        </w:rPr>
        <w:t>За 5 (пять) рабочих дней до планируемой даты передачи в лизинг единицы Предмета лизинга, Лизингодатель направляет в адрес Лизингополучателя дополнительное соглашение, приложением к которому является график лизинговых платежей по данной единице Предмета лизинга по форме, в соответствии с Приложением № 2 к Договору лизинга, подписанное  со своей стороны в 2 (двух)</w:t>
      </w:r>
      <w:r w:rsidRPr="009606A5">
        <w:rPr>
          <w:spacing w:val="-2"/>
          <w:sz w:val="24"/>
        </w:rPr>
        <w:t xml:space="preserve"> </w:t>
      </w:r>
      <w:r w:rsidRPr="009606A5">
        <w:rPr>
          <w:sz w:val="24"/>
        </w:rPr>
        <w:t>экземплярах.</w:t>
      </w:r>
      <w:proofErr w:type="gramEnd"/>
    </w:p>
    <w:p w:rsidR="00A3465E" w:rsidRPr="009606A5" w:rsidRDefault="00761099" w:rsidP="004F4ECC">
      <w:pPr>
        <w:pStyle w:val="a4"/>
        <w:numPr>
          <w:ilvl w:val="1"/>
          <w:numId w:val="19"/>
        </w:numPr>
        <w:tabs>
          <w:tab w:val="left" w:pos="1165"/>
        </w:tabs>
        <w:ind w:left="1164" w:hanging="421"/>
        <w:jc w:val="both"/>
        <w:rPr>
          <w:sz w:val="24"/>
        </w:rPr>
      </w:pPr>
      <w:r w:rsidRPr="009606A5">
        <w:rPr>
          <w:sz w:val="24"/>
        </w:rPr>
        <w:t>График лизинговых платежей по каждой единице Предмета лизинга включает в</w:t>
      </w:r>
      <w:r w:rsidRPr="009606A5">
        <w:rPr>
          <w:spacing w:val="-9"/>
          <w:sz w:val="24"/>
        </w:rPr>
        <w:t xml:space="preserve"> </w:t>
      </w:r>
      <w:r w:rsidRPr="009606A5">
        <w:rPr>
          <w:sz w:val="24"/>
        </w:rPr>
        <w:t>себя:</w:t>
      </w:r>
    </w:p>
    <w:p w:rsidR="00A3465E" w:rsidRPr="009606A5" w:rsidRDefault="00761099" w:rsidP="004F4ECC">
      <w:pPr>
        <w:pStyle w:val="a4"/>
        <w:numPr>
          <w:ilvl w:val="0"/>
          <w:numId w:val="17"/>
        </w:numPr>
        <w:tabs>
          <w:tab w:val="left" w:pos="884"/>
        </w:tabs>
        <w:ind w:left="883" w:hanging="140"/>
        <w:rPr>
          <w:sz w:val="24"/>
        </w:rPr>
      </w:pPr>
      <w:r w:rsidRPr="009606A5">
        <w:rPr>
          <w:sz w:val="24"/>
        </w:rPr>
        <w:t>авансовый платеж - 1</w:t>
      </w:r>
      <w:r w:rsidR="00913D68" w:rsidRPr="009606A5">
        <w:rPr>
          <w:sz w:val="24"/>
        </w:rPr>
        <w:t>0</w:t>
      </w:r>
      <w:r w:rsidRPr="009606A5">
        <w:rPr>
          <w:sz w:val="24"/>
        </w:rPr>
        <w:t xml:space="preserve"> % (</w:t>
      </w:r>
      <w:r w:rsidR="00913D68" w:rsidRPr="009606A5">
        <w:rPr>
          <w:sz w:val="24"/>
        </w:rPr>
        <w:t>десять</w:t>
      </w:r>
      <w:r w:rsidRPr="009606A5">
        <w:rPr>
          <w:sz w:val="24"/>
        </w:rPr>
        <w:t xml:space="preserve"> процентов) от стоимости единицы Предмета</w:t>
      </w:r>
      <w:r w:rsidRPr="009606A5">
        <w:rPr>
          <w:spacing w:val="-13"/>
          <w:sz w:val="24"/>
        </w:rPr>
        <w:t xml:space="preserve"> </w:t>
      </w:r>
      <w:r w:rsidRPr="009606A5">
        <w:rPr>
          <w:sz w:val="24"/>
        </w:rPr>
        <w:t>лизинга;</w:t>
      </w:r>
    </w:p>
    <w:p w:rsidR="00A3465E" w:rsidRPr="009606A5" w:rsidRDefault="008D6DFE" w:rsidP="004F4ECC">
      <w:pPr>
        <w:pStyle w:val="a4"/>
        <w:numPr>
          <w:ilvl w:val="0"/>
          <w:numId w:val="17"/>
        </w:numPr>
        <w:tabs>
          <w:tab w:val="left" w:pos="983"/>
        </w:tabs>
        <w:ind w:right="290" w:firstLine="425"/>
        <w:rPr>
          <w:sz w:val="24"/>
        </w:rPr>
      </w:pPr>
      <w:r w:rsidRPr="009606A5">
        <w:rPr>
          <w:sz w:val="24"/>
        </w:rPr>
        <w:t>равномерные</w:t>
      </w:r>
      <w:r w:rsidR="00761099" w:rsidRPr="009606A5">
        <w:rPr>
          <w:sz w:val="24"/>
        </w:rPr>
        <w:t xml:space="preserve"> ежемесячные лизинговые платежи в соответствии с Графиком лизинговых платежей, кроме одного из платежей по Графику лизинговых платежей с учетом выкупного платежа. Первый платеж по Графику лизинговых платежей производится в течение 7 (семи) рабочих дней после приемки единицы Предмета лизинга</w:t>
      </w:r>
      <w:r w:rsidR="00761099" w:rsidRPr="009606A5">
        <w:rPr>
          <w:spacing w:val="-4"/>
          <w:sz w:val="24"/>
        </w:rPr>
        <w:t xml:space="preserve"> </w:t>
      </w:r>
      <w:r w:rsidR="00761099" w:rsidRPr="009606A5">
        <w:rPr>
          <w:sz w:val="24"/>
        </w:rPr>
        <w:t>Лизингополучателем.</w:t>
      </w:r>
    </w:p>
    <w:p w:rsidR="00A3465E" w:rsidRPr="009606A5" w:rsidRDefault="00761099" w:rsidP="004F4ECC">
      <w:pPr>
        <w:pStyle w:val="a4"/>
        <w:numPr>
          <w:ilvl w:val="1"/>
          <w:numId w:val="19"/>
        </w:numPr>
        <w:tabs>
          <w:tab w:val="left" w:pos="1244"/>
        </w:tabs>
        <w:ind w:right="278" w:firstLine="425"/>
        <w:jc w:val="both"/>
        <w:rPr>
          <w:sz w:val="24"/>
        </w:rPr>
      </w:pPr>
      <w:r w:rsidRPr="009606A5">
        <w:rPr>
          <w:sz w:val="24"/>
        </w:rPr>
        <w:t>Датой исполнения обязательства Лизингополучателя по выплате Лизинговых платежей считается дата списания денежных сре</w:t>
      </w:r>
      <w:proofErr w:type="gramStart"/>
      <w:r w:rsidRPr="009606A5">
        <w:rPr>
          <w:sz w:val="24"/>
        </w:rPr>
        <w:t>дств с р</w:t>
      </w:r>
      <w:proofErr w:type="gramEnd"/>
      <w:r w:rsidRPr="009606A5">
        <w:rPr>
          <w:sz w:val="24"/>
        </w:rPr>
        <w:t>асчетного счета</w:t>
      </w:r>
      <w:r w:rsidRPr="009606A5">
        <w:rPr>
          <w:spacing w:val="-8"/>
          <w:sz w:val="24"/>
        </w:rPr>
        <w:t xml:space="preserve"> </w:t>
      </w:r>
      <w:r w:rsidRPr="009606A5">
        <w:rPr>
          <w:sz w:val="24"/>
        </w:rPr>
        <w:t>Лизингополучателя.</w:t>
      </w:r>
    </w:p>
    <w:p w:rsidR="00A3465E" w:rsidRPr="009606A5" w:rsidRDefault="00761099" w:rsidP="004F4ECC">
      <w:pPr>
        <w:pStyle w:val="a4"/>
        <w:numPr>
          <w:ilvl w:val="1"/>
          <w:numId w:val="19"/>
        </w:numPr>
        <w:tabs>
          <w:tab w:val="left" w:pos="1244"/>
        </w:tabs>
        <w:ind w:right="275" w:firstLine="425"/>
        <w:jc w:val="both"/>
        <w:rPr>
          <w:sz w:val="24"/>
        </w:rPr>
      </w:pPr>
      <w:proofErr w:type="gramStart"/>
      <w:r w:rsidRPr="009606A5">
        <w:rPr>
          <w:sz w:val="24"/>
        </w:rPr>
        <w:t>Цена Договора лизинга не может изменяться в ходе его исполнения за исключением изменения потребности Лизингополучателя в единицах Предмета лизинга (в том числе комплектующих, предусмотренных в Техническом задании к Договору лизинга), в оказании услуг, предусмотренных Договором лизинга, в связи с чем, Стороны вправе соответственно изменить цену Договора лизинга путем подписания дополнительного соглашения к Договору лизинга, при</w:t>
      </w:r>
      <w:r w:rsidRPr="009606A5">
        <w:rPr>
          <w:spacing w:val="-24"/>
          <w:sz w:val="24"/>
        </w:rPr>
        <w:t xml:space="preserve"> </w:t>
      </w:r>
      <w:r w:rsidRPr="009606A5">
        <w:rPr>
          <w:sz w:val="24"/>
        </w:rPr>
        <w:t>этом:</w:t>
      </w:r>
      <w:proofErr w:type="gramEnd"/>
    </w:p>
    <w:p w:rsidR="00A3465E" w:rsidRPr="009606A5" w:rsidRDefault="00761099" w:rsidP="004F4ECC">
      <w:pPr>
        <w:pStyle w:val="a4"/>
        <w:numPr>
          <w:ilvl w:val="0"/>
          <w:numId w:val="17"/>
        </w:numPr>
        <w:tabs>
          <w:tab w:val="left" w:pos="956"/>
        </w:tabs>
        <w:ind w:right="276" w:firstLine="425"/>
        <w:rPr>
          <w:sz w:val="24"/>
        </w:rPr>
      </w:pPr>
      <w:proofErr w:type="gramStart"/>
      <w:r w:rsidRPr="009606A5">
        <w:rPr>
          <w:sz w:val="24"/>
        </w:rPr>
        <w:t>увеличение цены Договора лизинга допускается в размере не более чем на 10 % (десять процентов) от первоначально установленной в Договоре лизинга при его заключении, в случае увеличения количества единиц Предмета лизинга, срока лизинга, объема оказываемых</w:t>
      </w:r>
      <w:r w:rsidRPr="009606A5">
        <w:rPr>
          <w:spacing w:val="-9"/>
          <w:sz w:val="24"/>
        </w:rPr>
        <w:t xml:space="preserve"> </w:t>
      </w:r>
      <w:r w:rsidRPr="009606A5">
        <w:rPr>
          <w:sz w:val="24"/>
        </w:rPr>
        <w:t>услуг;</w:t>
      </w:r>
      <w:proofErr w:type="gramEnd"/>
    </w:p>
    <w:p w:rsidR="00A3465E" w:rsidRPr="009606A5" w:rsidRDefault="00761099" w:rsidP="004F4ECC">
      <w:pPr>
        <w:pStyle w:val="a4"/>
        <w:numPr>
          <w:ilvl w:val="0"/>
          <w:numId w:val="17"/>
        </w:numPr>
        <w:tabs>
          <w:tab w:val="left" w:pos="1088"/>
        </w:tabs>
        <w:ind w:right="278" w:firstLine="425"/>
        <w:rPr>
          <w:sz w:val="24"/>
        </w:rPr>
      </w:pPr>
      <w:proofErr w:type="gramStart"/>
      <w:r w:rsidRPr="009606A5">
        <w:rPr>
          <w:sz w:val="24"/>
        </w:rPr>
        <w:t>в случае утраты необходимости в комплектующих единицы Предмета лизинга (предусмотренных Техническим заданием к Договору лизинга), оказании каких-либо услуг, или их части, цена Договора может быть уменьшена на стоимость таких комплектующих / услуг (их</w:t>
      </w:r>
      <w:r w:rsidRPr="009606A5">
        <w:rPr>
          <w:spacing w:val="-19"/>
          <w:sz w:val="24"/>
        </w:rPr>
        <w:t xml:space="preserve"> </w:t>
      </w:r>
      <w:r w:rsidRPr="009606A5">
        <w:rPr>
          <w:sz w:val="24"/>
        </w:rPr>
        <w:t>части);</w:t>
      </w:r>
      <w:proofErr w:type="gramEnd"/>
    </w:p>
    <w:p w:rsidR="00A3465E" w:rsidRPr="009606A5" w:rsidRDefault="00761099" w:rsidP="004F4ECC">
      <w:pPr>
        <w:pStyle w:val="a4"/>
        <w:numPr>
          <w:ilvl w:val="0"/>
          <w:numId w:val="17"/>
        </w:numPr>
        <w:tabs>
          <w:tab w:val="left" w:pos="966"/>
        </w:tabs>
        <w:ind w:right="277" w:firstLine="425"/>
        <w:rPr>
          <w:sz w:val="24"/>
        </w:rPr>
      </w:pPr>
      <w:r w:rsidRPr="009606A5">
        <w:rPr>
          <w:sz w:val="24"/>
        </w:rPr>
        <w:t>если вследствие применения новых технологий, способов, методов исполнения Договора лизинга снижаются затраты Лизингодателя при исполнении Договора лизинга, то цена Договора лизинга может быть уменьшена в согласованном Сторонами размере.</w:t>
      </w:r>
    </w:p>
    <w:p w:rsidR="00A3465E" w:rsidRPr="009606A5" w:rsidRDefault="00A3465E" w:rsidP="004F4ECC">
      <w:pPr>
        <w:pStyle w:val="a3"/>
        <w:ind w:left="0"/>
        <w:jc w:val="left"/>
        <w:rPr>
          <w:sz w:val="31"/>
        </w:rPr>
      </w:pPr>
    </w:p>
    <w:p w:rsidR="00A3465E" w:rsidRPr="009606A5" w:rsidRDefault="00761099" w:rsidP="004F4ECC">
      <w:pPr>
        <w:pStyle w:val="1"/>
        <w:numPr>
          <w:ilvl w:val="0"/>
          <w:numId w:val="19"/>
        </w:numPr>
        <w:tabs>
          <w:tab w:val="left" w:pos="1278"/>
        </w:tabs>
      </w:pPr>
      <w:r w:rsidRPr="009606A5">
        <w:t>Условия страхования Предмета</w:t>
      </w:r>
      <w:r w:rsidRPr="009606A5">
        <w:rPr>
          <w:spacing w:val="-5"/>
        </w:rPr>
        <w:t xml:space="preserve"> </w:t>
      </w:r>
      <w:r w:rsidRPr="009606A5">
        <w:t>лизинга</w:t>
      </w:r>
    </w:p>
    <w:p w:rsidR="00A3465E" w:rsidRPr="009606A5" w:rsidRDefault="00761099" w:rsidP="004F4ECC">
      <w:pPr>
        <w:pStyle w:val="a4"/>
        <w:numPr>
          <w:ilvl w:val="1"/>
          <w:numId w:val="15"/>
        </w:numPr>
        <w:tabs>
          <w:tab w:val="left" w:pos="1175"/>
        </w:tabs>
        <w:ind w:right="276" w:firstLine="427"/>
        <w:rPr>
          <w:sz w:val="24"/>
        </w:rPr>
      </w:pPr>
      <w:r w:rsidRPr="009606A5">
        <w:rPr>
          <w:sz w:val="24"/>
        </w:rPr>
        <w:t>Страхователем единиц Предмета лизинга на их стоимость (без учета амортизации) от рисков хищения, утраты (гибели) и повреждения является</w:t>
      </w:r>
      <w:r w:rsidRPr="009606A5">
        <w:rPr>
          <w:spacing w:val="1"/>
          <w:sz w:val="24"/>
        </w:rPr>
        <w:t xml:space="preserve"> </w:t>
      </w:r>
      <w:r w:rsidRPr="009606A5">
        <w:rPr>
          <w:sz w:val="24"/>
        </w:rPr>
        <w:t>Лизингодатель.</w:t>
      </w:r>
    </w:p>
    <w:p w:rsidR="00A3465E" w:rsidRPr="009606A5" w:rsidRDefault="00761099" w:rsidP="004F4ECC">
      <w:pPr>
        <w:pStyle w:val="a4"/>
        <w:numPr>
          <w:ilvl w:val="1"/>
          <w:numId w:val="15"/>
        </w:numPr>
        <w:tabs>
          <w:tab w:val="left" w:pos="1358"/>
          <w:tab w:val="left" w:pos="1359"/>
          <w:tab w:val="left" w:pos="3629"/>
          <w:tab w:val="left" w:pos="5493"/>
          <w:tab w:val="left" w:pos="6296"/>
          <w:tab w:val="left" w:pos="7404"/>
          <w:tab w:val="left" w:pos="7906"/>
          <w:tab w:val="left" w:pos="9494"/>
        </w:tabs>
        <w:ind w:right="278" w:firstLine="427"/>
        <w:rPr>
          <w:sz w:val="24"/>
        </w:rPr>
      </w:pPr>
      <w:r w:rsidRPr="009606A5">
        <w:rPr>
          <w:sz w:val="24"/>
        </w:rPr>
        <w:t>Лизингополучатель</w:t>
      </w:r>
      <w:r w:rsidRPr="009606A5">
        <w:rPr>
          <w:sz w:val="24"/>
        </w:rPr>
        <w:tab/>
        <w:t>самостоятельно</w:t>
      </w:r>
      <w:r w:rsidRPr="009606A5">
        <w:rPr>
          <w:sz w:val="24"/>
        </w:rPr>
        <w:tab/>
        <w:t>несет</w:t>
      </w:r>
      <w:r w:rsidRPr="009606A5">
        <w:rPr>
          <w:sz w:val="24"/>
        </w:rPr>
        <w:tab/>
        <w:t>расходы</w:t>
      </w:r>
      <w:r w:rsidRPr="009606A5">
        <w:rPr>
          <w:sz w:val="24"/>
        </w:rPr>
        <w:tab/>
        <w:t>по</w:t>
      </w:r>
      <w:r w:rsidRPr="009606A5">
        <w:rPr>
          <w:sz w:val="24"/>
        </w:rPr>
        <w:tab/>
        <w:t>страхованию</w:t>
      </w:r>
      <w:r w:rsidRPr="009606A5">
        <w:rPr>
          <w:sz w:val="24"/>
        </w:rPr>
        <w:tab/>
      </w:r>
      <w:r w:rsidRPr="009606A5">
        <w:rPr>
          <w:spacing w:val="-3"/>
          <w:sz w:val="24"/>
        </w:rPr>
        <w:t xml:space="preserve">гражданской </w:t>
      </w:r>
      <w:r w:rsidRPr="009606A5">
        <w:rPr>
          <w:sz w:val="24"/>
        </w:rPr>
        <w:t>ответственности владельцев транспортных средств</w:t>
      </w:r>
      <w:r w:rsidRPr="009606A5">
        <w:rPr>
          <w:spacing w:val="2"/>
          <w:sz w:val="24"/>
        </w:rPr>
        <w:t xml:space="preserve"> </w:t>
      </w:r>
      <w:r w:rsidRPr="009606A5">
        <w:rPr>
          <w:sz w:val="24"/>
        </w:rPr>
        <w:t>ОСАГО;</w:t>
      </w:r>
    </w:p>
    <w:p w:rsidR="00A3465E" w:rsidRPr="009606A5" w:rsidRDefault="00761099" w:rsidP="004F4ECC">
      <w:pPr>
        <w:pStyle w:val="a4"/>
        <w:numPr>
          <w:ilvl w:val="1"/>
          <w:numId w:val="15"/>
        </w:numPr>
        <w:tabs>
          <w:tab w:val="left" w:pos="1251"/>
        </w:tabs>
        <w:ind w:right="274" w:firstLine="427"/>
        <w:rPr>
          <w:sz w:val="24"/>
        </w:rPr>
      </w:pPr>
      <w:r w:rsidRPr="009606A5">
        <w:rPr>
          <w:sz w:val="24"/>
        </w:rPr>
        <w:t>Лизингодатель самостоятельно несет расходы по добровольному страхованию КАСКО Предмета</w:t>
      </w:r>
      <w:r w:rsidRPr="009606A5">
        <w:rPr>
          <w:spacing w:val="-2"/>
          <w:sz w:val="24"/>
        </w:rPr>
        <w:t xml:space="preserve"> </w:t>
      </w:r>
      <w:r w:rsidRPr="009606A5">
        <w:rPr>
          <w:sz w:val="24"/>
        </w:rPr>
        <w:t>лизинга.</w:t>
      </w:r>
    </w:p>
    <w:p w:rsidR="00A3465E" w:rsidRPr="009606A5" w:rsidRDefault="00761099" w:rsidP="004F4ECC">
      <w:pPr>
        <w:pStyle w:val="a4"/>
        <w:numPr>
          <w:ilvl w:val="1"/>
          <w:numId w:val="15"/>
        </w:numPr>
        <w:tabs>
          <w:tab w:val="left" w:pos="1167"/>
        </w:tabs>
        <w:ind w:left="1166" w:hanging="421"/>
        <w:rPr>
          <w:sz w:val="24"/>
        </w:rPr>
      </w:pPr>
      <w:r w:rsidRPr="009606A5">
        <w:rPr>
          <w:sz w:val="24"/>
        </w:rPr>
        <w:t>Период страхования (срок страхования) по КАСКО устанавливается равным сроку</w:t>
      </w:r>
      <w:r w:rsidRPr="009606A5">
        <w:rPr>
          <w:spacing w:val="-19"/>
          <w:sz w:val="24"/>
        </w:rPr>
        <w:t xml:space="preserve"> </w:t>
      </w:r>
      <w:r w:rsidRPr="009606A5">
        <w:rPr>
          <w:sz w:val="24"/>
        </w:rPr>
        <w:t>лизинга.</w:t>
      </w:r>
    </w:p>
    <w:p w:rsidR="00A3465E" w:rsidRPr="009606A5" w:rsidRDefault="00761099" w:rsidP="004F4ECC">
      <w:pPr>
        <w:pStyle w:val="a4"/>
        <w:numPr>
          <w:ilvl w:val="1"/>
          <w:numId w:val="15"/>
        </w:numPr>
        <w:tabs>
          <w:tab w:val="left" w:pos="1189"/>
        </w:tabs>
        <w:ind w:right="275" w:firstLine="427"/>
        <w:rPr>
          <w:sz w:val="24"/>
        </w:rPr>
      </w:pPr>
      <w:r w:rsidRPr="009606A5">
        <w:rPr>
          <w:sz w:val="24"/>
        </w:rPr>
        <w:t>Лизингодатель обязуется самостоятельно ознакомиться с правилами страхования КАСКО и иными документами, на которые ссылается договор страхования (страховой</w:t>
      </w:r>
      <w:r w:rsidRPr="009606A5">
        <w:rPr>
          <w:spacing w:val="-4"/>
          <w:sz w:val="24"/>
        </w:rPr>
        <w:t xml:space="preserve"> </w:t>
      </w:r>
      <w:r w:rsidRPr="009606A5">
        <w:rPr>
          <w:sz w:val="24"/>
        </w:rPr>
        <w:t>полис).</w:t>
      </w:r>
    </w:p>
    <w:p w:rsidR="00A3465E" w:rsidRPr="009606A5" w:rsidRDefault="00761099" w:rsidP="004F4ECC">
      <w:pPr>
        <w:pStyle w:val="a4"/>
        <w:numPr>
          <w:ilvl w:val="1"/>
          <w:numId w:val="14"/>
        </w:numPr>
        <w:tabs>
          <w:tab w:val="left" w:pos="1268"/>
        </w:tabs>
        <w:ind w:right="276" w:firstLine="427"/>
        <w:rPr>
          <w:sz w:val="24"/>
        </w:rPr>
      </w:pPr>
      <w:r w:rsidRPr="009606A5">
        <w:rPr>
          <w:sz w:val="24"/>
        </w:rPr>
        <w:t>Договор страхования единиц Предмета лизинга по КАСКО должен предусматривать следующие условия</w:t>
      </w:r>
      <w:r w:rsidRPr="009606A5">
        <w:rPr>
          <w:spacing w:val="2"/>
          <w:sz w:val="24"/>
        </w:rPr>
        <w:t xml:space="preserve"> </w:t>
      </w:r>
      <w:r w:rsidRPr="009606A5">
        <w:rPr>
          <w:sz w:val="24"/>
        </w:rPr>
        <w:t>страхования:</w:t>
      </w:r>
    </w:p>
    <w:p w:rsidR="00A3465E" w:rsidRPr="009606A5" w:rsidRDefault="00761099" w:rsidP="004F4ECC">
      <w:pPr>
        <w:pStyle w:val="a4"/>
        <w:numPr>
          <w:ilvl w:val="0"/>
          <w:numId w:val="17"/>
        </w:numPr>
        <w:tabs>
          <w:tab w:val="left" w:pos="968"/>
        </w:tabs>
        <w:ind w:right="313" w:firstLine="427"/>
        <w:jc w:val="left"/>
        <w:rPr>
          <w:sz w:val="24"/>
        </w:rPr>
      </w:pPr>
      <w:r w:rsidRPr="009606A5">
        <w:rPr>
          <w:sz w:val="24"/>
        </w:rPr>
        <w:t>выгодоприобретателем по договору страхования по рискам утраты, полной гибели, хищения и угона является Лизингодатель, либо кредитная организация, указанная</w:t>
      </w:r>
      <w:r w:rsidRPr="009606A5">
        <w:rPr>
          <w:spacing w:val="-7"/>
          <w:sz w:val="24"/>
        </w:rPr>
        <w:t xml:space="preserve"> </w:t>
      </w:r>
      <w:r w:rsidRPr="009606A5">
        <w:rPr>
          <w:sz w:val="24"/>
        </w:rPr>
        <w:lastRenderedPageBreak/>
        <w:t>Лизингодателем;</w:t>
      </w:r>
    </w:p>
    <w:p w:rsidR="00A3465E" w:rsidRPr="009606A5" w:rsidRDefault="00761099" w:rsidP="004F4ECC">
      <w:pPr>
        <w:pStyle w:val="a4"/>
        <w:numPr>
          <w:ilvl w:val="0"/>
          <w:numId w:val="17"/>
        </w:numPr>
        <w:tabs>
          <w:tab w:val="left" w:pos="877"/>
        </w:tabs>
        <w:ind w:left="876" w:hanging="131"/>
        <w:jc w:val="left"/>
        <w:rPr>
          <w:sz w:val="24"/>
        </w:rPr>
      </w:pPr>
      <w:r w:rsidRPr="009606A5">
        <w:rPr>
          <w:sz w:val="24"/>
        </w:rPr>
        <w:t>выгодоприобретателем по риску повреждения (ущерб) является</w:t>
      </w:r>
      <w:r w:rsidRPr="009606A5">
        <w:rPr>
          <w:spacing w:val="-14"/>
          <w:sz w:val="24"/>
        </w:rPr>
        <w:t xml:space="preserve"> </w:t>
      </w:r>
      <w:r w:rsidRPr="009606A5">
        <w:rPr>
          <w:sz w:val="24"/>
        </w:rPr>
        <w:t>Лизингополучатель;</w:t>
      </w:r>
    </w:p>
    <w:p w:rsidR="00A3465E" w:rsidRPr="009606A5" w:rsidRDefault="00761099" w:rsidP="004F4ECC">
      <w:pPr>
        <w:pStyle w:val="a4"/>
        <w:numPr>
          <w:ilvl w:val="0"/>
          <w:numId w:val="17"/>
        </w:numPr>
        <w:tabs>
          <w:tab w:val="left" w:pos="877"/>
        </w:tabs>
        <w:ind w:left="876" w:hanging="131"/>
        <w:jc w:val="left"/>
        <w:rPr>
          <w:sz w:val="24"/>
        </w:rPr>
      </w:pPr>
      <w:r w:rsidRPr="009606A5">
        <w:rPr>
          <w:sz w:val="24"/>
        </w:rPr>
        <w:t>страховая сумма - неагрегатная;</w:t>
      </w:r>
    </w:p>
    <w:p w:rsidR="00A3465E" w:rsidRPr="009606A5" w:rsidRDefault="00761099" w:rsidP="004F4ECC">
      <w:pPr>
        <w:pStyle w:val="a4"/>
        <w:numPr>
          <w:ilvl w:val="0"/>
          <w:numId w:val="17"/>
        </w:numPr>
        <w:tabs>
          <w:tab w:val="left" w:pos="877"/>
        </w:tabs>
        <w:ind w:right="307" w:firstLine="427"/>
        <w:jc w:val="left"/>
        <w:rPr>
          <w:sz w:val="24"/>
        </w:rPr>
      </w:pPr>
      <w:r w:rsidRPr="009606A5">
        <w:rPr>
          <w:sz w:val="24"/>
        </w:rPr>
        <w:t>лицами, допущенными к управлению, являются лица, допущенные Лизингополучателем к управлению Предметом лизинга в установленном</w:t>
      </w:r>
      <w:r w:rsidRPr="009606A5">
        <w:rPr>
          <w:spacing w:val="-4"/>
          <w:sz w:val="24"/>
        </w:rPr>
        <w:t xml:space="preserve"> </w:t>
      </w:r>
      <w:r w:rsidRPr="009606A5">
        <w:rPr>
          <w:sz w:val="24"/>
        </w:rPr>
        <w:t>порядке;</w:t>
      </w:r>
    </w:p>
    <w:p w:rsidR="00A3465E" w:rsidRPr="009606A5" w:rsidRDefault="00761099" w:rsidP="004F4ECC">
      <w:pPr>
        <w:pStyle w:val="a4"/>
        <w:numPr>
          <w:ilvl w:val="0"/>
          <w:numId w:val="17"/>
        </w:numPr>
        <w:tabs>
          <w:tab w:val="left" w:pos="877"/>
        </w:tabs>
        <w:ind w:left="876" w:hanging="131"/>
        <w:jc w:val="left"/>
        <w:rPr>
          <w:sz w:val="24"/>
        </w:rPr>
      </w:pPr>
      <w:r w:rsidRPr="009606A5">
        <w:rPr>
          <w:sz w:val="24"/>
        </w:rPr>
        <w:t>условия хранения Предмета лизинга - без</w:t>
      </w:r>
      <w:r w:rsidRPr="009606A5">
        <w:rPr>
          <w:spacing w:val="-2"/>
          <w:sz w:val="24"/>
        </w:rPr>
        <w:t xml:space="preserve"> </w:t>
      </w:r>
      <w:r w:rsidRPr="009606A5">
        <w:rPr>
          <w:sz w:val="24"/>
        </w:rPr>
        <w:t>ограничений;</w:t>
      </w:r>
    </w:p>
    <w:p w:rsidR="00A3465E" w:rsidRPr="009606A5" w:rsidRDefault="00761099" w:rsidP="004F4ECC">
      <w:pPr>
        <w:pStyle w:val="a4"/>
        <w:numPr>
          <w:ilvl w:val="0"/>
          <w:numId w:val="17"/>
        </w:numPr>
        <w:tabs>
          <w:tab w:val="left" w:pos="877"/>
          <w:tab w:val="left" w:pos="1778"/>
          <w:tab w:val="left" w:pos="3275"/>
          <w:tab w:val="left" w:pos="4284"/>
          <w:tab w:val="left" w:pos="4613"/>
          <w:tab w:val="left" w:pos="6872"/>
          <w:tab w:val="left" w:pos="7852"/>
          <w:tab w:val="left" w:pos="8334"/>
          <w:tab w:val="left" w:pos="9418"/>
        </w:tabs>
        <w:ind w:right="295" w:firstLine="427"/>
        <w:jc w:val="left"/>
        <w:rPr>
          <w:sz w:val="24"/>
        </w:rPr>
      </w:pPr>
      <w:r w:rsidRPr="009606A5">
        <w:rPr>
          <w:sz w:val="24"/>
        </w:rPr>
        <w:t>форма</w:t>
      </w:r>
      <w:r w:rsidRPr="009606A5">
        <w:rPr>
          <w:sz w:val="24"/>
        </w:rPr>
        <w:tab/>
        <w:t>возмещения</w:t>
      </w:r>
      <w:r w:rsidRPr="009606A5">
        <w:rPr>
          <w:sz w:val="24"/>
        </w:rPr>
        <w:tab/>
        <w:t>ущерба</w:t>
      </w:r>
      <w:r w:rsidRPr="009606A5">
        <w:rPr>
          <w:sz w:val="24"/>
        </w:rPr>
        <w:tab/>
        <w:t>-</w:t>
      </w:r>
      <w:r w:rsidRPr="009606A5">
        <w:rPr>
          <w:sz w:val="24"/>
        </w:rPr>
        <w:tab/>
        <w:t>восстановительный</w:t>
      </w:r>
      <w:r w:rsidRPr="009606A5">
        <w:rPr>
          <w:sz w:val="24"/>
        </w:rPr>
        <w:tab/>
        <w:t>ремонт</w:t>
      </w:r>
      <w:r w:rsidRPr="009606A5">
        <w:rPr>
          <w:sz w:val="24"/>
        </w:rPr>
        <w:tab/>
        <w:t>на</w:t>
      </w:r>
      <w:r w:rsidRPr="009606A5">
        <w:rPr>
          <w:sz w:val="24"/>
        </w:rPr>
        <w:tab/>
        <w:t>станции</w:t>
      </w:r>
      <w:r w:rsidRPr="009606A5">
        <w:rPr>
          <w:sz w:val="24"/>
        </w:rPr>
        <w:tab/>
      </w:r>
      <w:r w:rsidRPr="009606A5">
        <w:rPr>
          <w:spacing w:val="-3"/>
          <w:sz w:val="24"/>
        </w:rPr>
        <w:t xml:space="preserve">технического </w:t>
      </w:r>
      <w:r w:rsidRPr="009606A5">
        <w:rPr>
          <w:sz w:val="24"/>
        </w:rPr>
        <w:t>обслуживания официального дилера и/или возмещение денежных</w:t>
      </w:r>
      <w:r w:rsidRPr="009606A5">
        <w:rPr>
          <w:spacing w:val="-1"/>
          <w:sz w:val="24"/>
        </w:rPr>
        <w:t xml:space="preserve"> </w:t>
      </w:r>
      <w:r w:rsidRPr="009606A5">
        <w:rPr>
          <w:sz w:val="24"/>
        </w:rPr>
        <w:t>средств.</w:t>
      </w:r>
    </w:p>
    <w:p w:rsidR="00A3465E" w:rsidRPr="009606A5" w:rsidRDefault="00761099" w:rsidP="004F4ECC">
      <w:pPr>
        <w:pStyle w:val="a4"/>
        <w:numPr>
          <w:ilvl w:val="0"/>
          <w:numId w:val="17"/>
        </w:numPr>
        <w:tabs>
          <w:tab w:val="left" w:pos="877"/>
        </w:tabs>
        <w:ind w:right="290" w:firstLine="427"/>
        <w:rPr>
          <w:sz w:val="24"/>
        </w:rPr>
      </w:pPr>
      <w:r w:rsidRPr="009606A5">
        <w:rPr>
          <w:sz w:val="24"/>
        </w:rPr>
        <w:t>возможность замены Страхователя (и выгодоприобретателя) в случае перехода права собственности на объе</w:t>
      </w:r>
      <w:proofErr w:type="gramStart"/>
      <w:r w:rsidRPr="009606A5">
        <w:rPr>
          <w:sz w:val="24"/>
        </w:rPr>
        <w:t>кт стр</w:t>
      </w:r>
      <w:proofErr w:type="gramEnd"/>
      <w:r w:rsidRPr="009606A5">
        <w:rPr>
          <w:sz w:val="24"/>
        </w:rPr>
        <w:t>ахования Лизингополучателю, без дополнительных платежей, без увеличения страховой премии, без уменьшения страховой суммы по договору страхования и без иного ухудшения условий для</w:t>
      </w:r>
      <w:r w:rsidRPr="009606A5">
        <w:rPr>
          <w:spacing w:val="3"/>
          <w:sz w:val="24"/>
        </w:rPr>
        <w:t xml:space="preserve"> </w:t>
      </w:r>
      <w:r w:rsidRPr="009606A5">
        <w:rPr>
          <w:sz w:val="24"/>
        </w:rPr>
        <w:t>Страхователя.</w:t>
      </w:r>
    </w:p>
    <w:p w:rsidR="00A3465E" w:rsidRPr="009606A5" w:rsidRDefault="00761099" w:rsidP="004F4ECC">
      <w:pPr>
        <w:pStyle w:val="a4"/>
        <w:numPr>
          <w:ilvl w:val="0"/>
          <w:numId w:val="17"/>
        </w:numPr>
        <w:tabs>
          <w:tab w:val="left" w:pos="877"/>
        </w:tabs>
        <w:ind w:right="302" w:firstLine="427"/>
        <w:rPr>
          <w:sz w:val="24"/>
        </w:rPr>
      </w:pPr>
      <w:r w:rsidRPr="009606A5">
        <w:rPr>
          <w:sz w:val="24"/>
        </w:rPr>
        <w:t>возможность замены стеклянных элементов один раз в год/неограниченное количество раз без предоставления справки о дорожно-транспортном</w:t>
      </w:r>
      <w:r w:rsidRPr="009606A5">
        <w:rPr>
          <w:spacing w:val="-2"/>
          <w:sz w:val="24"/>
        </w:rPr>
        <w:t xml:space="preserve"> </w:t>
      </w:r>
      <w:r w:rsidRPr="009606A5">
        <w:rPr>
          <w:sz w:val="24"/>
        </w:rPr>
        <w:t>происшествии;</w:t>
      </w:r>
    </w:p>
    <w:p w:rsidR="00A3465E" w:rsidRPr="009606A5" w:rsidRDefault="00761099" w:rsidP="004F4ECC">
      <w:pPr>
        <w:pStyle w:val="a4"/>
        <w:numPr>
          <w:ilvl w:val="0"/>
          <w:numId w:val="17"/>
        </w:numPr>
        <w:tabs>
          <w:tab w:val="left" w:pos="877"/>
        </w:tabs>
        <w:ind w:right="290" w:firstLine="427"/>
        <w:rPr>
          <w:sz w:val="24"/>
        </w:rPr>
      </w:pPr>
      <w:r w:rsidRPr="009606A5">
        <w:rPr>
          <w:sz w:val="24"/>
        </w:rPr>
        <w:t>возможность восстановительного ремонта (замены) одного элемента застрахованного ТС и/или возмещение денежных средств без предоставления справки о дорожно-транспортном</w:t>
      </w:r>
      <w:r w:rsidRPr="009606A5">
        <w:rPr>
          <w:spacing w:val="-25"/>
          <w:sz w:val="24"/>
        </w:rPr>
        <w:t xml:space="preserve"> </w:t>
      </w:r>
      <w:r w:rsidRPr="009606A5">
        <w:rPr>
          <w:sz w:val="24"/>
        </w:rPr>
        <w:t>происшествии.</w:t>
      </w:r>
    </w:p>
    <w:p w:rsidR="00A3465E" w:rsidRPr="009606A5" w:rsidRDefault="00761099" w:rsidP="004F4ECC">
      <w:pPr>
        <w:pStyle w:val="a4"/>
        <w:numPr>
          <w:ilvl w:val="1"/>
          <w:numId w:val="14"/>
        </w:numPr>
        <w:tabs>
          <w:tab w:val="left" w:pos="1167"/>
        </w:tabs>
        <w:ind w:left="1166" w:hanging="421"/>
        <w:rPr>
          <w:sz w:val="24"/>
        </w:rPr>
      </w:pPr>
      <w:r w:rsidRPr="009606A5">
        <w:rPr>
          <w:sz w:val="24"/>
        </w:rPr>
        <w:t>Страховые риски, которые должны быть указаны в полисе</w:t>
      </w:r>
      <w:r w:rsidRPr="009606A5">
        <w:rPr>
          <w:spacing w:val="-4"/>
          <w:sz w:val="24"/>
        </w:rPr>
        <w:t xml:space="preserve"> </w:t>
      </w:r>
      <w:r w:rsidRPr="009606A5">
        <w:rPr>
          <w:sz w:val="24"/>
        </w:rPr>
        <w:t>КАСКО:</w:t>
      </w:r>
    </w:p>
    <w:p w:rsidR="00A3465E" w:rsidRPr="009606A5" w:rsidRDefault="00761099" w:rsidP="004F4ECC">
      <w:pPr>
        <w:pStyle w:val="a4"/>
        <w:numPr>
          <w:ilvl w:val="2"/>
          <w:numId w:val="14"/>
        </w:numPr>
        <w:tabs>
          <w:tab w:val="left" w:pos="1801"/>
        </w:tabs>
        <w:ind w:right="291" w:firstLine="427"/>
        <w:rPr>
          <w:sz w:val="24"/>
        </w:rPr>
      </w:pPr>
      <w:r w:rsidRPr="009606A5">
        <w:rPr>
          <w:sz w:val="24"/>
        </w:rPr>
        <w:t>«Ущерб» – повреждение или уничтожение застрахованного ТС или его частей в результате:</w:t>
      </w:r>
    </w:p>
    <w:p w:rsidR="00A3465E" w:rsidRPr="009606A5" w:rsidRDefault="00761099" w:rsidP="004F4ECC">
      <w:pPr>
        <w:pStyle w:val="a4"/>
        <w:numPr>
          <w:ilvl w:val="0"/>
          <w:numId w:val="13"/>
        </w:numPr>
        <w:tabs>
          <w:tab w:val="left" w:pos="942"/>
        </w:tabs>
        <w:ind w:right="298" w:firstLine="427"/>
        <w:rPr>
          <w:sz w:val="24"/>
        </w:rPr>
      </w:pPr>
      <w:r w:rsidRPr="009606A5">
        <w:rPr>
          <w:sz w:val="24"/>
        </w:rPr>
        <w:t>дорожно-транспортного происшествия (ДТП), в том числе столкновения с неподвижными или движущимися предметами, объектами (сооружениями, препятствиями, животными и</w:t>
      </w:r>
      <w:r w:rsidRPr="009606A5">
        <w:rPr>
          <w:spacing w:val="-10"/>
          <w:sz w:val="24"/>
        </w:rPr>
        <w:t xml:space="preserve"> </w:t>
      </w:r>
      <w:r w:rsidRPr="009606A5">
        <w:rPr>
          <w:sz w:val="24"/>
        </w:rPr>
        <w:t>т.д.);</w:t>
      </w:r>
    </w:p>
    <w:p w:rsidR="00A3465E" w:rsidRPr="009606A5" w:rsidRDefault="00761099" w:rsidP="004F4ECC">
      <w:pPr>
        <w:pStyle w:val="a4"/>
        <w:numPr>
          <w:ilvl w:val="0"/>
          <w:numId w:val="13"/>
        </w:numPr>
        <w:tabs>
          <w:tab w:val="left" w:pos="927"/>
        </w:tabs>
        <w:ind w:left="926" w:hanging="181"/>
        <w:rPr>
          <w:sz w:val="24"/>
        </w:rPr>
      </w:pPr>
      <w:r w:rsidRPr="009606A5">
        <w:rPr>
          <w:sz w:val="24"/>
        </w:rPr>
        <w:t>опрокидывания;</w:t>
      </w:r>
    </w:p>
    <w:p w:rsidR="00A3465E" w:rsidRPr="009606A5" w:rsidRDefault="00761099" w:rsidP="004F4ECC">
      <w:pPr>
        <w:pStyle w:val="a4"/>
        <w:numPr>
          <w:ilvl w:val="0"/>
          <w:numId w:val="13"/>
        </w:numPr>
        <w:tabs>
          <w:tab w:val="left" w:pos="985"/>
        </w:tabs>
        <w:ind w:right="292" w:firstLine="427"/>
        <w:rPr>
          <w:sz w:val="24"/>
        </w:rPr>
      </w:pPr>
      <w:r w:rsidRPr="009606A5">
        <w:rPr>
          <w:sz w:val="24"/>
        </w:rPr>
        <w:t>пожара, тушения пожара; под пожаром понимается неконтролируемое горение или взрыв, возникшие вследствие внешнего воздействия, самовозгорания ТС или замыкания электропроводки ТС;</w:t>
      </w:r>
    </w:p>
    <w:p w:rsidR="00A3465E" w:rsidRPr="009606A5" w:rsidRDefault="00761099" w:rsidP="004F4ECC">
      <w:pPr>
        <w:pStyle w:val="a4"/>
        <w:numPr>
          <w:ilvl w:val="0"/>
          <w:numId w:val="13"/>
        </w:numPr>
        <w:tabs>
          <w:tab w:val="left" w:pos="927"/>
        </w:tabs>
        <w:ind w:left="926" w:hanging="181"/>
        <w:jc w:val="left"/>
        <w:rPr>
          <w:sz w:val="24"/>
        </w:rPr>
      </w:pPr>
      <w:r w:rsidRPr="009606A5">
        <w:rPr>
          <w:sz w:val="24"/>
        </w:rPr>
        <w:t>необычных для данной местности стихийных явлений</w:t>
      </w:r>
      <w:r w:rsidRPr="009606A5">
        <w:rPr>
          <w:spacing w:val="-1"/>
          <w:sz w:val="24"/>
        </w:rPr>
        <w:t xml:space="preserve"> </w:t>
      </w:r>
      <w:r w:rsidRPr="009606A5">
        <w:rPr>
          <w:sz w:val="24"/>
        </w:rPr>
        <w:t>природы;</w:t>
      </w:r>
    </w:p>
    <w:p w:rsidR="00A3465E" w:rsidRPr="009606A5" w:rsidRDefault="00761099" w:rsidP="004F4ECC">
      <w:pPr>
        <w:pStyle w:val="a4"/>
        <w:numPr>
          <w:ilvl w:val="0"/>
          <w:numId w:val="13"/>
        </w:numPr>
        <w:tabs>
          <w:tab w:val="left" w:pos="745"/>
        </w:tabs>
        <w:ind w:left="284" w:firstLine="461"/>
        <w:jc w:val="left"/>
      </w:pPr>
      <w:r w:rsidRPr="009606A5">
        <w:rPr>
          <w:sz w:val="24"/>
        </w:rPr>
        <w:t>падения</w:t>
      </w:r>
      <w:r w:rsidRPr="009606A5">
        <w:rPr>
          <w:spacing w:val="45"/>
          <w:sz w:val="24"/>
        </w:rPr>
        <w:t xml:space="preserve"> </w:t>
      </w:r>
      <w:r w:rsidRPr="009606A5">
        <w:rPr>
          <w:sz w:val="24"/>
        </w:rPr>
        <w:t>или</w:t>
      </w:r>
      <w:r w:rsidRPr="009606A5">
        <w:rPr>
          <w:spacing w:val="46"/>
          <w:sz w:val="24"/>
        </w:rPr>
        <w:t xml:space="preserve"> </w:t>
      </w:r>
      <w:r w:rsidRPr="009606A5">
        <w:rPr>
          <w:sz w:val="24"/>
        </w:rPr>
        <w:t>попадания</w:t>
      </w:r>
      <w:r w:rsidRPr="009606A5">
        <w:rPr>
          <w:spacing w:val="46"/>
          <w:sz w:val="24"/>
        </w:rPr>
        <w:t xml:space="preserve"> </w:t>
      </w:r>
      <w:r w:rsidRPr="009606A5">
        <w:rPr>
          <w:sz w:val="24"/>
        </w:rPr>
        <w:t>на</w:t>
      </w:r>
      <w:r w:rsidRPr="009606A5">
        <w:rPr>
          <w:spacing w:val="46"/>
          <w:sz w:val="24"/>
        </w:rPr>
        <w:t xml:space="preserve"> </w:t>
      </w:r>
      <w:proofErr w:type="gramStart"/>
      <w:r w:rsidRPr="009606A5">
        <w:rPr>
          <w:sz w:val="24"/>
        </w:rPr>
        <w:t>застрахованное</w:t>
      </w:r>
      <w:proofErr w:type="gramEnd"/>
      <w:r w:rsidRPr="009606A5">
        <w:rPr>
          <w:spacing w:val="44"/>
          <w:sz w:val="24"/>
        </w:rPr>
        <w:t xml:space="preserve"> </w:t>
      </w:r>
      <w:r w:rsidRPr="009606A5">
        <w:rPr>
          <w:sz w:val="24"/>
        </w:rPr>
        <w:t>ТС</w:t>
      </w:r>
      <w:r w:rsidRPr="009606A5">
        <w:rPr>
          <w:spacing w:val="46"/>
          <w:sz w:val="24"/>
        </w:rPr>
        <w:t xml:space="preserve"> </w:t>
      </w:r>
      <w:r w:rsidRPr="009606A5">
        <w:rPr>
          <w:sz w:val="24"/>
        </w:rPr>
        <w:t>инородных</w:t>
      </w:r>
      <w:r w:rsidRPr="009606A5">
        <w:rPr>
          <w:spacing w:val="48"/>
          <w:sz w:val="24"/>
        </w:rPr>
        <w:t xml:space="preserve"> </w:t>
      </w:r>
      <w:r w:rsidRPr="009606A5">
        <w:rPr>
          <w:sz w:val="24"/>
        </w:rPr>
        <w:t>предметов</w:t>
      </w:r>
      <w:r w:rsidRPr="009606A5">
        <w:rPr>
          <w:spacing w:val="45"/>
          <w:sz w:val="24"/>
        </w:rPr>
        <w:t xml:space="preserve"> </w:t>
      </w:r>
      <w:r w:rsidRPr="009606A5">
        <w:rPr>
          <w:sz w:val="24"/>
        </w:rPr>
        <w:t>(в</w:t>
      </w:r>
      <w:r w:rsidRPr="009606A5">
        <w:rPr>
          <w:spacing w:val="44"/>
          <w:sz w:val="24"/>
        </w:rPr>
        <w:t xml:space="preserve"> </w:t>
      </w:r>
      <w:r w:rsidRPr="009606A5">
        <w:rPr>
          <w:sz w:val="24"/>
        </w:rPr>
        <w:t>том</w:t>
      </w:r>
      <w:r w:rsidRPr="009606A5">
        <w:rPr>
          <w:spacing w:val="46"/>
          <w:sz w:val="24"/>
        </w:rPr>
        <w:t xml:space="preserve"> </w:t>
      </w:r>
      <w:r w:rsidRPr="009606A5">
        <w:rPr>
          <w:sz w:val="24"/>
        </w:rPr>
        <w:t>числе</w:t>
      </w:r>
      <w:r w:rsidRPr="009606A5">
        <w:rPr>
          <w:spacing w:val="45"/>
          <w:sz w:val="24"/>
        </w:rPr>
        <w:t xml:space="preserve"> </w:t>
      </w:r>
      <w:r w:rsidR="00600343" w:rsidRPr="009606A5">
        <w:rPr>
          <w:sz w:val="24"/>
        </w:rPr>
        <w:t>выброса гравия</w:t>
      </w:r>
      <w:r w:rsidRPr="009606A5">
        <w:t xml:space="preserve"> или камней, иных предметов из-под колес других ТС);</w:t>
      </w:r>
    </w:p>
    <w:p w:rsidR="00A3465E" w:rsidRPr="009606A5" w:rsidRDefault="00761099" w:rsidP="004F4ECC">
      <w:pPr>
        <w:pStyle w:val="a4"/>
        <w:numPr>
          <w:ilvl w:val="0"/>
          <w:numId w:val="13"/>
        </w:numPr>
        <w:tabs>
          <w:tab w:val="left" w:pos="1023"/>
        </w:tabs>
        <w:ind w:right="299" w:firstLine="427"/>
        <w:rPr>
          <w:sz w:val="24"/>
        </w:rPr>
      </w:pPr>
      <w:r w:rsidRPr="009606A5">
        <w:rPr>
          <w:sz w:val="24"/>
        </w:rPr>
        <w:t xml:space="preserve">противоправных действий третьих лиц (включая хищение отдельных частей и деталей </w:t>
      </w:r>
      <w:proofErr w:type="gramStart"/>
      <w:r w:rsidRPr="009606A5">
        <w:rPr>
          <w:sz w:val="24"/>
        </w:rPr>
        <w:t>застрахованного</w:t>
      </w:r>
      <w:proofErr w:type="gramEnd"/>
      <w:r w:rsidRPr="009606A5">
        <w:rPr>
          <w:sz w:val="24"/>
        </w:rPr>
        <w:t xml:space="preserve"> ТС); под противоправными действиями третьих лиц понимается совершение третьими лицами действий, квалифицированных уполномоченными органами по признакам правонарушений и (или) преступлений, предусмотренных законодательством</w:t>
      </w:r>
      <w:r w:rsidRPr="009606A5">
        <w:rPr>
          <w:spacing w:val="-8"/>
          <w:sz w:val="24"/>
        </w:rPr>
        <w:t xml:space="preserve"> </w:t>
      </w:r>
      <w:r w:rsidRPr="009606A5">
        <w:rPr>
          <w:sz w:val="24"/>
        </w:rPr>
        <w:t>РФ;</w:t>
      </w:r>
    </w:p>
    <w:p w:rsidR="00A3465E" w:rsidRPr="009606A5" w:rsidRDefault="00761099" w:rsidP="004F4ECC">
      <w:pPr>
        <w:pStyle w:val="a4"/>
        <w:numPr>
          <w:ilvl w:val="0"/>
          <w:numId w:val="13"/>
        </w:numPr>
        <w:tabs>
          <w:tab w:val="left" w:pos="927"/>
        </w:tabs>
        <w:ind w:left="926" w:hanging="181"/>
        <w:rPr>
          <w:sz w:val="24"/>
        </w:rPr>
      </w:pPr>
      <w:r w:rsidRPr="009606A5">
        <w:rPr>
          <w:sz w:val="24"/>
        </w:rPr>
        <w:t>действий животных, находящихся вне салона, застрахованного</w:t>
      </w:r>
      <w:r w:rsidRPr="009606A5">
        <w:rPr>
          <w:spacing w:val="-7"/>
          <w:sz w:val="24"/>
        </w:rPr>
        <w:t xml:space="preserve"> </w:t>
      </w:r>
      <w:r w:rsidRPr="009606A5">
        <w:rPr>
          <w:sz w:val="24"/>
        </w:rPr>
        <w:t>ТС;</w:t>
      </w:r>
    </w:p>
    <w:p w:rsidR="00A3465E" w:rsidRPr="009606A5" w:rsidRDefault="00761099" w:rsidP="004F4ECC">
      <w:pPr>
        <w:pStyle w:val="a4"/>
        <w:numPr>
          <w:ilvl w:val="0"/>
          <w:numId w:val="13"/>
        </w:numPr>
        <w:tabs>
          <w:tab w:val="left" w:pos="997"/>
        </w:tabs>
        <w:ind w:right="300" w:firstLine="427"/>
        <w:rPr>
          <w:sz w:val="24"/>
        </w:rPr>
      </w:pPr>
      <w:r w:rsidRPr="009606A5">
        <w:rPr>
          <w:sz w:val="24"/>
        </w:rPr>
        <w:t>просадки грунта; провала дорог или мостов; падения в воду; провала под лед во время движения ТС по специально оборудованной для этого в соответствии с действующими в Российской Федерации нормами и правилами</w:t>
      </w:r>
      <w:r w:rsidRPr="009606A5">
        <w:rPr>
          <w:spacing w:val="-3"/>
          <w:sz w:val="24"/>
        </w:rPr>
        <w:t xml:space="preserve"> </w:t>
      </w:r>
      <w:r w:rsidRPr="009606A5">
        <w:rPr>
          <w:sz w:val="24"/>
        </w:rPr>
        <w:t>дороге.</w:t>
      </w:r>
    </w:p>
    <w:p w:rsidR="00A3465E" w:rsidRPr="009606A5" w:rsidRDefault="00761099" w:rsidP="004F4ECC">
      <w:pPr>
        <w:pStyle w:val="a4"/>
        <w:numPr>
          <w:ilvl w:val="0"/>
          <w:numId w:val="13"/>
        </w:numPr>
        <w:tabs>
          <w:tab w:val="left" w:pos="927"/>
        </w:tabs>
        <w:ind w:left="926" w:hanging="181"/>
        <w:rPr>
          <w:sz w:val="24"/>
        </w:rPr>
      </w:pPr>
      <w:r w:rsidRPr="009606A5">
        <w:rPr>
          <w:sz w:val="24"/>
        </w:rPr>
        <w:t>замыкания электропроводки ТС без возникновения пожара;</w:t>
      </w:r>
    </w:p>
    <w:p w:rsidR="00A3465E" w:rsidRPr="009606A5" w:rsidRDefault="00761099" w:rsidP="004F4ECC">
      <w:pPr>
        <w:pStyle w:val="a4"/>
        <w:numPr>
          <w:ilvl w:val="0"/>
          <w:numId w:val="13"/>
        </w:numPr>
        <w:tabs>
          <w:tab w:val="left" w:pos="995"/>
        </w:tabs>
        <w:ind w:right="298" w:firstLine="427"/>
        <w:rPr>
          <w:sz w:val="24"/>
        </w:rPr>
      </w:pPr>
      <w:r w:rsidRPr="009606A5">
        <w:rPr>
          <w:sz w:val="24"/>
        </w:rPr>
        <w:t>повреждение систем, механизмов, узлов, иных составляющих ТС, неисправность которых привела к возникновению</w:t>
      </w:r>
      <w:r w:rsidRPr="009606A5">
        <w:rPr>
          <w:spacing w:val="-2"/>
          <w:sz w:val="24"/>
        </w:rPr>
        <w:t xml:space="preserve"> </w:t>
      </w:r>
      <w:r w:rsidRPr="009606A5">
        <w:rPr>
          <w:sz w:val="24"/>
        </w:rPr>
        <w:t>пожара;</w:t>
      </w:r>
    </w:p>
    <w:p w:rsidR="00A3465E" w:rsidRPr="009606A5" w:rsidRDefault="00761099" w:rsidP="004F4ECC">
      <w:pPr>
        <w:pStyle w:val="a4"/>
        <w:numPr>
          <w:ilvl w:val="0"/>
          <w:numId w:val="13"/>
        </w:numPr>
        <w:tabs>
          <w:tab w:val="left" w:pos="927"/>
        </w:tabs>
        <w:ind w:left="926" w:hanging="181"/>
        <w:rPr>
          <w:sz w:val="24"/>
        </w:rPr>
      </w:pPr>
      <w:r w:rsidRPr="009606A5">
        <w:rPr>
          <w:sz w:val="24"/>
        </w:rPr>
        <w:t>изменение идентификационных номеров на агрегатах ТС (двигатель, кузов,</w:t>
      </w:r>
      <w:r w:rsidRPr="009606A5">
        <w:rPr>
          <w:spacing w:val="-4"/>
          <w:sz w:val="24"/>
        </w:rPr>
        <w:t xml:space="preserve"> </w:t>
      </w:r>
      <w:r w:rsidRPr="009606A5">
        <w:rPr>
          <w:sz w:val="24"/>
        </w:rPr>
        <w:t>рама).</w:t>
      </w:r>
    </w:p>
    <w:p w:rsidR="00A3465E" w:rsidRPr="009606A5" w:rsidRDefault="00761099" w:rsidP="004F4ECC">
      <w:pPr>
        <w:pStyle w:val="a4"/>
        <w:numPr>
          <w:ilvl w:val="2"/>
          <w:numId w:val="14"/>
        </w:numPr>
        <w:tabs>
          <w:tab w:val="left" w:pos="1736"/>
        </w:tabs>
        <w:ind w:right="289" w:firstLine="427"/>
        <w:rPr>
          <w:sz w:val="24"/>
        </w:rPr>
      </w:pPr>
      <w:r w:rsidRPr="009606A5">
        <w:rPr>
          <w:sz w:val="24"/>
        </w:rPr>
        <w:t>«Хищение» - утрата застрахованного ТС или его частей в результате событий, квалифицируемых в соответствии с Уголовным кодексом Российской Федерации как кража, разбой, грабеж,</w:t>
      </w:r>
      <w:r w:rsidRPr="009606A5">
        <w:rPr>
          <w:spacing w:val="3"/>
          <w:sz w:val="24"/>
        </w:rPr>
        <w:t xml:space="preserve"> </w:t>
      </w:r>
      <w:r w:rsidRPr="009606A5">
        <w:rPr>
          <w:sz w:val="24"/>
        </w:rPr>
        <w:t>угон.</w:t>
      </w:r>
    </w:p>
    <w:p w:rsidR="00A3465E" w:rsidRPr="009606A5" w:rsidRDefault="00761099" w:rsidP="004F4ECC">
      <w:pPr>
        <w:pStyle w:val="a4"/>
        <w:numPr>
          <w:ilvl w:val="2"/>
          <w:numId w:val="14"/>
        </w:numPr>
        <w:tabs>
          <w:tab w:val="left" w:pos="1417"/>
        </w:tabs>
        <w:ind w:right="290" w:firstLine="427"/>
        <w:rPr>
          <w:sz w:val="24"/>
        </w:rPr>
      </w:pPr>
      <w:r w:rsidRPr="009606A5">
        <w:rPr>
          <w:sz w:val="24"/>
        </w:rPr>
        <w:t xml:space="preserve">«Дополнительное оборудование» - повреждение, уничтожение, утрата застрахованного дополнительного оборудования, установленного </w:t>
      </w:r>
      <w:proofErr w:type="gramStart"/>
      <w:r w:rsidRPr="009606A5">
        <w:rPr>
          <w:sz w:val="24"/>
        </w:rPr>
        <w:t>на</w:t>
      </w:r>
      <w:proofErr w:type="gramEnd"/>
      <w:r w:rsidRPr="009606A5">
        <w:rPr>
          <w:sz w:val="24"/>
        </w:rPr>
        <w:t xml:space="preserve"> застрахованное</w:t>
      </w:r>
      <w:r w:rsidRPr="009606A5">
        <w:rPr>
          <w:spacing w:val="-2"/>
          <w:sz w:val="24"/>
        </w:rPr>
        <w:t xml:space="preserve"> </w:t>
      </w:r>
      <w:r w:rsidRPr="009606A5">
        <w:rPr>
          <w:sz w:val="24"/>
        </w:rPr>
        <w:t>ТС.</w:t>
      </w:r>
    </w:p>
    <w:p w:rsidR="00A3465E" w:rsidRPr="009606A5" w:rsidRDefault="00761099" w:rsidP="004F4ECC">
      <w:pPr>
        <w:pStyle w:val="a4"/>
        <w:numPr>
          <w:ilvl w:val="1"/>
          <w:numId w:val="14"/>
        </w:numPr>
        <w:tabs>
          <w:tab w:val="left" w:pos="1352"/>
        </w:tabs>
        <w:ind w:right="291" w:firstLine="427"/>
        <w:rPr>
          <w:sz w:val="24"/>
        </w:rPr>
      </w:pPr>
      <w:r w:rsidRPr="009606A5">
        <w:rPr>
          <w:sz w:val="24"/>
        </w:rPr>
        <w:t xml:space="preserve">Если единица Предмета лизинга выкупается Лизингополучателем досрочно, то Лизингодатель обязан в течение 5 (пяти) рабочих дней с момента изменения собственника Предмета лизинга известить в письменном виде Страховщика о смене собственника </w:t>
      </w:r>
      <w:r w:rsidRPr="009606A5">
        <w:rPr>
          <w:sz w:val="24"/>
        </w:rPr>
        <w:lastRenderedPageBreak/>
        <w:t>единицы Предмета лизинга и предоставить ему копии документов, подтверждающие переход права</w:t>
      </w:r>
      <w:r w:rsidRPr="009606A5">
        <w:rPr>
          <w:spacing w:val="-26"/>
          <w:sz w:val="24"/>
        </w:rPr>
        <w:t xml:space="preserve"> </w:t>
      </w:r>
      <w:r w:rsidRPr="009606A5">
        <w:rPr>
          <w:sz w:val="24"/>
        </w:rPr>
        <w:t>собственности.</w:t>
      </w:r>
    </w:p>
    <w:p w:rsidR="00A3465E" w:rsidRPr="009606A5" w:rsidRDefault="00A3465E" w:rsidP="004F4ECC">
      <w:pPr>
        <w:pStyle w:val="a3"/>
        <w:ind w:left="0"/>
        <w:jc w:val="left"/>
        <w:rPr>
          <w:sz w:val="31"/>
        </w:rPr>
      </w:pPr>
    </w:p>
    <w:p w:rsidR="00A3465E" w:rsidRPr="009606A5" w:rsidRDefault="00761099" w:rsidP="004F4ECC">
      <w:pPr>
        <w:pStyle w:val="1"/>
        <w:numPr>
          <w:ilvl w:val="0"/>
          <w:numId w:val="19"/>
        </w:numPr>
        <w:tabs>
          <w:tab w:val="left" w:pos="1278"/>
        </w:tabs>
      </w:pPr>
      <w:r w:rsidRPr="009606A5">
        <w:t>Ответственность</w:t>
      </w:r>
      <w:r w:rsidRPr="009606A5">
        <w:rPr>
          <w:spacing w:val="-1"/>
        </w:rPr>
        <w:t xml:space="preserve"> </w:t>
      </w:r>
      <w:r w:rsidRPr="009606A5">
        <w:t>Сторон</w:t>
      </w:r>
    </w:p>
    <w:p w:rsidR="00A3465E" w:rsidRPr="009606A5" w:rsidRDefault="00761099" w:rsidP="004F4ECC">
      <w:pPr>
        <w:pStyle w:val="a4"/>
        <w:numPr>
          <w:ilvl w:val="1"/>
          <w:numId w:val="12"/>
        </w:numPr>
        <w:tabs>
          <w:tab w:val="left" w:pos="1405"/>
        </w:tabs>
        <w:ind w:right="292" w:firstLine="566"/>
        <w:rPr>
          <w:sz w:val="24"/>
        </w:rPr>
      </w:pPr>
      <w:r w:rsidRPr="009606A5">
        <w:rPr>
          <w:sz w:val="24"/>
        </w:rPr>
        <w:t>За нарушение обязательств по Договору лизинга Стороны несут ответственность в соответствии с законодательством Российской Федерации и Договором</w:t>
      </w:r>
      <w:r w:rsidRPr="009606A5">
        <w:rPr>
          <w:spacing w:val="-8"/>
          <w:sz w:val="24"/>
        </w:rPr>
        <w:t xml:space="preserve"> </w:t>
      </w:r>
      <w:r w:rsidRPr="009606A5">
        <w:rPr>
          <w:sz w:val="24"/>
        </w:rPr>
        <w:t>лизинга.</w:t>
      </w:r>
    </w:p>
    <w:p w:rsidR="00A3465E" w:rsidRPr="009606A5" w:rsidRDefault="00761099" w:rsidP="004F4ECC">
      <w:pPr>
        <w:pStyle w:val="a4"/>
        <w:numPr>
          <w:ilvl w:val="1"/>
          <w:numId w:val="12"/>
        </w:numPr>
        <w:tabs>
          <w:tab w:val="left" w:pos="1307"/>
        </w:tabs>
        <w:ind w:left="1306" w:hanging="421"/>
        <w:rPr>
          <w:sz w:val="24"/>
        </w:rPr>
      </w:pPr>
      <w:r w:rsidRPr="009606A5">
        <w:rPr>
          <w:sz w:val="24"/>
        </w:rPr>
        <w:t>Лизингополучатель вправе потребовать с</w:t>
      </w:r>
      <w:r w:rsidRPr="009606A5">
        <w:rPr>
          <w:spacing w:val="-2"/>
          <w:sz w:val="24"/>
        </w:rPr>
        <w:t xml:space="preserve"> </w:t>
      </w:r>
      <w:r w:rsidRPr="009606A5">
        <w:rPr>
          <w:sz w:val="24"/>
        </w:rPr>
        <w:t>Лизингодателя:</w:t>
      </w:r>
    </w:p>
    <w:p w:rsidR="00A3465E" w:rsidRPr="009606A5" w:rsidRDefault="00761099" w:rsidP="004F4ECC">
      <w:pPr>
        <w:pStyle w:val="a4"/>
        <w:numPr>
          <w:ilvl w:val="0"/>
          <w:numId w:val="11"/>
        </w:numPr>
        <w:tabs>
          <w:tab w:val="left" w:pos="1047"/>
        </w:tabs>
        <w:ind w:right="284" w:firstLine="566"/>
        <w:rPr>
          <w:sz w:val="24"/>
        </w:rPr>
      </w:pPr>
      <w:r w:rsidRPr="009606A5">
        <w:rPr>
          <w:sz w:val="24"/>
        </w:rPr>
        <w:t>за нарушение срока передачи Предмета лизинга и/или исполнения обязательства - уплаты за каждый день просрочки пени в размере 1 % (Один процент) от цены Договора</w:t>
      </w:r>
      <w:r w:rsidRPr="009606A5">
        <w:rPr>
          <w:spacing w:val="-15"/>
          <w:sz w:val="24"/>
        </w:rPr>
        <w:t xml:space="preserve"> </w:t>
      </w:r>
      <w:r w:rsidRPr="009606A5">
        <w:rPr>
          <w:sz w:val="24"/>
        </w:rPr>
        <w:t>лизинга;</w:t>
      </w:r>
    </w:p>
    <w:p w:rsidR="00A3465E" w:rsidRPr="009606A5" w:rsidRDefault="00761099" w:rsidP="004F4ECC">
      <w:pPr>
        <w:pStyle w:val="a4"/>
        <w:numPr>
          <w:ilvl w:val="0"/>
          <w:numId w:val="11"/>
        </w:numPr>
        <w:tabs>
          <w:tab w:val="left" w:pos="1110"/>
        </w:tabs>
        <w:ind w:right="290" w:firstLine="566"/>
        <w:rPr>
          <w:sz w:val="24"/>
        </w:rPr>
      </w:pPr>
      <w:r w:rsidRPr="009606A5">
        <w:rPr>
          <w:sz w:val="24"/>
        </w:rPr>
        <w:t xml:space="preserve">за нарушение </w:t>
      </w:r>
      <w:proofErr w:type="gramStart"/>
      <w:r w:rsidRPr="009606A5">
        <w:rPr>
          <w:sz w:val="24"/>
        </w:rPr>
        <w:t>сроков заключения договора поставки Предмета лизинга</w:t>
      </w:r>
      <w:proofErr w:type="gramEnd"/>
      <w:r w:rsidRPr="009606A5">
        <w:rPr>
          <w:sz w:val="24"/>
        </w:rPr>
        <w:t xml:space="preserve"> и/или передачи Предмета лизинга (единицы Предмета лизинга) и/или исполнения обязательства, предусмотренного п. 8 приложения № 1 к Техническому заданию - уплаты за каждый день просрочки пени в размере 0,01 % (Ноль целых одна сотая процента) от цены Договора</w:t>
      </w:r>
      <w:r w:rsidRPr="009606A5">
        <w:rPr>
          <w:spacing w:val="-2"/>
          <w:sz w:val="24"/>
        </w:rPr>
        <w:t xml:space="preserve"> </w:t>
      </w:r>
      <w:r w:rsidRPr="009606A5">
        <w:rPr>
          <w:sz w:val="24"/>
        </w:rPr>
        <w:t>лизинга;</w:t>
      </w:r>
    </w:p>
    <w:p w:rsidR="00A3465E" w:rsidRPr="009606A5" w:rsidRDefault="00761099" w:rsidP="004F4ECC">
      <w:pPr>
        <w:pStyle w:val="a4"/>
        <w:numPr>
          <w:ilvl w:val="0"/>
          <w:numId w:val="11"/>
        </w:numPr>
        <w:tabs>
          <w:tab w:val="left" w:pos="1083"/>
        </w:tabs>
        <w:ind w:right="286" w:firstLine="566"/>
        <w:rPr>
          <w:sz w:val="24"/>
        </w:rPr>
      </w:pPr>
      <w:r w:rsidRPr="009606A5">
        <w:rPr>
          <w:sz w:val="24"/>
        </w:rPr>
        <w:t xml:space="preserve">за </w:t>
      </w:r>
      <w:proofErr w:type="spellStart"/>
      <w:r w:rsidRPr="009606A5">
        <w:rPr>
          <w:sz w:val="24"/>
        </w:rPr>
        <w:t>непредоставление</w:t>
      </w:r>
      <w:proofErr w:type="spellEnd"/>
      <w:r w:rsidRPr="009606A5">
        <w:rPr>
          <w:sz w:val="24"/>
        </w:rPr>
        <w:t>/несвоевременное предоставление сведений, предусмотренных п. 8.3.3 Договора лизинга - уплаты штрафа в размере 50 000 (пятьдесят тысяч)</w:t>
      </w:r>
      <w:r w:rsidRPr="009606A5">
        <w:rPr>
          <w:spacing w:val="-7"/>
          <w:sz w:val="24"/>
        </w:rPr>
        <w:t xml:space="preserve"> </w:t>
      </w:r>
      <w:r w:rsidRPr="009606A5">
        <w:rPr>
          <w:sz w:val="24"/>
        </w:rPr>
        <w:t>рублей.</w:t>
      </w:r>
    </w:p>
    <w:p w:rsidR="00A3465E" w:rsidRPr="009606A5" w:rsidRDefault="00761099" w:rsidP="004F4ECC">
      <w:pPr>
        <w:pStyle w:val="a4"/>
        <w:numPr>
          <w:ilvl w:val="1"/>
          <w:numId w:val="12"/>
        </w:numPr>
        <w:tabs>
          <w:tab w:val="left" w:pos="1352"/>
        </w:tabs>
        <w:ind w:right="285" w:firstLine="566"/>
        <w:rPr>
          <w:sz w:val="24"/>
        </w:rPr>
      </w:pPr>
      <w:r w:rsidRPr="009606A5">
        <w:rPr>
          <w:sz w:val="24"/>
        </w:rPr>
        <w:t>За нарушение сроков оплаты платежей, установленных Графиком лизинговых платежей Лизингодатель вправе взыскать с Лизингополучателя пени в размере 0,01% (Ноль целых одна сотая процента) от суммы задолженности за каждый день</w:t>
      </w:r>
      <w:r w:rsidRPr="009606A5">
        <w:rPr>
          <w:spacing w:val="-5"/>
          <w:sz w:val="24"/>
        </w:rPr>
        <w:t xml:space="preserve"> </w:t>
      </w:r>
      <w:r w:rsidRPr="009606A5">
        <w:rPr>
          <w:sz w:val="24"/>
        </w:rPr>
        <w:t>просрочки.</w:t>
      </w:r>
    </w:p>
    <w:p w:rsidR="00A3465E" w:rsidRPr="009606A5" w:rsidRDefault="00761099" w:rsidP="004F4ECC">
      <w:pPr>
        <w:pStyle w:val="a4"/>
        <w:numPr>
          <w:ilvl w:val="1"/>
          <w:numId w:val="12"/>
        </w:numPr>
        <w:tabs>
          <w:tab w:val="left" w:pos="1453"/>
        </w:tabs>
        <w:ind w:right="290" w:firstLine="566"/>
        <w:rPr>
          <w:sz w:val="24"/>
        </w:rPr>
      </w:pPr>
      <w:r w:rsidRPr="009606A5">
        <w:rPr>
          <w:sz w:val="24"/>
        </w:rPr>
        <w:t>Сторона, не исполнившая или ненадлежащим образом исполнившая обязательства по Договору лизинга, обязана возместить другой Стороне причиненные такими нарушениями убытки в полной сумме сверх неустойки.</w:t>
      </w:r>
    </w:p>
    <w:p w:rsidR="00A3465E" w:rsidRPr="009606A5" w:rsidRDefault="00761099" w:rsidP="004F4ECC">
      <w:pPr>
        <w:pStyle w:val="a4"/>
        <w:numPr>
          <w:ilvl w:val="1"/>
          <w:numId w:val="12"/>
        </w:numPr>
        <w:tabs>
          <w:tab w:val="left" w:pos="1453"/>
        </w:tabs>
        <w:ind w:right="299" w:firstLine="566"/>
        <w:rPr>
          <w:sz w:val="24"/>
        </w:rPr>
      </w:pPr>
      <w:r w:rsidRPr="009606A5">
        <w:rPr>
          <w:sz w:val="24"/>
        </w:rPr>
        <w:t>Риск невыполнения продавцом обязанностей по договору поставки Предмета лизинга и связанные с этим убытки несет</w:t>
      </w:r>
      <w:r w:rsidRPr="009606A5">
        <w:rPr>
          <w:spacing w:val="-3"/>
          <w:sz w:val="24"/>
        </w:rPr>
        <w:t xml:space="preserve"> </w:t>
      </w:r>
      <w:r w:rsidRPr="009606A5">
        <w:rPr>
          <w:sz w:val="24"/>
        </w:rPr>
        <w:t>Лизингодатель.</w:t>
      </w:r>
    </w:p>
    <w:p w:rsidR="00A3465E" w:rsidRPr="009606A5" w:rsidRDefault="00761099" w:rsidP="004F4ECC">
      <w:pPr>
        <w:pStyle w:val="a4"/>
        <w:numPr>
          <w:ilvl w:val="1"/>
          <w:numId w:val="12"/>
        </w:numPr>
        <w:tabs>
          <w:tab w:val="left" w:pos="1453"/>
        </w:tabs>
        <w:ind w:right="289" w:firstLine="566"/>
        <w:rPr>
          <w:sz w:val="24"/>
        </w:rPr>
      </w:pPr>
      <w:r w:rsidRPr="009606A5">
        <w:rPr>
          <w:sz w:val="24"/>
        </w:rPr>
        <w:t>Риск несоответствия комплектации Предмета лизинга целям использования по Договору лизинга и связанные с этим убытки несет</w:t>
      </w:r>
      <w:r w:rsidRPr="009606A5">
        <w:rPr>
          <w:spacing w:val="-6"/>
          <w:sz w:val="24"/>
        </w:rPr>
        <w:t xml:space="preserve"> </w:t>
      </w:r>
      <w:r w:rsidRPr="009606A5">
        <w:rPr>
          <w:sz w:val="24"/>
        </w:rPr>
        <w:t>Лизингодатель.</w:t>
      </w:r>
    </w:p>
    <w:p w:rsidR="00A3465E" w:rsidRPr="009606A5" w:rsidRDefault="00761099" w:rsidP="004F4ECC">
      <w:pPr>
        <w:pStyle w:val="a4"/>
        <w:numPr>
          <w:ilvl w:val="1"/>
          <w:numId w:val="12"/>
        </w:numPr>
        <w:tabs>
          <w:tab w:val="left" w:pos="1398"/>
        </w:tabs>
        <w:ind w:right="290" w:firstLine="566"/>
        <w:rPr>
          <w:sz w:val="24"/>
        </w:rPr>
      </w:pPr>
      <w:r w:rsidRPr="009606A5">
        <w:rPr>
          <w:sz w:val="24"/>
        </w:rPr>
        <w:t xml:space="preserve">В </w:t>
      </w:r>
      <w:proofErr w:type="gramStart"/>
      <w:r w:rsidRPr="009606A5">
        <w:rPr>
          <w:sz w:val="24"/>
        </w:rPr>
        <w:t>случае</w:t>
      </w:r>
      <w:proofErr w:type="gramEnd"/>
      <w:r w:rsidRPr="009606A5">
        <w:rPr>
          <w:sz w:val="24"/>
        </w:rPr>
        <w:t xml:space="preserve"> утраты единицы Предмета лизинга (конструктивной гибели, уничтожения, хищения</w:t>
      </w:r>
      <w:r w:rsidRPr="009606A5">
        <w:rPr>
          <w:spacing w:val="5"/>
          <w:sz w:val="24"/>
        </w:rPr>
        <w:t xml:space="preserve"> </w:t>
      </w:r>
      <w:r w:rsidRPr="009606A5">
        <w:rPr>
          <w:sz w:val="24"/>
        </w:rPr>
        <w:t>и</w:t>
      </w:r>
      <w:r w:rsidRPr="009606A5">
        <w:rPr>
          <w:spacing w:val="7"/>
          <w:sz w:val="24"/>
        </w:rPr>
        <w:t xml:space="preserve"> </w:t>
      </w:r>
      <w:r w:rsidRPr="009606A5">
        <w:rPr>
          <w:sz w:val="24"/>
        </w:rPr>
        <w:t>т.п.)</w:t>
      </w:r>
      <w:r w:rsidRPr="009606A5">
        <w:rPr>
          <w:spacing w:val="5"/>
          <w:sz w:val="24"/>
        </w:rPr>
        <w:t xml:space="preserve"> </w:t>
      </w:r>
      <w:r w:rsidRPr="009606A5">
        <w:rPr>
          <w:sz w:val="24"/>
        </w:rPr>
        <w:t>или</w:t>
      </w:r>
      <w:r w:rsidRPr="009606A5">
        <w:rPr>
          <w:spacing w:val="9"/>
          <w:sz w:val="24"/>
        </w:rPr>
        <w:t xml:space="preserve"> </w:t>
      </w:r>
      <w:r w:rsidRPr="009606A5">
        <w:rPr>
          <w:sz w:val="24"/>
        </w:rPr>
        <w:t>утраты</w:t>
      </w:r>
      <w:r w:rsidRPr="009606A5">
        <w:rPr>
          <w:spacing w:val="9"/>
          <w:sz w:val="24"/>
        </w:rPr>
        <w:t xml:space="preserve"> </w:t>
      </w:r>
      <w:r w:rsidRPr="009606A5">
        <w:rPr>
          <w:sz w:val="24"/>
        </w:rPr>
        <w:t>единицей</w:t>
      </w:r>
      <w:r w:rsidRPr="009606A5">
        <w:rPr>
          <w:spacing w:val="8"/>
          <w:sz w:val="24"/>
        </w:rPr>
        <w:t xml:space="preserve"> </w:t>
      </w:r>
      <w:r w:rsidRPr="009606A5">
        <w:rPr>
          <w:sz w:val="24"/>
        </w:rPr>
        <w:t>Предмета</w:t>
      </w:r>
      <w:r w:rsidRPr="009606A5">
        <w:rPr>
          <w:spacing w:val="5"/>
          <w:sz w:val="24"/>
        </w:rPr>
        <w:t xml:space="preserve"> </w:t>
      </w:r>
      <w:r w:rsidRPr="009606A5">
        <w:rPr>
          <w:sz w:val="24"/>
        </w:rPr>
        <w:t>лизинга</w:t>
      </w:r>
      <w:r w:rsidRPr="009606A5">
        <w:rPr>
          <w:spacing w:val="5"/>
          <w:sz w:val="24"/>
        </w:rPr>
        <w:t xml:space="preserve"> </w:t>
      </w:r>
      <w:r w:rsidRPr="009606A5">
        <w:rPr>
          <w:sz w:val="24"/>
        </w:rPr>
        <w:t>своих</w:t>
      </w:r>
      <w:r w:rsidRPr="009606A5">
        <w:rPr>
          <w:spacing w:val="8"/>
          <w:sz w:val="24"/>
        </w:rPr>
        <w:t xml:space="preserve"> </w:t>
      </w:r>
      <w:r w:rsidRPr="009606A5">
        <w:rPr>
          <w:sz w:val="24"/>
        </w:rPr>
        <w:t>функций</w:t>
      </w:r>
      <w:r w:rsidRPr="009606A5">
        <w:rPr>
          <w:spacing w:val="7"/>
          <w:sz w:val="24"/>
        </w:rPr>
        <w:t xml:space="preserve"> </w:t>
      </w:r>
      <w:r w:rsidRPr="009606A5">
        <w:rPr>
          <w:sz w:val="24"/>
        </w:rPr>
        <w:t>по</w:t>
      </w:r>
      <w:r w:rsidRPr="009606A5">
        <w:rPr>
          <w:spacing w:val="6"/>
          <w:sz w:val="24"/>
        </w:rPr>
        <w:t xml:space="preserve"> </w:t>
      </w:r>
      <w:r w:rsidRPr="009606A5">
        <w:rPr>
          <w:sz w:val="24"/>
        </w:rPr>
        <w:t>вине</w:t>
      </w:r>
      <w:r w:rsidRPr="009606A5">
        <w:rPr>
          <w:spacing w:val="5"/>
          <w:sz w:val="24"/>
        </w:rPr>
        <w:t xml:space="preserve"> </w:t>
      </w:r>
      <w:r w:rsidRPr="009606A5">
        <w:rPr>
          <w:sz w:val="24"/>
        </w:rPr>
        <w:t>Лизингополучателя,</w:t>
      </w:r>
    </w:p>
    <w:p w:rsidR="00A3465E" w:rsidRPr="009606A5" w:rsidRDefault="00761099" w:rsidP="004F4ECC">
      <w:pPr>
        <w:pStyle w:val="a3"/>
        <w:ind w:right="291"/>
      </w:pPr>
      <w:r w:rsidRPr="009606A5">
        <w:t>обязательства Лизингополучателя по уплате лизинговых платежей исполняются в соответствии с Соглашением Сторон, которое подписывают Стороны для урегулирования порядка взаиморасчетов на соответствующую единицу Предмета лизинга.</w:t>
      </w:r>
    </w:p>
    <w:p w:rsidR="00A3465E" w:rsidRPr="009606A5" w:rsidRDefault="00761099" w:rsidP="004F4ECC">
      <w:pPr>
        <w:pStyle w:val="a4"/>
        <w:numPr>
          <w:ilvl w:val="1"/>
          <w:numId w:val="12"/>
        </w:numPr>
        <w:tabs>
          <w:tab w:val="left" w:pos="1477"/>
        </w:tabs>
        <w:ind w:right="287" w:firstLine="566"/>
        <w:rPr>
          <w:sz w:val="24"/>
        </w:rPr>
      </w:pPr>
      <w:r w:rsidRPr="009606A5">
        <w:rPr>
          <w:sz w:val="24"/>
        </w:rPr>
        <w:t xml:space="preserve">В </w:t>
      </w:r>
      <w:proofErr w:type="gramStart"/>
      <w:r w:rsidRPr="009606A5">
        <w:rPr>
          <w:sz w:val="24"/>
        </w:rPr>
        <w:t>случае</w:t>
      </w:r>
      <w:proofErr w:type="gramEnd"/>
      <w:r w:rsidRPr="009606A5">
        <w:rPr>
          <w:sz w:val="24"/>
        </w:rPr>
        <w:t xml:space="preserve"> утраты не по вине Лизингополучателя единицы Предмета лизинга (конструктивной гибели, уничтожения, хищения и т.п.) или утраты единицей Предмета лизинга своих функций, обязательства Лизингополучателя по уплате лизинговых платежей прекращаются с даты утраты единицы Предмета лизинга или утраты единицей Предмета лизинга своих функций соответственно.</w:t>
      </w:r>
    </w:p>
    <w:p w:rsidR="00A3465E" w:rsidRPr="009606A5" w:rsidRDefault="00761099" w:rsidP="004F4ECC">
      <w:pPr>
        <w:pStyle w:val="a4"/>
        <w:numPr>
          <w:ilvl w:val="1"/>
          <w:numId w:val="12"/>
        </w:numPr>
        <w:tabs>
          <w:tab w:val="left" w:pos="1443"/>
        </w:tabs>
        <w:ind w:right="290" w:firstLine="566"/>
        <w:rPr>
          <w:sz w:val="24"/>
        </w:rPr>
      </w:pPr>
      <w:r w:rsidRPr="009606A5">
        <w:rPr>
          <w:sz w:val="24"/>
        </w:rPr>
        <w:t xml:space="preserve">Если погибший или поврежденный Предмет лизинга был застрахован в пользу Лизингодателя, он обязан предпринять разумные усилия для получения страхового возмещения. При этом сумма полученного Лизингодателем страхового возмещения идет в зачет требований Лизингодателя к Лизингополучателю об уплате лизинговых платежей (если Договор лизинга не </w:t>
      </w:r>
      <w:proofErr w:type="gramStart"/>
      <w:r w:rsidRPr="009606A5">
        <w:rPr>
          <w:sz w:val="24"/>
        </w:rPr>
        <w:t>был</w:t>
      </w:r>
      <w:proofErr w:type="gramEnd"/>
      <w:r w:rsidRPr="009606A5">
        <w:rPr>
          <w:sz w:val="24"/>
        </w:rPr>
        <w:t xml:space="preserve"> расторгнут) или при расчете сальдо встречных обязательств (если Договор лизинга был расторгнут). </w:t>
      </w:r>
      <w:proofErr w:type="gramStart"/>
      <w:r w:rsidRPr="009606A5">
        <w:rPr>
          <w:sz w:val="24"/>
        </w:rPr>
        <w:t>В случае, если Лизингодатель отказывается (уклоняется) от совершения действий, необходимых для получения страхового возмещения, Лизингополучатель, поскольку на нем лежит риск случайной гибели или случайной порчи Предмета лизинга, вправе требовать от Лизингодателя уступить ему право требования выплаты страхового возмещения, а в случае отказа Лизингодателя от такой уступки вправе приостановить внесение лизинговых</w:t>
      </w:r>
      <w:r w:rsidRPr="009606A5">
        <w:rPr>
          <w:spacing w:val="-3"/>
          <w:sz w:val="24"/>
        </w:rPr>
        <w:t xml:space="preserve"> </w:t>
      </w:r>
      <w:r w:rsidRPr="009606A5">
        <w:rPr>
          <w:sz w:val="24"/>
        </w:rPr>
        <w:t>платежей.</w:t>
      </w:r>
      <w:proofErr w:type="gramEnd"/>
    </w:p>
    <w:p w:rsidR="00A3465E" w:rsidRPr="009606A5" w:rsidRDefault="00A3465E" w:rsidP="004F4ECC">
      <w:pPr>
        <w:pStyle w:val="a3"/>
        <w:ind w:left="0"/>
        <w:jc w:val="left"/>
        <w:rPr>
          <w:sz w:val="31"/>
        </w:rPr>
      </w:pPr>
    </w:p>
    <w:p w:rsidR="00A3465E" w:rsidRPr="009606A5" w:rsidRDefault="00761099" w:rsidP="004F4ECC">
      <w:pPr>
        <w:pStyle w:val="1"/>
        <w:numPr>
          <w:ilvl w:val="0"/>
          <w:numId w:val="19"/>
        </w:numPr>
        <w:tabs>
          <w:tab w:val="left" w:pos="1278"/>
        </w:tabs>
      </w:pPr>
      <w:r w:rsidRPr="009606A5">
        <w:t>Права и обязанности</w:t>
      </w:r>
      <w:r w:rsidRPr="009606A5">
        <w:rPr>
          <w:spacing w:val="-3"/>
        </w:rPr>
        <w:t xml:space="preserve"> </w:t>
      </w:r>
      <w:r w:rsidRPr="009606A5">
        <w:t>Сторон</w:t>
      </w:r>
    </w:p>
    <w:p w:rsidR="00A3465E" w:rsidRPr="009606A5" w:rsidRDefault="00761099" w:rsidP="004F4ECC">
      <w:pPr>
        <w:pStyle w:val="a4"/>
        <w:numPr>
          <w:ilvl w:val="1"/>
          <w:numId w:val="10"/>
        </w:numPr>
        <w:tabs>
          <w:tab w:val="left" w:pos="1167"/>
        </w:tabs>
        <w:ind w:hanging="421"/>
        <w:rPr>
          <w:sz w:val="24"/>
        </w:rPr>
      </w:pPr>
      <w:r w:rsidRPr="009606A5">
        <w:rPr>
          <w:sz w:val="24"/>
        </w:rPr>
        <w:t>Обязанности</w:t>
      </w:r>
      <w:r w:rsidRPr="009606A5">
        <w:rPr>
          <w:spacing w:val="-3"/>
          <w:sz w:val="24"/>
        </w:rPr>
        <w:t xml:space="preserve"> </w:t>
      </w:r>
      <w:r w:rsidRPr="009606A5">
        <w:rPr>
          <w:sz w:val="24"/>
        </w:rPr>
        <w:t>Лизингополучателя:</w:t>
      </w:r>
    </w:p>
    <w:p w:rsidR="00A3465E" w:rsidRPr="009606A5" w:rsidRDefault="00761099" w:rsidP="004F4ECC">
      <w:pPr>
        <w:pStyle w:val="a4"/>
        <w:numPr>
          <w:ilvl w:val="2"/>
          <w:numId w:val="10"/>
        </w:numPr>
        <w:tabs>
          <w:tab w:val="left" w:pos="1509"/>
          <w:tab w:val="left" w:pos="1510"/>
          <w:tab w:val="left" w:pos="2608"/>
          <w:tab w:val="left" w:pos="3714"/>
          <w:tab w:val="left" w:pos="4742"/>
          <w:tab w:val="left" w:pos="5078"/>
          <w:tab w:val="left" w:pos="6184"/>
          <w:tab w:val="left" w:pos="8239"/>
          <w:tab w:val="left" w:pos="9587"/>
          <w:tab w:val="left" w:pos="10676"/>
        </w:tabs>
        <w:ind w:right="283" w:firstLine="427"/>
        <w:rPr>
          <w:sz w:val="24"/>
        </w:rPr>
      </w:pPr>
      <w:r w:rsidRPr="009606A5">
        <w:rPr>
          <w:sz w:val="24"/>
        </w:rPr>
        <w:lastRenderedPageBreak/>
        <w:t>Принять</w:t>
      </w:r>
      <w:r w:rsidRPr="009606A5">
        <w:rPr>
          <w:sz w:val="24"/>
        </w:rPr>
        <w:tab/>
        <w:t>Предмет</w:t>
      </w:r>
      <w:r w:rsidRPr="009606A5">
        <w:rPr>
          <w:sz w:val="24"/>
        </w:rPr>
        <w:tab/>
        <w:t>лизинга</w:t>
      </w:r>
      <w:r w:rsidRPr="009606A5">
        <w:rPr>
          <w:sz w:val="24"/>
        </w:rPr>
        <w:tab/>
        <w:t>в</w:t>
      </w:r>
      <w:r w:rsidRPr="009606A5">
        <w:rPr>
          <w:sz w:val="24"/>
        </w:rPr>
        <w:tab/>
        <w:t>порядке,</w:t>
      </w:r>
      <w:r w:rsidRPr="009606A5">
        <w:rPr>
          <w:sz w:val="24"/>
        </w:rPr>
        <w:tab/>
        <w:t>предусмотренном</w:t>
      </w:r>
      <w:r w:rsidRPr="009606A5">
        <w:rPr>
          <w:sz w:val="24"/>
        </w:rPr>
        <w:tab/>
        <w:t>Договором</w:t>
      </w:r>
      <w:r w:rsidRPr="009606A5">
        <w:rPr>
          <w:sz w:val="24"/>
        </w:rPr>
        <w:tab/>
        <w:t>лизинга,</w:t>
      </w:r>
      <w:r w:rsidRPr="009606A5">
        <w:rPr>
          <w:sz w:val="24"/>
        </w:rPr>
        <w:tab/>
      </w:r>
      <w:r w:rsidRPr="009606A5">
        <w:rPr>
          <w:spacing w:val="-18"/>
          <w:sz w:val="24"/>
        </w:rPr>
        <w:t xml:space="preserve">и </w:t>
      </w:r>
      <w:r w:rsidRPr="009606A5">
        <w:rPr>
          <w:sz w:val="24"/>
        </w:rPr>
        <w:t>своевременно выплачивать лизинговые</w:t>
      </w:r>
      <w:r w:rsidRPr="009606A5">
        <w:rPr>
          <w:spacing w:val="-1"/>
          <w:sz w:val="24"/>
        </w:rPr>
        <w:t xml:space="preserve"> </w:t>
      </w:r>
      <w:r w:rsidRPr="009606A5">
        <w:rPr>
          <w:sz w:val="24"/>
        </w:rPr>
        <w:t>платежи;</w:t>
      </w:r>
    </w:p>
    <w:p w:rsidR="00A3465E" w:rsidRPr="009606A5" w:rsidRDefault="00761099" w:rsidP="004F4ECC">
      <w:pPr>
        <w:pStyle w:val="a4"/>
        <w:numPr>
          <w:ilvl w:val="2"/>
          <w:numId w:val="10"/>
        </w:numPr>
        <w:tabs>
          <w:tab w:val="left" w:pos="1383"/>
        </w:tabs>
        <w:ind w:right="280" w:firstLine="427"/>
        <w:rPr>
          <w:sz w:val="24"/>
        </w:rPr>
      </w:pPr>
      <w:r w:rsidRPr="009606A5">
        <w:rPr>
          <w:sz w:val="24"/>
        </w:rPr>
        <w:t>За свой счет осуществлять техническое обслуживание Предмета лизинга и обеспечивать его сохранность, а также осуществлять капитальный и текущий ремонт Предмета</w:t>
      </w:r>
      <w:r w:rsidRPr="009606A5">
        <w:rPr>
          <w:spacing w:val="-13"/>
          <w:sz w:val="24"/>
        </w:rPr>
        <w:t xml:space="preserve"> </w:t>
      </w:r>
      <w:r w:rsidRPr="009606A5">
        <w:rPr>
          <w:sz w:val="24"/>
        </w:rPr>
        <w:t>лизинга.</w:t>
      </w:r>
    </w:p>
    <w:p w:rsidR="00A3465E" w:rsidRPr="009606A5" w:rsidRDefault="00761099" w:rsidP="004F4ECC">
      <w:pPr>
        <w:pStyle w:val="a3"/>
        <w:ind w:right="280" w:firstLine="427"/>
      </w:pPr>
      <w:r w:rsidRPr="009606A5">
        <w:t>Агрегаты и запасные части, использованные Лизингополучателем для ремонта, становятся неотъемлемой частью Предмета лизинга. Затраты на приобретение агрегатов и запасных частей, использованных Лизингополучателем для ремонта, являются расходами Лизингополучателя и не возмещаются Лизингодателем. Замененные (то есть неисправные, дефектные, изношенные) в результате ремонта агрегаты и запчасти становятся собственностью Лизингополучателя;</w:t>
      </w:r>
    </w:p>
    <w:p w:rsidR="00A3465E" w:rsidRPr="009606A5" w:rsidRDefault="00761099" w:rsidP="004F4ECC">
      <w:pPr>
        <w:pStyle w:val="a4"/>
        <w:numPr>
          <w:ilvl w:val="2"/>
          <w:numId w:val="10"/>
        </w:numPr>
        <w:tabs>
          <w:tab w:val="left" w:pos="1400"/>
        </w:tabs>
        <w:ind w:right="277" w:firstLine="427"/>
        <w:rPr>
          <w:sz w:val="24"/>
        </w:rPr>
      </w:pPr>
      <w:r w:rsidRPr="009606A5">
        <w:rPr>
          <w:sz w:val="24"/>
        </w:rPr>
        <w:t>Обеспечить регистрацию/перерегистрацию Предмета лизинга в органах ГИБДДД и/или другой уполномоченной</w:t>
      </w:r>
      <w:r w:rsidRPr="009606A5">
        <w:rPr>
          <w:spacing w:val="2"/>
          <w:sz w:val="24"/>
        </w:rPr>
        <w:t xml:space="preserve"> </w:t>
      </w:r>
      <w:r w:rsidRPr="009606A5">
        <w:rPr>
          <w:sz w:val="24"/>
        </w:rPr>
        <w:t>организации;</w:t>
      </w:r>
    </w:p>
    <w:p w:rsidR="00A3465E" w:rsidRPr="009606A5" w:rsidRDefault="00761099" w:rsidP="004F4ECC">
      <w:pPr>
        <w:pStyle w:val="a4"/>
        <w:numPr>
          <w:ilvl w:val="2"/>
          <w:numId w:val="10"/>
        </w:numPr>
        <w:tabs>
          <w:tab w:val="left" w:pos="1465"/>
        </w:tabs>
        <w:ind w:right="275" w:firstLine="427"/>
        <w:rPr>
          <w:sz w:val="24"/>
        </w:rPr>
      </w:pPr>
      <w:r w:rsidRPr="009606A5">
        <w:rPr>
          <w:sz w:val="24"/>
        </w:rPr>
        <w:t>Лизингополучатель обязан обеспечить Лизингодателю беспрепятственный доступ к Предмету</w:t>
      </w:r>
      <w:r w:rsidRPr="009606A5">
        <w:rPr>
          <w:spacing w:val="-6"/>
          <w:sz w:val="24"/>
        </w:rPr>
        <w:t xml:space="preserve"> </w:t>
      </w:r>
      <w:r w:rsidRPr="009606A5">
        <w:rPr>
          <w:sz w:val="24"/>
        </w:rPr>
        <w:t>лизинга.</w:t>
      </w:r>
    </w:p>
    <w:p w:rsidR="00A3465E" w:rsidRPr="009606A5" w:rsidRDefault="00761099" w:rsidP="004F4ECC">
      <w:pPr>
        <w:pStyle w:val="a4"/>
        <w:numPr>
          <w:ilvl w:val="2"/>
          <w:numId w:val="10"/>
        </w:numPr>
        <w:tabs>
          <w:tab w:val="left" w:pos="1426"/>
        </w:tabs>
        <w:ind w:right="279" w:firstLine="427"/>
        <w:rPr>
          <w:sz w:val="24"/>
        </w:rPr>
      </w:pPr>
      <w:r w:rsidRPr="009606A5">
        <w:rPr>
          <w:sz w:val="24"/>
        </w:rPr>
        <w:t>Письменно уведомлять Лизингодателя о фактах повреждения, гибели, порчи, утраты Предмета лизинга и иных существенных событиях в течение 1 (одного) рабочего дня с момента наступления</w:t>
      </w:r>
      <w:r w:rsidRPr="009606A5">
        <w:rPr>
          <w:spacing w:val="-1"/>
          <w:sz w:val="24"/>
        </w:rPr>
        <w:t xml:space="preserve"> </w:t>
      </w:r>
      <w:r w:rsidRPr="009606A5">
        <w:rPr>
          <w:sz w:val="24"/>
        </w:rPr>
        <w:t>события.</w:t>
      </w:r>
    </w:p>
    <w:p w:rsidR="00A3465E" w:rsidRPr="009606A5" w:rsidRDefault="00761099" w:rsidP="004F4ECC">
      <w:pPr>
        <w:pStyle w:val="a4"/>
        <w:numPr>
          <w:ilvl w:val="2"/>
          <w:numId w:val="10"/>
        </w:numPr>
        <w:tabs>
          <w:tab w:val="left" w:pos="1551"/>
        </w:tabs>
        <w:ind w:right="276" w:firstLine="427"/>
        <w:rPr>
          <w:sz w:val="24"/>
        </w:rPr>
      </w:pPr>
      <w:r w:rsidRPr="009606A5">
        <w:rPr>
          <w:sz w:val="24"/>
        </w:rPr>
        <w:t>Лизингополучатель обязан письменно отвечать на запросы Лизингодателя о предоставлении информации, необходимой для осуществления финансового</w:t>
      </w:r>
      <w:r w:rsidRPr="009606A5">
        <w:rPr>
          <w:spacing w:val="-6"/>
          <w:sz w:val="24"/>
        </w:rPr>
        <w:t xml:space="preserve"> </w:t>
      </w:r>
      <w:r w:rsidRPr="009606A5">
        <w:rPr>
          <w:sz w:val="24"/>
        </w:rPr>
        <w:t>контроля.</w:t>
      </w:r>
    </w:p>
    <w:p w:rsidR="00761099" w:rsidRPr="009606A5" w:rsidRDefault="00761099" w:rsidP="004F4ECC">
      <w:pPr>
        <w:pStyle w:val="a4"/>
        <w:numPr>
          <w:ilvl w:val="2"/>
          <w:numId w:val="10"/>
        </w:numPr>
        <w:tabs>
          <w:tab w:val="left" w:pos="1551"/>
        </w:tabs>
        <w:ind w:right="276" w:firstLine="427"/>
        <w:rPr>
          <w:sz w:val="24"/>
        </w:rPr>
      </w:pPr>
      <w:r w:rsidRPr="009606A5">
        <w:rPr>
          <w:sz w:val="24"/>
        </w:rPr>
        <w:t>Лизингополучатель обязан застраховать на весь срок действия договора лизинга риск гражданской ответственности (ОСАГО), которая может наступить вследствие причинения вреда жизни, здоровью или имуществу других лиц при</w:t>
      </w:r>
      <w:r w:rsidR="008D6DFE" w:rsidRPr="009606A5">
        <w:rPr>
          <w:sz w:val="24"/>
        </w:rPr>
        <w:t xml:space="preserve"> использовании Предмета лизинга</w:t>
      </w:r>
      <w:r w:rsidRPr="009606A5">
        <w:rPr>
          <w:sz w:val="24"/>
        </w:rPr>
        <w:t>.</w:t>
      </w:r>
    </w:p>
    <w:p w:rsidR="00A3465E" w:rsidRPr="009606A5" w:rsidRDefault="00761099" w:rsidP="004F4ECC">
      <w:pPr>
        <w:pStyle w:val="a4"/>
        <w:numPr>
          <w:ilvl w:val="1"/>
          <w:numId w:val="10"/>
        </w:numPr>
        <w:tabs>
          <w:tab w:val="left" w:pos="1167"/>
        </w:tabs>
        <w:ind w:hanging="421"/>
        <w:rPr>
          <w:sz w:val="24"/>
        </w:rPr>
      </w:pPr>
      <w:r w:rsidRPr="009606A5">
        <w:rPr>
          <w:sz w:val="24"/>
        </w:rPr>
        <w:t>Права</w:t>
      </w:r>
      <w:r w:rsidRPr="009606A5">
        <w:rPr>
          <w:spacing w:val="-3"/>
          <w:sz w:val="24"/>
        </w:rPr>
        <w:t xml:space="preserve"> </w:t>
      </w:r>
      <w:r w:rsidRPr="009606A5">
        <w:rPr>
          <w:sz w:val="24"/>
        </w:rPr>
        <w:t>Лизингополучателя:</w:t>
      </w:r>
    </w:p>
    <w:p w:rsidR="00A3465E" w:rsidRPr="009606A5" w:rsidRDefault="00761099" w:rsidP="004F4ECC">
      <w:pPr>
        <w:pStyle w:val="a4"/>
        <w:numPr>
          <w:ilvl w:val="2"/>
          <w:numId w:val="10"/>
        </w:numPr>
        <w:tabs>
          <w:tab w:val="left" w:pos="1498"/>
        </w:tabs>
        <w:ind w:right="273" w:firstLine="427"/>
        <w:rPr>
          <w:sz w:val="24"/>
        </w:rPr>
      </w:pPr>
      <w:r w:rsidRPr="009606A5">
        <w:rPr>
          <w:sz w:val="24"/>
        </w:rPr>
        <w:t>Осуществлять правомочия владения и пользования Предметом лизинга, в ходе эксплуатации от своего имени передавать единицы Предмета лизинга в безвозмездное/возмездное пользование, субаренду третьим лицам, если это не противоречат целям использования Предмета лизинга в соответствии с конструктивными особенностями и эксплуатационными данными Предмета лизинга.</w:t>
      </w:r>
    </w:p>
    <w:p w:rsidR="00A3465E" w:rsidRPr="009606A5" w:rsidRDefault="00761099" w:rsidP="004F4ECC">
      <w:pPr>
        <w:pStyle w:val="a4"/>
        <w:numPr>
          <w:ilvl w:val="2"/>
          <w:numId w:val="10"/>
        </w:numPr>
        <w:tabs>
          <w:tab w:val="left" w:pos="1352"/>
        </w:tabs>
        <w:ind w:right="274" w:firstLine="427"/>
        <w:rPr>
          <w:sz w:val="24"/>
        </w:rPr>
      </w:pPr>
      <w:r w:rsidRPr="009606A5">
        <w:rPr>
          <w:sz w:val="24"/>
        </w:rPr>
        <w:t>Лизингополучатель вправе осуществить досрочный выкуп Предмета</w:t>
      </w:r>
      <w:r w:rsidRPr="009606A5">
        <w:rPr>
          <w:spacing w:val="-6"/>
          <w:sz w:val="24"/>
        </w:rPr>
        <w:t xml:space="preserve"> </w:t>
      </w:r>
      <w:r w:rsidR="007275C9" w:rsidRPr="009606A5">
        <w:rPr>
          <w:sz w:val="24"/>
        </w:rPr>
        <w:t>лизинга. Лизингополучатель</w:t>
      </w:r>
      <w:r w:rsidRPr="009606A5">
        <w:rPr>
          <w:sz w:val="24"/>
        </w:rPr>
        <w:t xml:space="preserve"> имеет право на досрочное расторжение Договора лизинга и требования уплаты Лизингодателем штрафа в размере 30 % (тридцати) процентов от стоимости Предмета лизинга, в случае не уведомления Лизингодателем Лизингополучателя о заключении договора залога в отношении единиц Предмета лизинга.</w:t>
      </w:r>
    </w:p>
    <w:p w:rsidR="00A3465E" w:rsidRPr="009606A5" w:rsidRDefault="00761099" w:rsidP="004F4ECC">
      <w:pPr>
        <w:pStyle w:val="a4"/>
        <w:numPr>
          <w:ilvl w:val="2"/>
          <w:numId w:val="10"/>
        </w:numPr>
        <w:tabs>
          <w:tab w:val="left" w:pos="1390"/>
        </w:tabs>
        <w:ind w:right="278" w:firstLine="427"/>
        <w:rPr>
          <w:sz w:val="24"/>
        </w:rPr>
      </w:pPr>
      <w:r w:rsidRPr="009606A5">
        <w:rPr>
          <w:sz w:val="24"/>
        </w:rPr>
        <w:t>С письменного согласия Лизингодателя производить неотделимые улучшения Предмета лизинга. Произведенные Лизингополучателем отделимые улучшения Предмета лизинга являются его собственностью.</w:t>
      </w:r>
    </w:p>
    <w:p w:rsidR="00A3465E" w:rsidRPr="009606A5" w:rsidRDefault="00761099" w:rsidP="004F4ECC">
      <w:pPr>
        <w:pStyle w:val="a4"/>
        <w:numPr>
          <w:ilvl w:val="2"/>
          <w:numId w:val="10"/>
        </w:numPr>
        <w:tabs>
          <w:tab w:val="left" w:pos="1407"/>
        </w:tabs>
        <w:ind w:right="277" w:firstLine="427"/>
        <w:rPr>
          <w:sz w:val="24"/>
        </w:rPr>
      </w:pPr>
      <w:r w:rsidRPr="009606A5">
        <w:rPr>
          <w:sz w:val="24"/>
        </w:rPr>
        <w:t>В случае прекращения Договора лизинга полностью или в части едини</w:t>
      </w:r>
      <w:proofErr w:type="gramStart"/>
      <w:r w:rsidRPr="009606A5">
        <w:rPr>
          <w:sz w:val="24"/>
        </w:rPr>
        <w:t>ц(</w:t>
      </w:r>
      <w:proofErr w:type="gramEnd"/>
      <w:r w:rsidRPr="009606A5">
        <w:rPr>
          <w:sz w:val="24"/>
        </w:rPr>
        <w:t>ы) Предмета лизинга без пер</w:t>
      </w:r>
      <w:r w:rsidR="0042713A" w:rsidRPr="009606A5">
        <w:rPr>
          <w:sz w:val="24"/>
        </w:rPr>
        <w:t xml:space="preserve">ехода прав собственности на </w:t>
      </w:r>
      <w:r w:rsidRPr="009606A5">
        <w:rPr>
          <w:sz w:val="24"/>
        </w:rPr>
        <w:t>единиц(ы) Предмета лизинга Лизингополучателю, Лизингодатель обязан возместить Лизингополучателю произведенные им неотделимые улучшения единиц(ы) Предмета лизинга в отношении которых(-ой) прекращен Договор лизинга, не позднее 10 (десяти) календарных дней с даты прекращения Договора</w:t>
      </w:r>
      <w:r w:rsidRPr="009606A5">
        <w:rPr>
          <w:spacing w:val="-2"/>
          <w:sz w:val="24"/>
        </w:rPr>
        <w:t xml:space="preserve"> </w:t>
      </w:r>
      <w:r w:rsidRPr="009606A5">
        <w:rPr>
          <w:sz w:val="24"/>
        </w:rPr>
        <w:t>лизинга.</w:t>
      </w:r>
    </w:p>
    <w:p w:rsidR="00A3465E" w:rsidRPr="009606A5" w:rsidRDefault="00761099" w:rsidP="004F4ECC">
      <w:pPr>
        <w:pStyle w:val="a4"/>
        <w:numPr>
          <w:ilvl w:val="2"/>
          <w:numId w:val="10"/>
        </w:numPr>
        <w:tabs>
          <w:tab w:val="left" w:pos="1347"/>
        </w:tabs>
        <w:ind w:right="278" w:firstLine="427"/>
        <w:rPr>
          <w:sz w:val="24"/>
        </w:rPr>
      </w:pPr>
      <w:r w:rsidRPr="009606A5">
        <w:rPr>
          <w:sz w:val="24"/>
        </w:rPr>
        <w:t xml:space="preserve">Продлить срок лизинга на условиях, предусмотренных в п. 12.2 Договора лизинга. В </w:t>
      </w:r>
      <w:proofErr w:type="gramStart"/>
      <w:r w:rsidRPr="009606A5">
        <w:rPr>
          <w:sz w:val="24"/>
        </w:rPr>
        <w:t>случае</w:t>
      </w:r>
      <w:proofErr w:type="gramEnd"/>
      <w:r w:rsidRPr="009606A5">
        <w:rPr>
          <w:sz w:val="24"/>
        </w:rPr>
        <w:t xml:space="preserve"> продления Договора лизинга, Сторонами будет согласован новый график лизинговых платежей по каждой единице Предмета лизинга путем заключения дополнительного</w:t>
      </w:r>
      <w:r w:rsidRPr="009606A5">
        <w:rPr>
          <w:spacing w:val="-11"/>
          <w:sz w:val="24"/>
        </w:rPr>
        <w:t xml:space="preserve"> </w:t>
      </w:r>
      <w:r w:rsidRPr="009606A5">
        <w:rPr>
          <w:sz w:val="24"/>
        </w:rPr>
        <w:t>соглашения.</w:t>
      </w:r>
    </w:p>
    <w:p w:rsidR="00A3465E" w:rsidRPr="009606A5" w:rsidRDefault="00761099" w:rsidP="004F4ECC">
      <w:pPr>
        <w:pStyle w:val="a4"/>
        <w:numPr>
          <w:ilvl w:val="2"/>
          <w:numId w:val="10"/>
        </w:numPr>
        <w:tabs>
          <w:tab w:val="left" w:pos="1412"/>
        </w:tabs>
        <w:ind w:right="284" w:firstLine="427"/>
        <w:rPr>
          <w:sz w:val="24"/>
        </w:rPr>
      </w:pPr>
      <w:r w:rsidRPr="009606A5">
        <w:rPr>
          <w:sz w:val="24"/>
        </w:rPr>
        <w:t>Запросить у Лизингодателя документы, подтверждающие его расходы по исполнению Договора</w:t>
      </w:r>
      <w:r w:rsidRPr="009606A5">
        <w:rPr>
          <w:spacing w:val="-2"/>
          <w:sz w:val="24"/>
        </w:rPr>
        <w:t xml:space="preserve"> </w:t>
      </w:r>
      <w:r w:rsidRPr="009606A5">
        <w:rPr>
          <w:sz w:val="24"/>
        </w:rPr>
        <w:t>лизинга.</w:t>
      </w:r>
    </w:p>
    <w:p w:rsidR="00A3465E" w:rsidRPr="009606A5" w:rsidRDefault="00761099" w:rsidP="004F4ECC">
      <w:pPr>
        <w:pStyle w:val="a4"/>
        <w:numPr>
          <w:ilvl w:val="2"/>
          <w:numId w:val="10"/>
        </w:numPr>
        <w:tabs>
          <w:tab w:val="left" w:pos="1436"/>
        </w:tabs>
        <w:ind w:right="275" w:firstLine="427"/>
        <w:rPr>
          <w:sz w:val="24"/>
        </w:rPr>
      </w:pPr>
      <w:r w:rsidRPr="009606A5">
        <w:rPr>
          <w:sz w:val="24"/>
        </w:rPr>
        <w:t>Обращаться по всем вопросам, связанным с гарантийным обслуживанием Предмета лизинга (единицы Предмета лизинга) к лицу, осуществляющему гарантийное</w:t>
      </w:r>
      <w:r w:rsidRPr="009606A5">
        <w:rPr>
          <w:spacing w:val="-16"/>
          <w:sz w:val="24"/>
        </w:rPr>
        <w:t xml:space="preserve"> </w:t>
      </w:r>
      <w:r w:rsidRPr="009606A5">
        <w:rPr>
          <w:sz w:val="24"/>
        </w:rPr>
        <w:lastRenderedPageBreak/>
        <w:t>обслуживание.</w:t>
      </w:r>
    </w:p>
    <w:p w:rsidR="00A3465E" w:rsidRPr="009606A5" w:rsidRDefault="00761099" w:rsidP="004F4ECC">
      <w:pPr>
        <w:pStyle w:val="a4"/>
        <w:numPr>
          <w:ilvl w:val="2"/>
          <w:numId w:val="10"/>
        </w:numPr>
        <w:tabs>
          <w:tab w:val="left" w:pos="1522"/>
        </w:tabs>
        <w:ind w:right="284" w:firstLine="427"/>
        <w:rPr>
          <w:sz w:val="24"/>
        </w:rPr>
      </w:pPr>
      <w:r w:rsidRPr="009606A5">
        <w:rPr>
          <w:sz w:val="24"/>
        </w:rPr>
        <w:t>Размещать на ТС наклейки с логотипом и другую рекламную информацию Лизингополучателя.</w:t>
      </w:r>
    </w:p>
    <w:p w:rsidR="00A3465E" w:rsidRPr="009606A5" w:rsidRDefault="00761099" w:rsidP="004F4ECC">
      <w:pPr>
        <w:pStyle w:val="a4"/>
        <w:numPr>
          <w:ilvl w:val="1"/>
          <w:numId w:val="10"/>
        </w:numPr>
        <w:tabs>
          <w:tab w:val="left" w:pos="1167"/>
        </w:tabs>
        <w:ind w:hanging="421"/>
        <w:rPr>
          <w:sz w:val="24"/>
        </w:rPr>
      </w:pPr>
      <w:r w:rsidRPr="009606A5">
        <w:rPr>
          <w:sz w:val="24"/>
        </w:rPr>
        <w:t>Обязанности</w:t>
      </w:r>
      <w:r w:rsidRPr="009606A5">
        <w:rPr>
          <w:spacing w:val="-3"/>
          <w:sz w:val="24"/>
        </w:rPr>
        <w:t xml:space="preserve"> </w:t>
      </w:r>
      <w:r w:rsidRPr="009606A5">
        <w:rPr>
          <w:sz w:val="24"/>
        </w:rPr>
        <w:t>Лизингодателя:</w:t>
      </w:r>
    </w:p>
    <w:p w:rsidR="00A3465E" w:rsidRPr="009606A5" w:rsidRDefault="00761099" w:rsidP="004F4ECC">
      <w:pPr>
        <w:pStyle w:val="a4"/>
        <w:numPr>
          <w:ilvl w:val="2"/>
          <w:numId w:val="10"/>
        </w:numPr>
        <w:tabs>
          <w:tab w:val="left" w:pos="1388"/>
        </w:tabs>
        <w:ind w:right="278" w:firstLine="427"/>
        <w:rPr>
          <w:sz w:val="24"/>
        </w:rPr>
      </w:pPr>
      <w:r w:rsidRPr="009606A5">
        <w:rPr>
          <w:sz w:val="24"/>
        </w:rPr>
        <w:t>Лизингодатель обязуется приобрести в собственность Предмет лизинга, передать его во владение и пользование Лизингополучателю на срок и на условиях, установленных Договором лизинга;</w:t>
      </w:r>
    </w:p>
    <w:p w:rsidR="00A3465E" w:rsidRPr="009606A5" w:rsidRDefault="00761099" w:rsidP="004F4ECC">
      <w:pPr>
        <w:pStyle w:val="a4"/>
        <w:numPr>
          <w:ilvl w:val="2"/>
          <w:numId w:val="10"/>
        </w:numPr>
        <w:tabs>
          <w:tab w:val="left" w:pos="1462"/>
        </w:tabs>
        <w:ind w:right="270" w:firstLine="427"/>
        <w:rPr>
          <w:sz w:val="24"/>
        </w:rPr>
      </w:pPr>
      <w:r w:rsidRPr="009606A5">
        <w:rPr>
          <w:sz w:val="24"/>
        </w:rPr>
        <w:t xml:space="preserve">Лизингодатель обязан передать Лизингополучателю Предмет лизинга на условиях, установленных Лизингополучателем, в том числе в отношении качественных и </w:t>
      </w:r>
      <w:proofErr w:type="gramStart"/>
      <w:r w:rsidRPr="009606A5">
        <w:rPr>
          <w:sz w:val="24"/>
        </w:rPr>
        <w:t>технико- экономических</w:t>
      </w:r>
      <w:proofErr w:type="gramEnd"/>
      <w:r w:rsidRPr="009606A5">
        <w:rPr>
          <w:sz w:val="24"/>
        </w:rPr>
        <w:t xml:space="preserve"> характеристик Предмета лизинга, условий его приобретения, сроков, места и условий поставки, гарантий качества и работоспособности, порядка предъявления и рассмотрения претензий, разрешения споров, иных условий, затрагивающих права и интересы</w:t>
      </w:r>
      <w:r w:rsidRPr="009606A5">
        <w:rPr>
          <w:spacing w:val="-7"/>
          <w:sz w:val="24"/>
        </w:rPr>
        <w:t xml:space="preserve"> </w:t>
      </w:r>
      <w:r w:rsidRPr="009606A5">
        <w:rPr>
          <w:sz w:val="24"/>
        </w:rPr>
        <w:t>Лизингополучателя;</w:t>
      </w:r>
    </w:p>
    <w:p w:rsidR="00A3465E" w:rsidRDefault="00761099" w:rsidP="004F4ECC">
      <w:pPr>
        <w:pStyle w:val="a4"/>
        <w:numPr>
          <w:ilvl w:val="2"/>
          <w:numId w:val="10"/>
        </w:numPr>
        <w:tabs>
          <w:tab w:val="left" w:pos="1419"/>
        </w:tabs>
        <w:ind w:right="280" w:firstLine="427"/>
        <w:rPr>
          <w:sz w:val="24"/>
        </w:rPr>
      </w:pPr>
      <w:r>
        <w:rPr>
          <w:sz w:val="24"/>
        </w:rPr>
        <w:t>Лизингодатель обязан уведомить Лизингополучателя о заключении договора залога в отношении Предмета лизинга в течение 1 (одного) рабочего дня с момента наступления такого события.</w:t>
      </w:r>
    </w:p>
    <w:p w:rsidR="00A3465E" w:rsidRDefault="00761099" w:rsidP="004F4ECC">
      <w:pPr>
        <w:pStyle w:val="a4"/>
        <w:numPr>
          <w:ilvl w:val="2"/>
          <w:numId w:val="10"/>
        </w:numPr>
        <w:tabs>
          <w:tab w:val="left" w:pos="1357"/>
        </w:tabs>
        <w:ind w:right="286" w:firstLine="427"/>
        <w:rPr>
          <w:sz w:val="24"/>
        </w:rPr>
      </w:pPr>
      <w:r>
        <w:rPr>
          <w:sz w:val="24"/>
        </w:rPr>
        <w:t xml:space="preserve">Направить письменный ответ (согласие/отказ) на запрос Лизингополучателя о выполнении неотделимых улучшений Предмета лизинга, не позднее 10 (десяти) календарных дней </w:t>
      </w:r>
      <w:proofErr w:type="gramStart"/>
      <w:r>
        <w:rPr>
          <w:sz w:val="24"/>
        </w:rPr>
        <w:t>с даты получения</w:t>
      </w:r>
      <w:proofErr w:type="gramEnd"/>
      <w:r>
        <w:rPr>
          <w:spacing w:val="-1"/>
          <w:sz w:val="24"/>
        </w:rPr>
        <w:t xml:space="preserve"> </w:t>
      </w:r>
      <w:r>
        <w:rPr>
          <w:sz w:val="24"/>
        </w:rPr>
        <w:t>запроса.</w:t>
      </w:r>
    </w:p>
    <w:p w:rsidR="00A3465E" w:rsidRDefault="00761099" w:rsidP="004F4ECC">
      <w:pPr>
        <w:pStyle w:val="a4"/>
        <w:numPr>
          <w:ilvl w:val="2"/>
          <w:numId w:val="10"/>
        </w:numPr>
        <w:tabs>
          <w:tab w:val="left" w:pos="1410"/>
        </w:tabs>
        <w:ind w:right="277" w:firstLine="427"/>
        <w:rPr>
          <w:sz w:val="24"/>
        </w:rPr>
      </w:pPr>
      <w:r>
        <w:rPr>
          <w:sz w:val="24"/>
        </w:rPr>
        <w:t xml:space="preserve">Не позднее 3 (трех) календарных дней </w:t>
      </w:r>
      <w:proofErr w:type="gramStart"/>
      <w:r>
        <w:rPr>
          <w:sz w:val="24"/>
        </w:rPr>
        <w:t>с даты получения</w:t>
      </w:r>
      <w:proofErr w:type="gramEnd"/>
      <w:r>
        <w:rPr>
          <w:sz w:val="24"/>
        </w:rPr>
        <w:t xml:space="preserve"> запроса Лизингополучателя, предоставить последнему</w:t>
      </w:r>
      <w:r w:rsidR="005E2A56">
        <w:rPr>
          <w:sz w:val="24"/>
        </w:rPr>
        <w:t xml:space="preserve"> Справку с приложением</w:t>
      </w:r>
      <w:r>
        <w:rPr>
          <w:sz w:val="24"/>
        </w:rPr>
        <w:t xml:space="preserve"> надлежащим образом заверенны</w:t>
      </w:r>
      <w:r w:rsidR="005E2A56">
        <w:rPr>
          <w:sz w:val="24"/>
        </w:rPr>
        <w:t>х</w:t>
      </w:r>
      <w:r>
        <w:rPr>
          <w:sz w:val="24"/>
        </w:rPr>
        <w:t xml:space="preserve"> копи</w:t>
      </w:r>
      <w:r w:rsidR="005E2A56">
        <w:rPr>
          <w:sz w:val="24"/>
        </w:rPr>
        <w:t>й</w:t>
      </w:r>
      <w:r>
        <w:rPr>
          <w:sz w:val="24"/>
        </w:rPr>
        <w:t xml:space="preserve"> документов, подтверждающих расходы Лизингодателя по исполнению Договора лизинга, документы, указанные в п. 4.4. Договора лизинга.</w:t>
      </w:r>
    </w:p>
    <w:p w:rsidR="00A3465E" w:rsidRDefault="00761099" w:rsidP="004F4ECC">
      <w:pPr>
        <w:pStyle w:val="a4"/>
        <w:numPr>
          <w:ilvl w:val="2"/>
          <w:numId w:val="10"/>
        </w:numPr>
        <w:tabs>
          <w:tab w:val="left" w:pos="1422"/>
        </w:tabs>
        <w:ind w:right="274" w:firstLine="427"/>
        <w:rPr>
          <w:sz w:val="24"/>
        </w:rPr>
      </w:pPr>
      <w:r>
        <w:rPr>
          <w:sz w:val="24"/>
        </w:rPr>
        <w:t xml:space="preserve">Лизингодатель обязуется застраховать Предмет лизинга в соответствии с разделом 6 Договора лизинга и передать Лизингополучателю </w:t>
      </w:r>
      <w:proofErr w:type="gramStart"/>
      <w:r>
        <w:rPr>
          <w:sz w:val="24"/>
        </w:rPr>
        <w:t>копии договоров страхования Предмета лизинга</w:t>
      </w:r>
      <w:proofErr w:type="gramEnd"/>
      <w:r>
        <w:rPr>
          <w:sz w:val="24"/>
        </w:rPr>
        <w:t xml:space="preserve"> и страховой полис добровольного страхования (КАСКО) Предмета лизинга в течение 2 (двух) рабочих дней после заключения такого</w:t>
      </w:r>
      <w:r>
        <w:rPr>
          <w:spacing w:val="-5"/>
          <w:sz w:val="24"/>
        </w:rPr>
        <w:t xml:space="preserve"> </w:t>
      </w:r>
      <w:r>
        <w:rPr>
          <w:sz w:val="24"/>
        </w:rPr>
        <w:t>договора.</w:t>
      </w:r>
    </w:p>
    <w:p w:rsidR="00A3465E" w:rsidRPr="00761099" w:rsidRDefault="00761099" w:rsidP="004F4ECC">
      <w:pPr>
        <w:pStyle w:val="a4"/>
        <w:numPr>
          <w:ilvl w:val="2"/>
          <w:numId w:val="10"/>
        </w:numPr>
        <w:tabs>
          <w:tab w:val="left" w:pos="1501"/>
        </w:tabs>
        <w:ind w:right="275" w:firstLine="427"/>
        <w:rPr>
          <w:sz w:val="24"/>
          <w:szCs w:val="24"/>
        </w:rPr>
      </w:pPr>
      <w:r>
        <w:rPr>
          <w:sz w:val="24"/>
        </w:rPr>
        <w:t xml:space="preserve">При </w:t>
      </w:r>
      <w:r w:rsidRPr="00761099">
        <w:rPr>
          <w:sz w:val="24"/>
          <w:szCs w:val="24"/>
        </w:rPr>
        <w:t>передаче Лизингополучателю каждой единицы Предмета лизинга провести инструктаж работников Лизингополучателя (перечень работников</w:t>
      </w:r>
      <w:r w:rsidRPr="00761099">
        <w:rPr>
          <w:spacing w:val="52"/>
          <w:sz w:val="24"/>
          <w:szCs w:val="24"/>
        </w:rPr>
        <w:t xml:space="preserve"> </w:t>
      </w:r>
      <w:r w:rsidRPr="00761099">
        <w:rPr>
          <w:sz w:val="24"/>
          <w:szCs w:val="24"/>
        </w:rPr>
        <w:t>определяется Лизингополучателем) по использованию единицы Предмета лизинга, включая комплектующие (в соответствии с Техническим заданием), в соответствии с инструкцией по эксплуатации, иной технической документацией.</w:t>
      </w:r>
    </w:p>
    <w:p w:rsidR="00A3465E" w:rsidRPr="00761099" w:rsidRDefault="00A3465E" w:rsidP="004F4ECC">
      <w:pPr>
        <w:pStyle w:val="a3"/>
        <w:ind w:left="0"/>
        <w:jc w:val="left"/>
      </w:pPr>
    </w:p>
    <w:p w:rsidR="00A3465E" w:rsidRDefault="00761099" w:rsidP="004F4ECC">
      <w:pPr>
        <w:pStyle w:val="a4"/>
        <w:numPr>
          <w:ilvl w:val="1"/>
          <w:numId w:val="10"/>
        </w:numPr>
        <w:tabs>
          <w:tab w:val="left" w:pos="1167"/>
        </w:tabs>
        <w:ind w:hanging="421"/>
        <w:rPr>
          <w:sz w:val="24"/>
        </w:rPr>
      </w:pPr>
      <w:r w:rsidRPr="00761099">
        <w:rPr>
          <w:sz w:val="24"/>
          <w:szCs w:val="24"/>
        </w:rPr>
        <w:t>Права</w:t>
      </w:r>
      <w:r w:rsidRPr="00761099">
        <w:rPr>
          <w:spacing w:val="-3"/>
          <w:sz w:val="24"/>
          <w:szCs w:val="24"/>
        </w:rPr>
        <w:t xml:space="preserve"> </w:t>
      </w:r>
      <w:r w:rsidRPr="00761099">
        <w:rPr>
          <w:sz w:val="24"/>
          <w:szCs w:val="24"/>
        </w:rPr>
        <w:t>Лизингодателя</w:t>
      </w:r>
      <w:r>
        <w:rPr>
          <w:sz w:val="24"/>
        </w:rPr>
        <w:t>:</w:t>
      </w:r>
    </w:p>
    <w:p w:rsidR="00A3465E" w:rsidRDefault="00761099" w:rsidP="004F4ECC">
      <w:pPr>
        <w:pStyle w:val="a4"/>
        <w:numPr>
          <w:ilvl w:val="2"/>
          <w:numId w:val="10"/>
        </w:numPr>
        <w:tabs>
          <w:tab w:val="left" w:pos="1347"/>
        </w:tabs>
        <w:ind w:right="275" w:firstLine="427"/>
        <w:rPr>
          <w:sz w:val="24"/>
        </w:rPr>
      </w:pPr>
      <w:r>
        <w:rPr>
          <w:sz w:val="24"/>
        </w:rPr>
        <w:t xml:space="preserve">Лизингодатель имеет право направлять Лизингополучателю в письменной форме запросы и получать информацию, необходимые для осуществления финансового контроля, а Лизингополучатель обязан удовлетворять такие запросы в течение 20 (двадцати) календарных дней </w:t>
      </w:r>
      <w:proofErr w:type="gramStart"/>
      <w:r>
        <w:rPr>
          <w:sz w:val="24"/>
        </w:rPr>
        <w:t>с даты получения</w:t>
      </w:r>
      <w:proofErr w:type="gramEnd"/>
      <w:r>
        <w:rPr>
          <w:spacing w:val="-1"/>
          <w:sz w:val="24"/>
        </w:rPr>
        <w:t xml:space="preserve"> </w:t>
      </w:r>
      <w:r>
        <w:rPr>
          <w:sz w:val="24"/>
        </w:rPr>
        <w:t>запроса.</w:t>
      </w:r>
    </w:p>
    <w:p w:rsidR="00A3465E" w:rsidRDefault="00761099" w:rsidP="004F4ECC">
      <w:pPr>
        <w:pStyle w:val="a3"/>
        <w:ind w:right="285" w:firstLine="427"/>
      </w:pPr>
      <w:r>
        <w:t>Лизингодатель имеет право направлять Лизингополучателю запросы о предоставлении информации, необходимой для осуществления финансового контроля не чаще 1 (одного) раза в месяц.</w:t>
      </w:r>
    </w:p>
    <w:p w:rsidR="00A3465E" w:rsidRDefault="00761099" w:rsidP="004F4ECC">
      <w:pPr>
        <w:pStyle w:val="a4"/>
        <w:numPr>
          <w:ilvl w:val="2"/>
          <w:numId w:val="10"/>
        </w:numPr>
        <w:tabs>
          <w:tab w:val="left" w:pos="1376"/>
        </w:tabs>
        <w:ind w:right="281" w:firstLine="427"/>
        <w:rPr>
          <w:sz w:val="24"/>
        </w:rPr>
      </w:pPr>
      <w:r>
        <w:rPr>
          <w:sz w:val="24"/>
        </w:rPr>
        <w:t xml:space="preserve">Лизингодатель имеет право осуществлять </w:t>
      </w:r>
      <w:proofErr w:type="gramStart"/>
      <w:r>
        <w:rPr>
          <w:sz w:val="24"/>
        </w:rPr>
        <w:t>контроль за</w:t>
      </w:r>
      <w:proofErr w:type="gramEnd"/>
      <w:r>
        <w:rPr>
          <w:sz w:val="24"/>
        </w:rPr>
        <w:t xml:space="preserve"> соблюдением Лизингополучателем условий Договора</w:t>
      </w:r>
      <w:r>
        <w:rPr>
          <w:spacing w:val="-2"/>
          <w:sz w:val="24"/>
        </w:rPr>
        <w:t xml:space="preserve"> </w:t>
      </w:r>
      <w:r>
        <w:rPr>
          <w:sz w:val="24"/>
        </w:rPr>
        <w:t>лизинга.</w:t>
      </w:r>
    </w:p>
    <w:p w:rsidR="00A3465E" w:rsidRDefault="00A3465E" w:rsidP="004F4ECC">
      <w:pPr>
        <w:pStyle w:val="a3"/>
        <w:ind w:left="0"/>
        <w:jc w:val="left"/>
        <w:rPr>
          <w:sz w:val="31"/>
        </w:rPr>
      </w:pPr>
    </w:p>
    <w:p w:rsidR="00A3465E" w:rsidRDefault="00761099" w:rsidP="004F4ECC">
      <w:pPr>
        <w:pStyle w:val="1"/>
        <w:numPr>
          <w:ilvl w:val="0"/>
          <w:numId w:val="19"/>
        </w:numPr>
        <w:tabs>
          <w:tab w:val="left" w:pos="1278"/>
        </w:tabs>
      </w:pPr>
      <w:r>
        <w:t>Переход права собственности на Предмет лизинга</w:t>
      </w:r>
    </w:p>
    <w:p w:rsidR="00A3465E" w:rsidRDefault="00761099" w:rsidP="004F4ECC">
      <w:pPr>
        <w:pStyle w:val="a4"/>
        <w:numPr>
          <w:ilvl w:val="1"/>
          <w:numId w:val="9"/>
        </w:numPr>
        <w:tabs>
          <w:tab w:val="left" w:pos="1167"/>
        </w:tabs>
        <w:ind w:right="276" w:firstLine="427"/>
        <w:rPr>
          <w:sz w:val="24"/>
        </w:rPr>
      </w:pPr>
      <w:r>
        <w:rPr>
          <w:sz w:val="24"/>
        </w:rPr>
        <w:t>Предмет лизинга (единица Предмета лизинга) переходит в собственность Лизингополучателя по истечении срока Договора лизинга или до его истечения при условии исполнения всех обязательств по внесению платежей, предусмотренных Договором лизинга в отношении соответствующей единицы Предмета</w:t>
      </w:r>
      <w:r>
        <w:rPr>
          <w:spacing w:val="-2"/>
          <w:sz w:val="24"/>
        </w:rPr>
        <w:t xml:space="preserve"> </w:t>
      </w:r>
      <w:r>
        <w:rPr>
          <w:sz w:val="24"/>
        </w:rPr>
        <w:t>лизинга.</w:t>
      </w:r>
    </w:p>
    <w:p w:rsidR="00A3465E" w:rsidRDefault="00761099" w:rsidP="004F4ECC">
      <w:pPr>
        <w:pStyle w:val="a3"/>
        <w:ind w:right="278" w:firstLine="427"/>
      </w:pPr>
      <w:r>
        <w:t>Предмет лизинга (единица Предмета лизинга) передается в собственность Лизингополучателя свободным от обременений и прав третьих лиц.</w:t>
      </w:r>
    </w:p>
    <w:p w:rsidR="00A3465E" w:rsidRDefault="00761099" w:rsidP="004F4ECC">
      <w:pPr>
        <w:pStyle w:val="a3"/>
        <w:ind w:right="277" w:firstLine="427"/>
      </w:pPr>
      <w:r>
        <w:t xml:space="preserve">Переход права собственности оформляется актом (накладной) приема-передачи </w:t>
      </w:r>
      <w:r>
        <w:lastRenderedPageBreak/>
        <w:t>основных средств (Типовая межотраслевая форма</w:t>
      </w:r>
      <w:r>
        <w:rPr>
          <w:spacing w:val="-3"/>
        </w:rPr>
        <w:t xml:space="preserve"> </w:t>
      </w:r>
      <w:r>
        <w:t>ОС-1).</w:t>
      </w:r>
    </w:p>
    <w:p w:rsidR="00A3465E" w:rsidRDefault="00761099" w:rsidP="004F4ECC">
      <w:pPr>
        <w:pStyle w:val="a4"/>
        <w:numPr>
          <w:ilvl w:val="1"/>
          <w:numId w:val="9"/>
        </w:numPr>
        <w:tabs>
          <w:tab w:val="left" w:pos="1170"/>
        </w:tabs>
        <w:ind w:right="275" w:firstLine="427"/>
        <w:rPr>
          <w:sz w:val="24"/>
        </w:rPr>
      </w:pPr>
      <w:r>
        <w:rPr>
          <w:sz w:val="24"/>
        </w:rPr>
        <w:t xml:space="preserve">По истечении 12 (двенадцати) месяцев </w:t>
      </w:r>
      <w:proofErr w:type="gramStart"/>
      <w:r>
        <w:rPr>
          <w:sz w:val="24"/>
        </w:rPr>
        <w:t>с</w:t>
      </w:r>
      <w:proofErr w:type="gramEnd"/>
      <w:r>
        <w:rPr>
          <w:sz w:val="24"/>
        </w:rPr>
        <w:t xml:space="preserve"> даты первого лизингового платежа, в соответствии с подписанным Сторонами Графиком лизинговых платежей по единице Предмета лизинга, Лизингополучатель вправе осуществить досрочный выкуп соответствующей единицы Предмета лизинга.</w:t>
      </w:r>
    </w:p>
    <w:p w:rsidR="00A3465E" w:rsidRDefault="00761099" w:rsidP="004F4ECC">
      <w:pPr>
        <w:pStyle w:val="1"/>
        <w:numPr>
          <w:ilvl w:val="0"/>
          <w:numId w:val="19"/>
        </w:numPr>
        <w:tabs>
          <w:tab w:val="left" w:pos="1398"/>
        </w:tabs>
        <w:ind w:left="1397" w:hanging="368"/>
      </w:pPr>
      <w:r>
        <w:t>Непреодолимая</w:t>
      </w:r>
      <w:r>
        <w:rPr>
          <w:spacing w:val="-2"/>
        </w:rPr>
        <w:t xml:space="preserve"> </w:t>
      </w:r>
      <w:r>
        <w:t>сила</w:t>
      </w:r>
    </w:p>
    <w:p w:rsidR="00A3465E" w:rsidRDefault="00761099" w:rsidP="004F4ECC">
      <w:pPr>
        <w:pStyle w:val="a4"/>
        <w:numPr>
          <w:ilvl w:val="1"/>
          <w:numId w:val="8"/>
        </w:numPr>
        <w:tabs>
          <w:tab w:val="left" w:pos="1434"/>
        </w:tabs>
        <w:ind w:right="283" w:firstLine="427"/>
        <w:rPr>
          <w:sz w:val="24"/>
        </w:rPr>
      </w:pPr>
      <w:r>
        <w:rPr>
          <w:sz w:val="24"/>
        </w:rPr>
        <w:t>Стороны освобождаются от ответственности за неисполнение или ненадлежащее исполнение обязательств по Договору лизинга,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w:t>
      </w:r>
      <w:r>
        <w:rPr>
          <w:spacing w:val="-3"/>
          <w:sz w:val="24"/>
        </w:rPr>
        <w:t xml:space="preserve"> </w:t>
      </w:r>
      <w:r>
        <w:rPr>
          <w:sz w:val="24"/>
        </w:rPr>
        <w:t>бедствия.</w:t>
      </w:r>
    </w:p>
    <w:p w:rsidR="00A3465E" w:rsidRDefault="00761099" w:rsidP="004F4ECC">
      <w:pPr>
        <w:pStyle w:val="a3"/>
        <w:ind w:right="276" w:firstLine="427"/>
      </w:pPr>
      <w:r>
        <w:t xml:space="preserve">В </w:t>
      </w:r>
      <w:proofErr w:type="gramStart"/>
      <w:r>
        <w:t>случае</w:t>
      </w:r>
      <w:proofErr w:type="gramEnd"/>
      <w:r>
        <w:t xml:space="preserve"> наступления этих обстоятельств Сторона обязана в течение 5 (пяти) рабочих дней уведомить об этом другую Сторону.</w:t>
      </w:r>
    </w:p>
    <w:p w:rsidR="00A3465E" w:rsidRDefault="00761099" w:rsidP="004F4ECC">
      <w:pPr>
        <w:pStyle w:val="a4"/>
        <w:numPr>
          <w:ilvl w:val="1"/>
          <w:numId w:val="8"/>
        </w:numPr>
        <w:tabs>
          <w:tab w:val="left" w:pos="1338"/>
        </w:tabs>
        <w:ind w:right="301" w:firstLine="427"/>
        <w:rPr>
          <w:sz w:val="24"/>
        </w:rPr>
      </w:pPr>
      <w:r>
        <w:rPr>
          <w:sz w:val="24"/>
        </w:rPr>
        <w:t>Документ, выданный уполномоченным органом, является достаточным подтверждением наличия и продолжительности действия непреодолимой</w:t>
      </w:r>
      <w:r>
        <w:rPr>
          <w:spacing w:val="-4"/>
          <w:sz w:val="24"/>
        </w:rPr>
        <w:t xml:space="preserve"> </w:t>
      </w:r>
      <w:r>
        <w:rPr>
          <w:sz w:val="24"/>
        </w:rPr>
        <w:t>силы.</w:t>
      </w:r>
    </w:p>
    <w:p w:rsidR="00A3465E" w:rsidRDefault="00761099" w:rsidP="004F4ECC">
      <w:pPr>
        <w:pStyle w:val="a4"/>
        <w:numPr>
          <w:ilvl w:val="1"/>
          <w:numId w:val="8"/>
        </w:numPr>
        <w:tabs>
          <w:tab w:val="left" w:pos="1319"/>
        </w:tabs>
        <w:ind w:right="294" w:firstLine="427"/>
        <w:rPr>
          <w:sz w:val="24"/>
        </w:rPr>
      </w:pPr>
      <w:r>
        <w:rPr>
          <w:sz w:val="24"/>
        </w:rPr>
        <w:t>Если обстоятельства непреодолимой силы продолжают действовать более одного месяца, то каждая Сторона вправе отказаться от Договора лизинга в одностороннем</w:t>
      </w:r>
      <w:r>
        <w:rPr>
          <w:spacing w:val="-13"/>
          <w:sz w:val="24"/>
        </w:rPr>
        <w:t xml:space="preserve"> </w:t>
      </w:r>
      <w:r>
        <w:rPr>
          <w:sz w:val="24"/>
        </w:rPr>
        <w:t>порядке.</w:t>
      </w:r>
    </w:p>
    <w:p w:rsidR="00A3465E" w:rsidRDefault="00A3465E" w:rsidP="004F4ECC">
      <w:pPr>
        <w:pStyle w:val="a3"/>
        <w:ind w:left="0"/>
        <w:jc w:val="left"/>
        <w:rPr>
          <w:sz w:val="31"/>
        </w:rPr>
      </w:pPr>
    </w:p>
    <w:p w:rsidR="00A3465E" w:rsidRDefault="00761099" w:rsidP="004F4ECC">
      <w:pPr>
        <w:pStyle w:val="1"/>
        <w:numPr>
          <w:ilvl w:val="0"/>
          <w:numId w:val="19"/>
        </w:numPr>
        <w:tabs>
          <w:tab w:val="left" w:pos="1398"/>
        </w:tabs>
        <w:ind w:left="1397" w:hanging="368"/>
      </w:pPr>
      <w:r>
        <w:t>Разрешение</w:t>
      </w:r>
      <w:r>
        <w:rPr>
          <w:spacing w:val="-2"/>
        </w:rPr>
        <w:t xml:space="preserve"> </w:t>
      </w:r>
      <w:r>
        <w:t>споров</w:t>
      </w:r>
    </w:p>
    <w:p w:rsidR="00A3465E" w:rsidRDefault="00761099" w:rsidP="004F4ECC">
      <w:pPr>
        <w:pStyle w:val="a4"/>
        <w:numPr>
          <w:ilvl w:val="1"/>
          <w:numId w:val="7"/>
        </w:numPr>
        <w:tabs>
          <w:tab w:val="left" w:pos="1378"/>
        </w:tabs>
        <w:ind w:right="284" w:firstLine="427"/>
        <w:rPr>
          <w:sz w:val="24"/>
        </w:rPr>
      </w:pPr>
      <w:r w:rsidRPr="00761099">
        <w:rPr>
          <w:sz w:val="24"/>
        </w:rPr>
        <w:t>Все споры, связанные с исполнением Договора лизинга, Стороны будут стремиться разрешать путем</w:t>
      </w:r>
      <w:r w:rsidRPr="00761099">
        <w:rPr>
          <w:spacing w:val="-2"/>
          <w:sz w:val="24"/>
        </w:rPr>
        <w:t xml:space="preserve"> </w:t>
      </w:r>
      <w:r w:rsidRPr="00761099">
        <w:rPr>
          <w:sz w:val="24"/>
        </w:rPr>
        <w:t>переговоров.</w:t>
      </w:r>
    </w:p>
    <w:p w:rsidR="00A3465E" w:rsidRDefault="00761099" w:rsidP="004F4ECC">
      <w:pPr>
        <w:pStyle w:val="a4"/>
        <w:numPr>
          <w:ilvl w:val="1"/>
          <w:numId w:val="7"/>
        </w:numPr>
        <w:tabs>
          <w:tab w:val="left" w:pos="1400"/>
        </w:tabs>
        <w:ind w:right="282" w:firstLine="427"/>
        <w:rPr>
          <w:sz w:val="24"/>
        </w:rPr>
      </w:pPr>
      <w:r>
        <w:rPr>
          <w:sz w:val="24"/>
        </w:rPr>
        <w:t xml:space="preserve">В </w:t>
      </w:r>
      <w:proofErr w:type="gramStart"/>
      <w:r>
        <w:rPr>
          <w:sz w:val="24"/>
        </w:rPr>
        <w:t>случае</w:t>
      </w:r>
      <w:proofErr w:type="gramEnd"/>
      <w:r>
        <w:rPr>
          <w:sz w:val="24"/>
        </w:rPr>
        <w:t xml:space="preserve"> </w:t>
      </w:r>
      <w:proofErr w:type="spellStart"/>
      <w:r>
        <w:rPr>
          <w:sz w:val="24"/>
        </w:rPr>
        <w:t>недостижения</w:t>
      </w:r>
      <w:proofErr w:type="spellEnd"/>
      <w:r>
        <w:rPr>
          <w:sz w:val="24"/>
        </w:rPr>
        <w:t xml:space="preserve"> соглашения в ходе переговоров заинтересованная Сторона направляет другой Стороне заказным письмом с уведомлением о вручении или курьерской доставкой претензию в письменной форме, подписанную уполномоченным</w:t>
      </w:r>
      <w:r>
        <w:rPr>
          <w:spacing w:val="-5"/>
          <w:sz w:val="24"/>
        </w:rPr>
        <w:t xml:space="preserve"> </w:t>
      </w:r>
      <w:r>
        <w:rPr>
          <w:sz w:val="24"/>
        </w:rPr>
        <w:t>лицом.</w:t>
      </w:r>
    </w:p>
    <w:p w:rsidR="00A3465E" w:rsidRDefault="00761099" w:rsidP="004F4ECC">
      <w:pPr>
        <w:pStyle w:val="a3"/>
        <w:ind w:right="288" w:firstLine="427"/>
      </w:pPr>
      <w:r>
        <w:t>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w:t>
      </w:r>
      <w:r>
        <w:rPr>
          <w:spacing w:val="-1"/>
        </w:rPr>
        <w:t xml:space="preserve"> </w:t>
      </w:r>
      <w:r>
        <w:t>копий.</w:t>
      </w:r>
    </w:p>
    <w:p w:rsidR="00A3465E" w:rsidRDefault="00761099" w:rsidP="004F4ECC">
      <w:pPr>
        <w:pStyle w:val="a4"/>
        <w:numPr>
          <w:ilvl w:val="1"/>
          <w:numId w:val="7"/>
        </w:numPr>
        <w:tabs>
          <w:tab w:val="left" w:pos="1319"/>
        </w:tabs>
        <w:ind w:right="295" w:firstLine="427"/>
        <w:rPr>
          <w:sz w:val="24"/>
        </w:rPr>
      </w:pPr>
      <w:r>
        <w:rPr>
          <w:sz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w:t>
      </w:r>
      <w:r>
        <w:rPr>
          <w:spacing w:val="1"/>
          <w:sz w:val="24"/>
        </w:rPr>
        <w:t xml:space="preserve"> </w:t>
      </w:r>
      <w:r>
        <w:rPr>
          <w:sz w:val="24"/>
        </w:rPr>
        <w:t>претензии.</w:t>
      </w:r>
    </w:p>
    <w:p w:rsidR="00A3465E" w:rsidRDefault="00761099" w:rsidP="004F4ECC">
      <w:pPr>
        <w:pStyle w:val="a4"/>
        <w:numPr>
          <w:ilvl w:val="1"/>
          <w:numId w:val="7"/>
        </w:numPr>
        <w:tabs>
          <w:tab w:val="left" w:pos="1366"/>
        </w:tabs>
        <w:ind w:right="296" w:firstLine="427"/>
        <w:rPr>
          <w:sz w:val="24"/>
        </w:rPr>
      </w:pPr>
      <w:r>
        <w:rPr>
          <w:sz w:val="24"/>
        </w:rPr>
        <w:t xml:space="preserve">В </w:t>
      </w:r>
      <w:proofErr w:type="gramStart"/>
      <w:r>
        <w:rPr>
          <w:sz w:val="24"/>
        </w:rPr>
        <w:t>случае</w:t>
      </w:r>
      <w:proofErr w:type="gramEnd"/>
      <w:r>
        <w:rPr>
          <w:sz w:val="24"/>
        </w:rPr>
        <w:t xml:space="preserve"> </w:t>
      </w:r>
      <w:proofErr w:type="spellStart"/>
      <w:r>
        <w:rPr>
          <w:sz w:val="24"/>
        </w:rPr>
        <w:t>неурегулирования</w:t>
      </w:r>
      <w:proofErr w:type="spellEnd"/>
      <w:r>
        <w:rPr>
          <w:sz w:val="24"/>
        </w:rPr>
        <w:t xml:space="preserve"> разногласий в претензионном порядке, а также в случае неполучения ответа на претензию в течение установленного Договором лизинга срока, спор передается в Арбитражный суд </w:t>
      </w:r>
      <w:r w:rsidR="00BC155F">
        <w:rPr>
          <w:sz w:val="24"/>
        </w:rPr>
        <w:t>Республики Татарстан</w:t>
      </w:r>
      <w:r>
        <w:rPr>
          <w:sz w:val="24"/>
        </w:rPr>
        <w:t>.</w:t>
      </w:r>
    </w:p>
    <w:p w:rsidR="00A3465E" w:rsidRDefault="00A3465E" w:rsidP="004F4ECC">
      <w:pPr>
        <w:pStyle w:val="a3"/>
        <w:ind w:left="0"/>
        <w:jc w:val="left"/>
        <w:rPr>
          <w:sz w:val="31"/>
        </w:rPr>
      </w:pPr>
    </w:p>
    <w:p w:rsidR="00A3465E" w:rsidRDefault="00761099" w:rsidP="004F4ECC">
      <w:pPr>
        <w:pStyle w:val="1"/>
        <w:numPr>
          <w:ilvl w:val="0"/>
          <w:numId w:val="19"/>
        </w:numPr>
        <w:tabs>
          <w:tab w:val="left" w:pos="1398"/>
        </w:tabs>
        <w:ind w:left="1397" w:hanging="368"/>
      </w:pPr>
      <w:r>
        <w:t>Срок действия, порядок изменения и прекращения Договора</w:t>
      </w:r>
      <w:r>
        <w:rPr>
          <w:spacing w:val="-3"/>
        </w:rPr>
        <w:t xml:space="preserve"> </w:t>
      </w:r>
      <w:r>
        <w:t>лизинга</w:t>
      </w:r>
    </w:p>
    <w:p w:rsidR="00A3465E" w:rsidRDefault="00761099" w:rsidP="004F4ECC">
      <w:pPr>
        <w:pStyle w:val="a4"/>
        <w:numPr>
          <w:ilvl w:val="1"/>
          <w:numId w:val="6"/>
        </w:numPr>
        <w:tabs>
          <w:tab w:val="left" w:pos="1597"/>
        </w:tabs>
        <w:ind w:right="290" w:firstLine="427"/>
        <w:rPr>
          <w:sz w:val="24"/>
        </w:rPr>
      </w:pPr>
      <w:r>
        <w:rPr>
          <w:sz w:val="24"/>
        </w:rPr>
        <w:t>Договор лизинга вступает в силу с момента его подписания Сторонами и действует до исполнения Сторонами своих</w:t>
      </w:r>
      <w:r>
        <w:rPr>
          <w:spacing w:val="-1"/>
          <w:sz w:val="24"/>
        </w:rPr>
        <w:t xml:space="preserve"> </w:t>
      </w:r>
      <w:r>
        <w:rPr>
          <w:sz w:val="24"/>
        </w:rPr>
        <w:t>обязательств.</w:t>
      </w:r>
    </w:p>
    <w:p w:rsidR="00A3465E" w:rsidRDefault="00761099" w:rsidP="004F4ECC">
      <w:pPr>
        <w:pStyle w:val="a4"/>
        <w:numPr>
          <w:ilvl w:val="1"/>
          <w:numId w:val="6"/>
        </w:numPr>
        <w:tabs>
          <w:tab w:val="left" w:pos="1287"/>
        </w:tabs>
        <w:ind w:left="1286" w:hanging="541"/>
        <w:rPr>
          <w:sz w:val="24"/>
        </w:rPr>
      </w:pPr>
      <w:r>
        <w:rPr>
          <w:sz w:val="24"/>
        </w:rPr>
        <w:t>Стороны вправе продлить срок лизинга на условиях действующего Договора</w:t>
      </w:r>
      <w:r>
        <w:rPr>
          <w:spacing w:val="-9"/>
          <w:sz w:val="24"/>
        </w:rPr>
        <w:t xml:space="preserve"> </w:t>
      </w:r>
      <w:r>
        <w:rPr>
          <w:sz w:val="24"/>
        </w:rPr>
        <w:t>лизинга.</w:t>
      </w:r>
    </w:p>
    <w:p w:rsidR="00A3465E" w:rsidRDefault="00761099" w:rsidP="004F4ECC">
      <w:pPr>
        <w:pStyle w:val="a4"/>
        <w:numPr>
          <w:ilvl w:val="1"/>
          <w:numId w:val="6"/>
        </w:numPr>
        <w:tabs>
          <w:tab w:val="left" w:pos="1359"/>
        </w:tabs>
        <w:ind w:right="275" w:firstLine="427"/>
        <w:rPr>
          <w:sz w:val="24"/>
        </w:rPr>
      </w:pPr>
      <w:r>
        <w:rPr>
          <w:sz w:val="24"/>
        </w:rPr>
        <w:t xml:space="preserve">Договор лизинга заключен в электронной форме. Стороны вправе подписать Договор лизинга на бумажном носителе. Оформление Договора лизинга на бумажном носителе не является фактом заключения Договора лизинга и не ведет за собой установление, изменение или прекращение гражданских прав и обязанностей. Отсутствие Договора лизинга на бумажном носителе и/или оформление копии Договора на бумажном носителе не является юридически значимым обстоятельством, которое влечет </w:t>
      </w:r>
      <w:proofErr w:type="spellStart"/>
      <w:r>
        <w:rPr>
          <w:sz w:val="24"/>
        </w:rPr>
        <w:t>незаключенность</w:t>
      </w:r>
      <w:proofErr w:type="spellEnd"/>
      <w:r>
        <w:rPr>
          <w:sz w:val="24"/>
        </w:rPr>
        <w:t xml:space="preserve"> и/или недействительность, и/или каким-либо иным образом определяет правовой статус (юридическую силу) Договора лизинга, заключенного в электронном виде. При несоответствии содержания копии Договора лизинга на бумажном носителе содержанию Договора лизинга, заключенного в электронном виде преимущественную силу имеет содержание Договора лизинга, заключенного в электронном</w:t>
      </w:r>
      <w:r>
        <w:rPr>
          <w:spacing w:val="-5"/>
          <w:sz w:val="24"/>
        </w:rPr>
        <w:t xml:space="preserve"> </w:t>
      </w:r>
      <w:r>
        <w:rPr>
          <w:sz w:val="24"/>
        </w:rPr>
        <w:t>виде.</w:t>
      </w:r>
    </w:p>
    <w:p w:rsidR="00A3465E" w:rsidRDefault="00761099" w:rsidP="004F4ECC">
      <w:pPr>
        <w:pStyle w:val="a4"/>
        <w:numPr>
          <w:ilvl w:val="1"/>
          <w:numId w:val="6"/>
        </w:numPr>
        <w:tabs>
          <w:tab w:val="left" w:pos="1228"/>
        </w:tabs>
        <w:ind w:right="275" w:firstLine="427"/>
        <w:rPr>
          <w:sz w:val="24"/>
        </w:rPr>
      </w:pPr>
      <w:r>
        <w:rPr>
          <w:sz w:val="24"/>
        </w:rPr>
        <w:t xml:space="preserve">Стороны обязуются незамедлительно уведомлять друг друга об изменении своих </w:t>
      </w:r>
      <w:r>
        <w:rPr>
          <w:sz w:val="24"/>
        </w:rPr>
        <w:lastRenderedPageBreak/>
        <w:t xml:space="preserve">адресов и банковских реквизитов в письменной форме о таком изменении. В указанном </w:t>
      </w:r>
      <w:proofErr w:type="gramStart"/>
      <w:r>
        <w:rPr>
          <w:sz w:val="24"/>
        </w:rPr>
        <w:t>случае</w:t>
      </w:r>
      <w:proofErr w:type="gramEnd"/>
      <w:r>
        <w:rPr>
          <w:sz w:val="24"/>
        </w:rPr>
        <w:t xml:space="preserve"> заключение соглашения о внесении изменений в Договор не требуется, с учетом положений п. 1 ст. 165.1 Гражданского кодекса РФ, уведомление считается полученным по истечении </w:t>
      </w:r>
      <w:r>
        <w:rPr>
          <w:spacing w:val="4"/>
          <w:sz w:val="24"/>
        </w:rPr>
        <w:t xml:space="preserve">10 </w:t>
      </w:r>
      <w:r>
        <w:rPr>
          <w:sz w:val="24"/>
        </w:rPr>
        <w:t xml:space="preserve">(десяти) календарных дней с даты направления Стороной уведомления. При этом срок уведомления в любом случае не может превышать 3 (трех) рабочих дней </w:t>
      </w:r>
      <w:proofErr w:type="gramStart"/>
      <w:r>
        <w:rPr>
          <w:sz w:val="24"/>
        </w:rPr>
        <w:t>с даты</w:t>
      </w:r>
      <w:proofErr w:type="gramEnd"/>
      <w:r>
        <w:rPr>
          <w:sz w:val="24"/>
        </w:rPr>
        <w:t xml:space="preserve"> произведенного изменения. Неисполнение Стороной требований настоящего пункта лишает ее права ссылаться на то, что предусмотренные Договором лизинга уведомление или платеж не были произведены надлежащим</w:t>
      </w:r>
      <w:r>
        <w:rPr>
          <w:spacing w:val="-12"/>
          <w:sz w:val="24"/>
        </w:rPr>
        <w:t xml:space="preserve"> </w:t>
      </w:r>
      <w:r>
        <w:rPr>
          <w:sz w:val="24"/>
        </w:rPr>
        <w:t>образом.</w:t>
      </w:r>
    </w:p>
    <w:p w:rsidR="00A3465E" w:rsidRDefault="00761099" w:rsidP="004F4ECC">
      <w:pPr>
        <w:pStyle w:val="a4"/>
        <w:numPr>
          <w:ilvl w:val="1"/>
          <w:numId w:val="6"/>
        </w:numPr>
        <w:tabs>
          <w:tab w:val="left" w:pos="1369"/>
        </w:tabs>
        <w:ind w:right="280" w:firstLine="427"/>
        <w:rPr>
          <w:sz w:val="24"/>
        </w:rPr>
      </w:pPr>
      <w:r>
        <w:rPr>
          <w:sz w:val="24"/>
        </w:rPr>
        <w:t>Все изменения и дополнения к Договору лизинга действительны, если совершены в письменной форме и подписаны обеими Сторонами. Заявления, уведомления, извещения, требования или иные юридически значимые сообщения, которые одна из Сторон направляет другой Стороне при исполнении обязательств вытекающих из Договора, осуществляется по адресам, указанным в разделе 14 Договора. Стороны настоящего Договора признают юридическую силу текстов уведомлений и сообщений,   направленных   на   указанные   ими   в   договоре   контактные   адреса,</w:t>
      </w:r>
      <w:r>
        <w:rPr>
          <w:spacing w:val="10"/>
          <w:sz w:val="24"/>
        </w:rPr>
        <w:t xml:space="preserve"> </w:t>
      </w:r>
      <w:r>
        <w:rPr>
          <w:sz w:val="24"/>
        </w:rPr>
        <w:t>Лизингодатель</w:t>
      </w:r>
      <w:proofErr w:type="gramStart"/>
      <w:r>
        <w:rPr>
          <w:sz w:val="24"/>
        </w:rPr>
        <w:t>:</w:t>
      </w:r>
      <w:proofErr w:type="gramEnd"/>
    </w:p>
    <w:p w:rsidR="00A3465E" w:rsidRDefault="00761099" w:rsidP="004F4ECC">
      <w:pPr>
        <w:pStyle w:val="a3"/>
        <w:tabs>
          <w:tab w:val="left" w:pos="2959"/>
        </w:tabs>
      </w:pPr>
      <w:r>
        <w:rPr>
          <w:position w:val="11"/>
          <w:sz w:val="16"/>
          <w:u w:val="single"/>
        </w:rPr>
        <w:t xml:space="preserve"> </w:t>
      </w:r>
      <w:r>
        <w:rPr>
          <w:position w:val="11"/>
          <w:sz w:val="16"/>
          <w:u w:val="single"/>
        </w:rPr>
        <w:tab/>
      </w:r>
      <w:r w:rsidR="00600343">
        <w:rPr>
          <w:rStyle w:val="ab"/>
        </w:rPr>
        <w:footnoteReference w:id="3"/>
      </w:r>
      <w:r>
        <w:t>,</w:t>
      </w:r>
      <w:r>
        <w:rPr>
          <w:spacing w:val="22"/>
        </w:rPr>
        <w:t xml:space="preserve"> </w:t>
      </w:r>
      <w:r>
        <w:t>Лизингополучатель:</w:t>
      </w:r>
      <w:r>
        <w:rPr>
          <w:spacing w:val="22"/>
        </w:rPr>
        <w:t xml:space="preserve"> </w:t>
      </w:r>
      <w:r>
        <w:t>Россия,</w:t>
      </w:r>
      <w:r>
        <w:rPr>
          <w:spacing w:val="23"/>
        </w:rPr>
        <w:t xml:space="preserve"> </w:t>
      </w:r>
      <w:r>
        <w:t>127006,</w:t>
      </w:r>
      <w:r>
        <w:rPr>
          <w:spacing w:val="22"/>
        </w:rPr>
        <w:t xml:space="preserve"> </w:t>
      </w:r>
      <w:r>
        <w:t>г.</w:t>
      </w:r>
      <w:r>
        <w:rPr>
          <w:spacing w:val="23"/>
        </w:rPr>
        <w:t xml:space="preserve"> </w:t>
      </w:r>
      <w:r>
        <w:t>Москва,</w:t>
      </w:r>
      <w:r>
        <w:rPr>
          <w:spacing w:val="22"/>
        </w:rPr>
        <w:t xml:space="preserve"> </w:t>
      </w:r>
      <w:r>
        <w:t>Страстной</w:t>
      </w:r>
      <w:r>
        <w:rPr>
          <w:spacing w:val="24"/>
        </w:rPr>
        <w:t xml:space="preserve"> </w:t>
      </w:r>
      <w:r>
        <w:t>бульвар,</w:t>
      </w:r>
      <w:r>
        <w:rPr>
          <w:spacing w:val="22"/>
        </w:rPr>
        <w:t xml:space="preserve"> </w:t>
      </w:r>
      <w:r>
        <w:t>д.</w:t>
      </w:r>
      <w:r>
        <w:rPr>
          <w:spacing w:val="23"/>
        </w:rPr>
        <w:t xml:space="preserve"> </w:t>
      </w:r>
      <w:r>
        <w:t>9,</w:t>
      </w:r>
    </w:p>
    <w:p w:rsidR="00A3465E" w:rsidRDefault="00761099" w:rsidP="004F4ECC">
      <w:pPr>
        <w:pStyle w:val="a3"/>
        <w:ind w:right="282"/>
      </w:pPr>
      <w:r>
        <w:t xml:space="preserve">этаж </w:t>
      </w:r>
      <w:r w:rsidR="00916433">
        <w:t>1,</w:t>
      </w:r>
      <w:r>
        <w:t xml:space="preserve"> пом. </w:t>
      </w:r>
      <w:proofErr w:type="gramStart"/>
      <w:r w:rsidRPr="00916433">
        <w:rPr>
          <w:lang w:val="en-US"/>
        </w:rPr>
        <w:t>V</w:t>
      </w:r>
      <w:r w:rsidRPr="00BC155F">
        <w:t xml:space="preserve"> </w:t>
      </w:r>
      <w:r>
        <w:t>ком</w:t>
      </w:r>
      <w:r w:rsidRPr="00BC155F">
        <w:t>.</w:t>
      </w:r>
      <w:proofErr w:type="gramEnd"/>
      <w:r w:rsidRPr="00BC155F">
        <w:t xml:space="preserve"> </w:t>
      </w:r>
      <w:r w:rsidR="00916433" w:rsidRPr="00BC155F">
        <w:t>2</w:t>
      </w:r>
      <w:r w:rsidRPr="00BC155F">
        <w:t xml:space="preserve">, </w:t>
      </w:r>
      <w:r w:rsidRPr="00916433">
        <w:rPr>
          <w:lang w:val="en-US"/>
        </w:rPr>
        <w:t>e</w:t>
      </w:r>
      <w:r w:rsidRPr="00BC155F">
        <w:t>-</w:t>
      </w:r>
      <w:r w:rsidRPr="00916433">
        <w:rPr>
          <w:lang w:val="en-US"/>
        </w:rPr>
        <w:t>mail</w:t>
      </w:r>
      <w:r w:rsidRPr="00BC155F">
        <w:t xml:space="preserve">: </w:t>
      </w:r>
      <w:hyperlink r:id="rId9">
        <w:r w:rsidR="00913D68" w:rsidRPr="00BC155F">
          <w:t xml:space="preserve"> </w:t>
        </w:r>
        <w:r w:rsidR="00913D68" w:rsidRPr="00916433">
          <w:rPr>
            <w:color w:val="0462C1"/>
            <w:u w:val="single" w:color="0462C1"/>
            <w:lang w:val="en-US"/>
          </w:rPr>
          <w:t>info</w:t>
        </w:r>
        <w:r w:rsidR="00913D68" w:rsidRPr="00BC155F">
          <w:rPr>
            <w:color w:val="0462C1"/>
            <w:u w:val="single" w:color="0462C1"/>
          </w:rPr>
          <w:t>@</w:t>
        </w:r>
        <w:proofErr w:type="spellStart"/>
        <w:r w:rsidR="00913D68" w:rsidRPr="00916433">
          <w:rPr>
            <w:color w:val="0462C1"/>
            <w:u w:val="single" w:color="0462C1"/>
            <w:lang w:val="en-US"/>
          </w:rPr>
          <w:t>skavtodor</w:t>
        </w:r>
        <w:proofErr w:type="spellEnd"/>
        <w:r w:rsidR="00913D68" w:rsidRPr="00BC155F">
          <w:rPr>
            <w:color w:val="0462C1"/>
            <w:u w:val="single" w:color="0462C1"/>
          </w:rPr>
          <w:t>.</w:t>
        </w:r>
        <w:proofErr w:type="spellStart"/>
        <w:r w:rsidR="00913D68" w:rsidRPr="00916433">
          <w:rPr>
            <w:color w:val="0462C1"/>
            <w:u w:val="single" w:color="0462C1"/>
            <w:lang w:val="en-US"/>
          </w:rPr>
          <w:t>ru</w:t>
        </w:r>
        <w:proofErr w:type="spellEnd"/>
        <w:r w:rsidRPr="00BC155F">
          <w:t xml:space="preserve">. </w:t>
        </w:r>
      </w:hyperlink>
      <w:r>
        <w:t xml:space="preserve">Такие уведомления и сообщения приравниваются к </w:t>
      </w:r>
      <w:r>
        <w:rPr>
          <w:spacing w:val="15"/>
        </w:rPr>
        <w:t xml:space="preserve"> </w:t>
      </w:r>
      <w:r>
        <w:t xml:space="preserve">сообщениям </w:t>
      </w:r>
      <w:r>
        <w:rPr>
          <w:spacing w:val="15"/>
        </w:rPr>
        <w:t xml:space="preserve"> </w:t>
      </w:r>
      <w:r>
        <w:t xml:space="preserve">и </w:t>
      </w:r>
      <w:r>
        <w:rPr>
          <w:spacing w:val="17"/>
        </w:rPr>
        <w:t xml:space="preserve"> </w:t>
      </w:r>
      <w:r>
        <w:t xml:space="preserve">уведомлениям, </w:t>
      </w:r>
      <w:r>
        <w:rPr>
          <w:spacing w:val="14"/>
        </w:rPr>
        <w:t xml:space="preserve"> </w:t>
      </w:r>
      <w:r>
        <w:t xml:space="preserve">исполненным </w:t>
      </w:r>
      <w:r>
        <w:rPr>
          <w:spacing w:val="14"/>
        </w:rPr>
        <w:t xml:space="preserve"> </w:t>
      </w:r>
      <w:r>
        <w:t xml:space="preserve">в </w:t>
      </w:r>
      <w:r>
        <w:rPr>
          <w:spacing w:val="15"/>
        </w:rPr>
        <w:t xml:space="preserve"> </w:t>
      </w:r>
      <w:r>
        <w:t xml:space="preserve">простой </w:t>
      </w:r>
      <w:r>
        <w:rPr>
          <w:spacing w:val="15"/>
        </w:rPr>
        <w:t xml:space="preserve"> </w:t>
      </w:r>
      <w:r>
        <w:t xml:space="preserve">письменной </w:t>
      </w:r>
      <w:r>
        <w:rPr>
          <w:spacing w:val="14"/>
        </w:rPr>
        <w:t xml:space="preserve"> </w:t>
      </w:r>
      <w:r>
        <w:t xml:space="preserve">форме, </w:t>
      </w:r>
      <w:r>
        <w:rPr>
          <w:spacing w:val="15"/>
        </w:rPr>
        <w:t xml:space="preserve"> </w:t>
      </w:r>
      <w:r>
        <w:t xml:space="preserve">направляемым </w:t>
      </w:r>
      <w:r>
        <w:rPr>
          <w:spacing w:val="14"/>
        </w:rPr>
        <w:t xml:space="preserve"> </w:t>
      </w:r>
      <w:proofErr w:type="gramStart"/>
      <w:r>
        <w:t>на</w:t>
      </w:r>
      <w:proofErr w:type="gramEnd"/>
    </w:p>
    <w:p w:rsidR="00A3465E" w:rsidRDefault="00761099" w:rsidP="004F4ECC">
      <w:pPr>
        <w:pStyle w:val="a3"/>
        <w:ind w:right="280"/>
      </w:pPr>
      <w:r>
        <w:t xml:space="preserve">почтовые адреса Сторон и имеют такое же значение, как если бы они были направлены почтовыми отправлениями, такие сообщения считаются полученными в дату их отправления (если иное не предусмотрено отдельными условиями Договора). Исключение из этого правила составляют документы бухгалтерского учета, акт сверки расчетов, доверенности, дополнительные соглашения, обмен претензиями, требование о погашении аванса, </w:t>
      </w:r>
      <w:proofErr w:type="gramStart"/>
      <w:r>
        <w:t>для</w:t>
      </w:r>
      <w:proofErr w:type="gramEnd"/>
      <w:r>
        <w:t xml:space="preserve"> которых письменная форма обязательна.</w:t>
      </w:r>
    </w:p>
    <w:p w:rsidR="00A3465E" w:rsidRDefault="00761099" w:rsidP="004F4ECC">
      <w:pPr>
        <w:pStyle w:val="a4"/>
        <w:numPr>
          <w:ilvl w:val="1"/>
          <w:numId w:val="6"/>
        </w:numPr>
        <w:tabs>
          <w:tab w:val="left" w:pos="1369"/>
        </w:tabs>
        <w:ind w:right="274" w:firstLine="427"/>
        <w:rPr>
          <w:sz w:val="24"/>
        </w:rPr>
      </w:pPr>
      <w:r>
        <w:rPr>
          <w:sz w:val="24"/>
        </w:rPr>
        <w:t>Лизингополучатель вправе принять решение об одностороннем отказе от исполнения Договора лизинга по основаниям, предусмотренным Гражданским кодексом Российской Федерации для одностороннего отказа от исполнения отдельных видов</w:t>
      </w:r>
      <w:r>
        <w:rPr>
          <w:spacing w:val="-5"/>
          <w:sz w:val="24"/>
        </w:rPr>
        <w:t xml:space="preserve"> </w:t>
      </w:r>
      <w:r>
        <w:rPr>
          <w:sz w:val="24"/>
        </w:rPr>
        <w:t>обязательств.</w:t>
      </w:r>
    </w:p>
    <w:p w:rsidR="00A3465E" w:rsidRDefault="00761099" w:rsidP="004F4ECC">
      <w:pPr>
        <w:pStyle w:val="a4"/>
        <w:numPr>
          <w:ilvl w:val="1"/>
          <w:numId w:val="6"/>
        </w:numPr>
        <w:tabs>
          <w:tab w:val="left" w:pos="1326"/>
        </w:tabs>
        <w:ind w:right="285" w:firstLine="427"/>
        <w:rPr>
          <w:sz w:val="24"/>
        </w:rPr>
      </w:pPr>
      <w:r>
        <w:rPr>
          <w:sz w:val="24"/>
        </w:rPr>
        <w:t>Лизингополучатель вправе в одностороннем порядке отказаться от исполнения Договора лизинга (полностью или в части единиц Предмета лизинга) в случаях, предусмотренных Договором лизинга.</w:t>
      </w:r>
    </w:p>
    <w:p w:rsidR="00A3465E" w:rsidRDefault="00761099" w:rsidP="004F4ECC">
      <w:pPr>
        <w:pStyle w:val="a3"/>
        <w:ind w:right="275" w:firstLine="427"/>
      </w:pPr>
      <w:r>
        <w:t xml:space="preserve">Решение Лизингополучателя об одностороннем отказе от исполнения Договора лизинга вступает в </w:t>
      </w:r>
      <w:proofErr w:type="gramStart"/>
      <w:r>
        <w:t>силу</w:t>
      </w:r>
      <w:proofErr w:type="gramEnd"/>
      <w:r>
        <w:t xml:space="preserve"> и Договор лизинга считается расторгнутым через 10 (десять) календарных дней с даты надлежащего получения уведомления Стороны-адресата об одностороннем отказе от исполнения Договора лизинга или, с учетом положений п. 1 ст. 165.1 Гражданского кодекса Российской Федерации, по истечении 10 (десять) календарных дней с даты направления Лизингополучателем уведомления.</w:t>
      </w:r>
    </w:p>
    <w:p w:rsidR="00A3465E" w:rsidRDefault="00761099" w:rsidP="004F4ECC">
      <w:pPr>
        <w:pStyle w:val="a4"/>
        <w:numPr>
          <w:ilvl w:val="1"/>
          <w:numId w:val="6"/>
        </w:numPr>
        <w:tabs>
          <w:tab w:val="left" w:pos="1378"/>
        </w:tabs>
        <w:ind w:right="280" w:firstLine="427"/>
        <w:rPr>
          <w:sz w:val="24"/>
        </w:rPr>
      </w:pPr>
      <w:r>
        <w:rPr>
          <w:sz w:val="24"/>
        </w:rPr>
        <w:t xml:space="preserve">При этом Стороны обязаны в указанный 10-тидневный срок подписать Акт сверки взаиморасчетов, а также Соглашение о порядке проведения взаиморасчетов с указанием </w:t>
      </w:r>
      <w:proofErr w:type="gramStart"/>
      <w:r>
        <w:rPr>
          <w:sz w:val="24"/>
        </w:rPr>
        <w:t>суммы закрытия сделки Предмета</w:t>
      </w:r>
      <w:r>
        <w:rPr>
          <w:spacing w:val="-2"/>
          <w:sz w:val="24"/>
        </w:rPr>
        <w:t xml:space="preserve"> </w:t>
      </w:r>
      <w:r>
        <w:rPr>
          <w:sz w:val="24"/>
        </w:rPr>
        <w:t>лизинга</w:t>
      </w:r>
      <w:proofErr w:type="gramEnd"/>
      <w:r>
        <w:rPr>
          <w:sz w:val="24"/>
        </w:rPr>
        <w:t>.</w:t>
      </w:r>
    </w:p>
    <w:p w:rsidR="00A3465E" w:rsidRDefault="00761099" w:rsidP="004F4ECC">
      <w:pPr>
        <w:pStyle w:val="a4"/>
        <w:numPr>
          <w:ilvl w:val="1"/>
          <w:numId w:val="6"/>
        </w:numPr>
        <w:tabs>
          <w:tab w:val="left" w:pos="1307"/>
        </w:tabs>
        <w:ind w:right="284" w:firstLine="427"/>
        <w:rPr>
          <w:sz w:val="24"/>
        </w:rPr>
      </w:pPr>
      <w:r>
        <w:rPr>
          <w:sz w:val="24"/>
        </w:rPr>
        <w:t>Лизингодатель вправе принять решение об одностороннем отказе от исполнения Договора лизинга исключительно по следующим</w:t>
      </w:r>
      <w:r>
        <w:rPr>
          <w:spacing w:val="-6"/>
          <w:sz w:val="24"/>
        </w:rPr>
        <w:t xml:space="preserve"> </w:t>
      </w:r>
      <w:r>
        <w:rPr>
          <w:sz w:val="24"/>
        </w:rPr>
        <w:t>основаниям:</w:t>
      </w:r>
    </w:p>
    <w:p w:rsidR="00A3465E" w:rsidRDefault="00761099" w:rsidP="004F4ECC">
      <w:pPr>
        <w:pStyle w:val="a4"/>
        <w:numPr>
          <w:ilvl w:val="0"/>
          <w:numId w:val="17"/>
        </w:numPr>
        <w:tabs>
          <w:tab w:val="left" w:pos="1007"/>
        </w:tabs>
        <w:ind w:right="283" w:firstLine="427"/>
        <w:rPr>
          <w:sz w:val="24"/>
        </w:rPr>
      </w:pPr>
      <w:r>
        <w:rPr>
          <w:sz w:val="24"/>
        </w:rPr>
        <w:t>Лизингополучатель многократно (два и более раз) не вносит Лизинговые платежи в установленный Договором лизинга срок (допускает просрочку внесения Лизинговых</w:t>
      </w:r>
      <w:r>
        <w:rPr>
          <w:spacing w:val="-19"/>
          <w:sz w:val="24"/>
        </w:rPr>
        <w:t xml:space="preserve"> </w:t>
      </w:r>
      <w:r>
        <w:rPr>
          <w:sz w:val="24"/>
        </w:rPr>
        <w:t>платежей).</w:t>
      </w:r>
    </w:p>
    <w:p w:rsidR="00A3465E" w:rsidRDefault="00761099" w:rsidP="004F4ECC">
      <w:pPr>
        <w:pStyle w:val="a4"/>
        <w:numPr>
          <w:ilvl w:val="1"/>
          <w:numId w:val="6"/>
        </w:numPr>
        <w:tabs>
          <w:tab w:val="left" w:pos="1431"/>
        </w:tabs>
        <w:ind w:right="277" w:firstLine="427"/>
        <w:rPr>
          <w:sz w:val="24"/>
        </w:rPr>
      </w:pPr>
      <w:r>
        <w:rPr>
          <w:sz w:val="24"/>
        </w:rPr>
        <w:t xml:space="preserve">Лизингодатель обязан отменить не вступившее в силу решение об одностороннем отказе от исполнения Договора лизинга, если в течение срока, указанного в п. 12.9 Договора лизинга с даты надлежащего уведомления Лизингополучателя о принятом </w:t>
      </w:r>
      <w:proofErr w:type="gramStart"/>
      <w:r>
        <w:rPr>
          <w:sz w:val="24"/>
        </w:rPr>
        <w:t>решении</w:t>
      </w:r>
      <w:proofErr w:type="gramEnd"/>
      <w:r>
        <w:rPr>
          <w:sz w:val="24"/>
        </w:rPr>
        <w:t xml:space="preserve"> об одностороннем отказе от исполнения Договора лизинга устранено нарушение условий </w:t>
      </w:r>
      <w:r>
        <w:rPr>
          <w:sz w:val="24"/>
        </w:rPr>
        <w:lastRenderedPageBreak/>
        <w:t>Договора лизинга, послужившее основанием для принятия указанного решения.</w:t>
      </w:r>
    </w:p>
    <w:p w:rsidR="00A3465E" w:rsidRDefault="00761099" w:rsidP="004F4ECC">
      <w:pPr>
        <w:pStyle w:val="a4"/>
        <w:numPr>
          <w:ilvl w:val="1"/>
          <w:numId w:val="6"/>
        </w:numPr>
        <w:tabs>
          <w:tab w:val="left" w:pos="1412"/>
        </w:tabs>
        <w:ind w:right="273" w:firstLine="427"/>
        <w:rPr>
          <w:sz w:val="24"/>
        </w:rPr>
      </w:pPr>
      <w:r>
        <w:rPr>
          <w:sz w:val="24"/>
        </w:rPr>
        <w:t>При получении решения (уведомления) Лизингодателя о расторжении Договора лизинга, а также в случае расторжения Договора лизинга по соглашению Сторон, а также в срок, предусмотренный п. 9.2 Договора лизинга, Лизингополучатель вправе выкупить Предмет лизинга (единиц</w:t>
      </w:r>
      <w:proofErr w:type="gramStart"/>
      <w:r>
        <w:rPr>
          <w:sz w:val="24"/>
        </w:rPr>
        <w:t>у(</w:t>
      </w:r>
      <w:proofErr w:type="gramEnd"/>
      <w:r>
        <w:rPr>
          <w:sz w:val="24"/>
        </w:rPr>
        <w:t>-</w:t>
      </w:r>
      <w:proofErr w:type="spellStart"/>
      <w:r>
        <w:rPr>
          <w:sz w:val="24"/>
        </w:rPr>
        <w:t>цы</w:t>
      </w:r>
      <w:proofErr w:type="spellEnd"/>
      <w:r>
        <w:rPr>
          <w:sz w:val="24"/>
        </w:rPr>
        <w:t>) Предмета лизинга) досрочно. В случае досрочного выкупа, Лизингополучатель обязан выплатить Лизингодателю Сумму закрытия сделки</w:t>
      </w:r>
      <w:r w:rsidR="00600343">
        <w:rPr>
          <w:rStyle w:val="ab"/>
          <w:sz w:val="24"/>
        </w:rPr>
        <w:footnoteReference w:id="4"/>
      </w:r>
      <w:r>
        <w:rPr>
          <w:sz w:val="24"/>
        </w:rPr>
        <w:t>, а также пени, штрафы и другие не исполненные обязательства в отношении выкупаемо</w:t>
      </w:r>
      <w:proofErr w:type="gramStart"/>
      <w:r>
        <w:rPr>
          <w:sz w:val="24"/>
        </w:rPr>
        <w:t>й(</w:t>
      </w:r>
      <w:proofErr w:type="gramEnd"/>
      <w:r>
        <w:rPr>
          <w:sz w:val="24"/>
        </w:rPr>
        <w:t>-ых) единицы Предмета</w:t>
      </w:r>
      <w:r>
        <w:rPr>
          <w:spacing w:val="-6"/>
          <w:sz w:val="24"/>
        </w:rPr>
        <w:t xml:space="preserve"> </w:t>
      </w:r>
      <w:r>
        <w:rPr>
          <w:sz w:val="24"/>
        </w:rPr>
        <w:t>лизинга.</w:t>
      </w:r>
    </w:p>
    <w:p w:rsidR="00A3465E" w:rsidRDefault="00761099" w:rsidP="004F4ECC">
      <w:pPr>
        <w:pStyle w:val="a4"/>
        <w:numPr>
          <w:ilvl w:val="1"/>
          <w:numId w:val="6"/>
        </w:numPr>
        <w:tabs>
          <w:tab w:val="left" w:pos="1515"/>
        </w:tabs>
        <w:ind w:right="275" w:firstLine="427"/>
        <w:rPr>
          <w:sz w:val="24"/>
        </w:rPr>
      </w:pPr>
      <w:r>
        <w:rPr>
          <w:sz w:val="24"/>
        </w:rPr>
        <w:t>При досрочном выкупе сумма закрытия Сделки рассчитывается в соответствии с подписанны</w:t>
      </w:r>
      <w:proofErr w:type="gramStart"/>
      <w:r>
        <w:rPr>
          <w:sz w:val="24"/>
        </w:rPr>
        <w:t>м(</w:t>
      </w:r>
      <w:proofErr w:type="gramEnd"/>
      <w:r>
        <w:rPr>
          <w:sz w:val="24"/>
        </w:rPr>
        <w:t>-и) Сторонами Графиком(-</w:t>
      </w:r>
      <w:proofErr w:type="spellStart"/>
      <w:r>
        <w:rPr>
          <w:sz w:val="24"/>
        </w:rPr>
        <w:t>ами</w:t>
      </w:r>
      <w:proofErr w:type="spellEnd"/>
      <w:r>
        <w:rPr>
          <w:sz w:val="24"/>
        </w:rPr>
        <w:t>) лизинговых платежей по выкупаемой(-</w:t>
      </w:r>
      <w:proofErr w:type="spellStart"/>
      <w:r>
        <w:rPr>
          <w:sz w:val="24"/>
        </w:rPr>
        <w:t>мым</w:t>
      </w:r>
      <w:proofErr w:type="spellEnd"/>
      <w:r>
        <w:rPr>
          <w:sz w:val="24"/>
        </w:rPr>
        <w:t xml:space="preserve">) единице(- </w:t>
      </w:r>
      <w:proofErr w:type="spellStart"/>
      <w:r>
        <w:rPr>
          <w:sz w:val="24"/>
        </w:rPr>
        <w:t>ам</w:t>
      </w:r>
      <w:proofErr w:type="spellEnd"/>
      <w:r>
        <w:rPr>
          <w:sz w:val="24"/>
        </w:rPr>
        <w:t>) Предмета</w:t>
      </w:r>
      <w:r>
        <w:rPr>
          <w:spacing w:val="-3"/>
          <w:sz w:val="24"/>
        </w:rPr>
        <w:t xml:space="preserve"> </w:t>
      </w:r>
      <w:r>
        <w:rPr>
          <w:sz w:val="24"/>
        </w:rPr>
        <w:t>лизинга.</w:t>
      </w:r>
    </w:p>
    <w:p w:rsidR="00A3465E" w:rsidRDefault="00761099" w:rsidP="004F4ECC">
      <w:pPr>
        <w:pStyle w:val="a4"/>
        <w:numPr>
          <w:ilvl w:val="1"/>
          <w:numId w:val="6"/>
        </w:numPr>
        <w:tabs>
          <w:tab w:val="left" w:pos="1455"/>
        </w:tabs>
        <w:ind w:right="279" w:firstLine="427"/>
        <w:rPr>
          <w:sz w:val="24"/>
        </w:rPr>
      </w:pPr>
      <w:r>
        <w:rPr>
          <w:sz w:val="24"/>
        </w:rPr>
        <w:t>Размер Суммы закрытия сделки установлен для соответствующего расчетного периода исходя из платежных обязательств Лизингополучателя по выкупаемо</w:t>
      </w:r>
      <w:proofErr w:type="gramStart"/>
      <w:r>
        <w:rPr>
          <w:sz w:val="24"/>
        </w:rPr>
        <w:t>й(</w:t>
      </w:r>
      <w:proofErr w:type="gramEnd"/>
      <w:r>
        <w:rPr>
          <w:sz w:val="24"/>
        </w:rPr>
        <w:t>-ым) единице(-</w:t>
      </w:r>
      <w:proofErr w:type="spellStart"/>
      <w:r>
        <w:rPr>
          <w:sz w:val="24"/>
        </w:rPr>
        <w:t>ам</w:t>
      </w:r>
      <w:proofErr w:type="spellEnd"/>
      <w:r>
        <w:rPr>
          <w:sz w:val="24"/>
        </w:rPr>
        <w:t>) Предмета лизинга.</w:t>
      </w:r>
    </w:p>
    <w:p w:rsidR="00A3465E" w:rsidRDefault="00761099" w:rsidP="004F4ECC">
      <w:pPr>
        <w:pStyle w:val="a4"/>
        <w:numPr>
          <w:ilvl w:val="1"/>
          <w:numId w:val="6"/>
        </w:numPr>
        <w:tabs>
          <w:tab w:val="left" w:pos="1438"/>
        </w:tabs>
        <w:ind w:right="283" w:firstLine="427"/>
        <w:rPr>
          <w:sz w:val="24"/>
        </w:rPr>
      </w:pPr>
      <w:r>
        <w:rPr>
          <w:sz w:val="24"/>
        </w:rPr>
        <w:t>Размер Суммы закрытия сделки при досрочном выкупе на соответствующую Расчетную дату рассчитывается по</w:t>
      </w:r>
      <w:r>
        <w:rPr>
          <w:spacing w:val="-6"/>
          <w:sz w:val="24"/>
        </w:rPr>
        <w:t xml:space="preserve"> </w:t>
      </w:r>
      <w:r>
        <w:rPr>
          <w:sz w:val="24"/>
        </w:rPr>
        <w:t>формуле:</w:t>
      </w:r>
    </w:p>
    <w:p w:rsidR="00A3465E" w:rsidRDefault="00761099" w:rsidP="004F4ECC">
      <w:pPr>
        <w:pStyle w:val="a3"/>
        <w:ind w:left="746"/>
        <w:jc w:val="left"/>
      </w:pPr>
      <w:r>
        <w:t>СЗС = ВР + ПФ - ЛП</w:t>
      </w:r>
    </w:p>
    <w:p w:rsidR="00A3465E" w:rsidRDefault="00761099" w:rsidP="004F4ECC">
      <w:pPr>
        <w:pStyle w:val="a3"/>
        <w:ind w:right="283" w:firstLine="427"/>
      </w:pPr>
      <w:r>
        <w:t>где СЗС – сумма закрытия сделки, подлежащая возмещению Лизингополучателем на расчетную дату;</w:t>
      </w:r>
    </w:p>
    <w:p w:rsidR="00A3465E" w:rsidRDefault="00761099" w:rsidP="004F4ECC">
      <w:pPr>
        <w:pStyle w:val="a3"/>
        <w:ind w:left="746" w:right="1434"/>
      </w:pPr>
      <w:r>
        <w:t>ВР – возмещение стоимости расходов по приобретению и передаче Предмета лизинга; ПФ – плата за финансирование, начисленная на Расчетную дату;</w:t>
      </w:r>
    </w:p>
    <w:p w:rsidR="00A3465E" w:rsidRDefault="00761099" w:rsidP="004F4ECC">
      <w:pPr>
        <w:pStyle w:val="a3"/>
        <w:ind w:right="283" w:firstLine="427"/>
      </w:pPr>
      <w:r>
        <w:t>ЛП - общий размер лизинговых платежей, уплаченных на Расчетную дату, включающий в себя плату за финансирование, начисленную на Расчетную дату согласно Графику лизинговых платежей, а также Сумму аванса, уплаченную в соответствии с п. 5.2 настоящего</w:t>
      </w:r>
      <w:r>
        <w:rPr>
          <w:spacing w:val="-14"/>
        </w:rPr>
        <w:t xml:space="preserve"> </w:t>
      </w:r>
      <w:r>
        <w:t>Договора;</w:t>
      </w:r>
    </w:p>
    <w:p w:rsidR="00A3465E" w:rsidRDefault="00761099" w:rsidP="004F4ECC">
      <w:pPr>
        <w:pStyle w:val="a3"/>
        <w:ind w:right="279" w:firstLine="427"/>
      </w:pPr>
      <w:r>
        <w:t>Расчетная дата – дата расчета Суммы закрытия сделки, соответствующая дате уплаты ближайшего предстоящего Лизингового платежа.</w:t>
      </w:r>
    </w:p>
    <w:p w:rsidR="00A3465E" w:rsidRDefault="00761099" w:rsidP="004F4ECC">
      <w:pPr>
        <w:pStyle w:val="a4"/>
        <w:numPr>
          <w:ilvl w:val="1"/>
          <w:numId w:val="6"/>
        </w:numPr>
        <w:tabs>
          <w:tab w:val="left" w:pos="1604"/>
        </w:tabs>
        <w:ind w:right="278" w:firstLine="427"/>
        <w:rPr>
          <w:sz w:val="24"/>
        </w:rPr>
      </w:pPr>
      <w:r>
        <w:rPr>
          <w:sz w:val="24"/>
        </w:rPr>
        <w:t>Помимо суммы закрытия сделки для соответствующего расчетного периода Лизингополучатель обязан оплатить Лизингодателю имеющуюся на дату оплаты суммы закрытия сделки, в отношении выкупаемой</w:t>
      </w:r>
      <w:proofErr w:type="gramStart"/>
      <w:r>
        <w:rPr>
          <w:sz w:val="24"/>
        </w:rPr>
        <w:t xml:space="preserve"> (-</w:t>
      </w:r>
      <w:proofErr w:type="gramEnd"/>
      <w:r>
        <w:rPr>
          <w:sz w:val="24"/>
        </w:rPr>
        <w:t>ых) единицы Предмета лизинга: просроченную задолженность Лизингополучателя по уплате лизинговых платежей, а также иные просроченные платежи, в том числе начисленные, но не оплаченные Лизингополучателем штрафные санкции, неисполненные обязательства.</w:t>
      </w:r>
    </w:p>
    <w:p w:rsidR="00A3465E" w:rsidRDefault="00761099" w:rsidP="004F4ECC">
      <w:pPr>
        <w:pStyle w:val="a4"/>
        <w:numPr>
          <w:ilvl w:val="1"/>
          <w:numId w:val="6"/>
        </w:numPr>
        <w:tabs>
          <w:tab w:val="left" w:pos="1436"/>
        </w:tabs>
        <w:ind w:right="275" w:firstLine="427"/>
        <w:rPr>
          <w:sz w:val="24"/>
        </w:rPr>
      </w:pPr>
      <w:r>
        <w:rPr>
          <w:sz w:val="24"/>
        </w:rPr>
        <w:t xml:space="preserve">При этом для целей взаиморасчетов Сторон Сумма закрытия сделки будет увеличена на сумму кредиторской задолженности Лизингополучателя в </w:t>
      </w:r>
      <w:proofErr w:type="gramStart"/>
      <w:r>
        <w:rPr>
          <w:sz w:val="24"/>
        </w:rPr>
        <w:t>отношении</w:t>
      </w:r>
      <w:proofErr w:type="gramEnd"/>
      <w:r>
        <w:rPr>
          <w:sz w:val="24"/>
        </w:rPr>
        <w:t xml:space="preserve"> выкупаемой (-ых) единицы Предмета лизинга (в части неоплаченных лизинговых платежей, пеней, штрафов, неустоек) и уменьшена на сумму дебиторской задолженности Лизингополучателя (в части остатка </w:t>
      </w:r>
      <w:proofErr w:type="spellStart"/>
      <w:r>
        <w:rPr>
          <w:sz w:val="24"/>
        </w:rPr>
        <w:t>незачтенного</w:t>
      </w:r>
      <w:proofErr w:type="spellEnd"/>
      <w:r>
        <w:rPr>
          <w:sz w:val="24"/>
        </w:rPr>
        <w:t xml:space="preserve"> аванса).</w:t>
      </w:r>
    </w:p>
    <w:p w:rsidR="00A3465E" w:rsidRDefault="00761099" w:rsidP="004F4ECC">
      <w:pPr>
        <w:pStyle w:val="a4"/>
        <w:numPr>
          <w:ilvl w:val="1"/>
          <w:numId w:val="6"/>
        </w:numPr>
        <w:tabs>
          <w:tab w:val="left" w:pos="1448"/>
        </w:tabs>
        <w:ind w:right="277" w:firstLine="427"/>
        <w:rPr>
          <w:sz w:val="24"/>
        </w:rPr>
      </w:pPr>
      <w:r>
        <w:rPr>
          <w:sz w:val="24"/>
        </w:rPr>
        <w:t xml:space="preserve">В </w:t>
      </w:r>
      <w:proofErr w:type="gramStart"/>
      <w:r>
        <w:rPr>
          <w:sz w:val="24"/>
        </w:rPr>
        <w:t>случае</w:t>
      </w:r>
      <w:proofErr w:type="gramEnd"/>
      <w:r>
        <w:rPr>
          <w:sz w:val="24"/>
        </w:rPr>
        <w:t xml:space="preserve"> одностороннего отказа Лизингополучателя от исполнения Договора лизинга в связи с неисполнением/ненадлежащим исполнением Лизингодателем обязательств по Договору лизинга, Лизингополучатель не возмещает Лизингодателю какие-либо убытки последнего в связи с таким</w:t>
      </w:r>
      <w:r>
        <w:rPr>
          <w:spacing w:val="-2"/>
          <w:sz w:val="24"/>
        </w:rPr>
        <w:t xml:space="preserve"> </w:t>
      </w:r>
      <w:r>
        <w:rPr>
          <w:sz w:val="24"/>
        </w:rPr>
        <w:t>отказом.</w:t>
      </w:r>
    </w:p>
    <w:p w:rsidR="00A3465E" w:rsidRDefault="00A3465E" w:rsidP="004F4ECC">
      <w:pPr>
        <w:pStyle w:val="a3"/>
        <w:ind w:left="0"/>
        <w:jc w:val="left"/>
        <w:rPr>
          <w:sz w:val="31"/>
        </w:rPr>
      </w:pPr>
    </w:p>
    <w:p w:rsidR="00A3465E" w:rsidRDefault="00761099" w:rsidP="004F4ECC">
      <w:pPr>
        <w:pStyle w:val="1"/>
        <w:numPr>
          <w:ilvl w:val="0"/>
          <w:numId w:val="19"/>
        </w:numPr>
        <w:tabs>
          <w:tab w:val="left" w:pos="1398"/>
        </w:tabs>
        <w:ind w:left="1397" w:hanging="368"/>
      </w:pPr>
      <w:r>
        <w:t>Заключительные</w:t>
      </w:r>
      <w:r>
        <w:rPr>
          <w:spacing w:val="-3"/>
        </w:rPr>
        <w:t xml:space="preserve"> </w:t>
      </w:r>
      <w:r>
        <w:t>положения</w:t>
      </w:r>
    </w:p>
    <w:p w:rsidR="00A3465E" w:rsidRDefault="00A3465E" w:rsidP="004F4ECC">
      <w:pPr>
        <w:pStyle w:val="a3"/>
        <w:ind w:left="0"/>
        <w:jc w:val="left"/>
        <w:rPr>
          <w:b/>
          <w:sz w:val="29"/>
        </w:rPr>
      </w:pPr>
    </w:p>
    <w:p w:rsidR="00A3465E" w:rsidRDefault="00761099" w:rsidP="004F4ECC">
      <w:pPr>
        <w:pStyle w:val="a4"/>
        <w:numPr>
          <w:ilvl w:val="1"/>
          <w:numId w:val="5"/>
        </w:numPr>
        <w:tabs>
          <w:tab w:val="left" w:pos="1525"/>
        </w:tabs>
        <w:ind w:right="276" w:firstLine="566"/>
        <w:jc w:val="both"/>
        <w:rPr>
          <w:sz w:val="24"/>
        </w:rPr>
      </w:pPr>
      <w:r>
        <w:rPr>
          <w:sz w:val="24"/>
        </w:rPr>
        <w:t xml:space="preserve">Лизингодатель гарантирует, что Договор лизинга не является для него сделкой с заинтересованностью, крупной сделкой, а также сделкой, на совершение которой в соответствии с законодательством и учредительными документами Лизингодателя требуется </w:t>
      </w:r>
      <w:r>
        <w:rPr>
          <w:sz w:val="24"/>
        </w:rPr>
        <w:lastRenderedPageBreak/>
        <w:t xml:space="preserve">согласие (одобрение) его органов управления, уполномоченных государственных и иных органов. В </w:t>
      </w:r>
      <w:proofErr w:type="gramStart"/>
      <w:r>
        <w:rPr>
          <w:sz w:val="24"/>
        </w:rPr>
        <w:t>случае</w:t>
      </w:r>
      <w:proofErr w:type="gramEnd"/>
      <w:r>
        <w:rPr>
          <w:sz w:val="24"/>
        </w:rPr>
        <w:t xml:space="preserve"> если для Лизингодателя Договор лизинга подпадает под признаки сделки, указанной в настоящем пункте Договора лизинга, Лизингодатель до его подписания обязан представить Лизингополучателю документы, подтверждающие такое согласие</w:t>
      </w:r>
      <w:r>
        <w:rPr>
          <w:spacing w:val="-3"/>
          <w:sz w:val="24"/>
        </w:rPr>
        <w:t xml:space="preserve"> </w:t>
      </w:r>
      <w:r>
        <w:rPr>
          <w:sz w:val="24"/>
        </w:rPr>
        <w:t>(одобрение).</w:t>
      </w:r>
    </w:p>
    <w:p w:rsidR="00A3465E" w:rsidRDefault="00761099" w:rsidP="004F4ECC">
      <w:pPr>
        <w:pStyle w:val="a4"/>
        <w:numPr>
          <w:ilvl w:val="1"/>
          <w:numId w:val="5"/>
        </w:numPr>
        <w:tabs>
          <w:tab w:val="left" w:pos="1465"/>
        </w:tabs>
        <w:ind w:right="277" w:firstLine="427"/>
        <w:jc w:val="both"/>
        <w:rPr>
          <w:sz w:val="24"/>
        </w:rPr>
      </w:pPr>
      <w:r>
        <w:rPr>
          <w:sz w:val="24"/>
        </w:rPr>
        <w:t xml:space="preserve">Подписанием Договора Лизингодатель выражает свое согласие на размещение Лизингополучателем информации о Лизингодателе (включая, </w:t>
      </w:r>
      <w:proofErr w:type="gramStart"/>
      <w:r>
        <w:rPr>
          <w:sz w:val="24"/>
        </w:rPr>
        <w:t>но</w:t>
      </w:r>
      <w:proofErr w:type="gramEnd"/>
      <w:r>
        <w:rPr>
          <w:sz w:val="24"/>
        </w:rPr>
        <w:t xml:space="preserve"> не ограничиваясь: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 о Договоре лизинга и его исполнении (включая размещение документов), а также полученной от Лизингодателя информации в рамках Договора лизинга) в Единой информационной системе в сфере закупок и отдельного документа или дополнительного соглашения для дачи (подтверждения) такого согласия не</w:t>
      </w:r>
      <w:r>
        <w:rPr>
          <w:spacing w:val="-2"/>
          <w:sz w:val="24"/>
        </w:rPr>
        <w:t xml:space="preserve"> </w:t>
      </w:r>
      <w:r>
        <w:rPr>
          <w:sz w:val="24"/>
        </w:rPr>
        <w:t>требуется.</w:t>
      </w:r>
    </w:p>
    <w:p w:rsidR="00A3465E" w:rsidRPr="00600343" w:rsidRDefault="00761099" w:rsidP="004F4ECC">
      <w:pPr>
        <w:pStyle w:val="a4"/>
        <w:numPr>
          <w:ilvl w:val="1"/>
          <w:numId w:val="5"/>
        </w:numPr>
        <w:tabs>
          <w:tab w:val="left" w:pos="1290"/>
        </w:tabs>
        <w:ind w:right="281" w:firstLine="427"/>
        <w:jc w:val="both"/>
        <w:rPr>
          <w:sz w:val="24"/>
          <w:szCs w:val="24"/>
        </w:rPr>
      </w:pPr>
      <w:proofErr w:type="gramStart"/>
      <w:r w:rsidRPr="00600343">
        <w:rPr>
          <w:sz w:val="24"/>
          <w:szCs w:val="24"/>
        </w:rPr>
        <w:t xml:space="preserve">Лизингодатель подтверждает, что ему известны и понятны требования Федерального закона от 18.07.2011 № 223-ФЗ </w:t>
      </w:r>
      <w:r w:rsidRPr="00600343">
        <w:rPr>
          <w:spacing w:val="-4"/>
          <w:sz w:val="24"/>
          <w:szCs w:val="24"/>
        </w:rPr>
        <w:t xml:space="preserve">«О </w:t>
      </w:r>
      <w:r w:rsidRPr="00600343">
        <w:rPr>
          <w:sz w:val="24"/>
          <w:szCs w:val="24"/>
        </w:rPr>
        <w:t xml:space="preserve">закупках товаров, работ, услуг отдельными видами юридических лиц», иных федеральных законов и нормативных правовых актов, регулирующих отношения, связанные с проведением </w:t>
      </w:r>
      <w:r w:rsidR="00505F0B" w:rsidRPr="00505F0B">
        <w:rPr>
          <w:sz w:val="24"/>
          <w:szCs w:val="24"/>
        </w:rPr>
        <w:t>Лизингополучател</w:t>
      </w:r>
      <w:r w:rsidR="00505F0B">
        <w:rPr>
          <w:sz w:val="24"/>
          <w:szCs w:val="24"/>
        </w:rPr>
        <w:t>ем</w:t>
      </w:r>
      <w:r w:rsidR="00505F0B" w:rsidRPr="00505F0B">
        <w:rPr>
          <w:sz w:val="24"/>
          <w:szCs w:val="24"/>
        </w:rPr>
        <w:t xml:space="preserve"> </w:t>
      </w:r>
      <w:r w:rsidRPr="00600343">
        <w:rPr>
          <w:sz w:val="24"/>
          <w:szCs w:val="24"/>
        </w:rPr>
        <w:t>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26.07.2006 № 135-ФЗ «О защите конкуренции», в том числе</w:t>
      </w:r>
      <w:proofErr w:type="gramEnd"/>
      <w:r w:rsidRPr="00600343">
        <w:rPr>
          <w:sz w:val="24"/>
          <w:szCs w:val="24"/>
        </w:rPr>
        <w:t xml:space="preserve"> </w:t>
      </w:r>
      <w:proofErr w:type="gramStart"/>
      <w:r w:rsidRPr="00600343">
        <w:rPr>
          <w:sz w:val="24"/>
          <w:szCs w:val="24"/>
        </w:rPr>
        <w:t>статей 4, 8, 10, 11, 11.1, 12, 13 и главы</w:t>
      </w:r>
      <w:r w:rsidRPr="00600343">
        <w:rPr>
          <w:spacing w:val="-8"/>
          <w:sz w:val="24"/>
          <w:szCs w:val="24"/>
        </w:rPr>
        <w:t xml:space="preserve"> </w:t>
      </w:r>
      <w:r w:rsidRPr="00600343">
        <w:rPr>
          <w:sz w:val="24"/>
          <w:szCs w:val="24"/>
        </w:rPr>
        <w:t>2.1</w:t>
      </w:r>
      <w:r w:rsidR="00600343" w:rsidRPr="00600343">
        <w:rPr>
          <w:sz w:val="24"/>
          <w:szCs w:val="24"/>
        </w:rPr>
        <w:t xml:space="preserve"> </w:t>
      </w:r>
      <w:r w:rsidRPr="00600343">
        <w:rPr>
          <w:sz w:val="24"/>
          <w:szCs w:val="24"/>
        </w:rPr>
        <w:t>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нормативных правовых актов Федеральной антимонопольной службы, образующих систему нормативных 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w:t>
      </w:r>
      <w:proofErr w:type="gramEnd"/>
      <w:r w:rsidRPr="00600343">
        <w:rPr>
          <w:spacing w:val="-3"/>
          <w:sz w:val="24"/>
          <w:szCs w:val="24"/>
        </w:rPr>
        <w:t xml:space="preserve"> </w:t>
      </w:r>
      <w:r w:rsidRPr="00600343">
        <w:rPr>
          <w:sz w:val="24"/>
          <w:szCs w:val="24"/>
        </w:rPr>
        <w:t>законодательство).</w:t>
      </w:r>
    </w:p>
    <w:p w:rsidR="00A3465E" w:rsidRPr="00600343" w:rsidRDefault="00761099" w:rsidP="004F4ECC">
      <w:pPr>
        <w:pStyle w:val="a3"/>
        <w:ind w:right="281" w:firstLine="427"/>
      </w:pPr>
      <w:r w:rsidRPr="00600343">
        <w:t>Лизингодатель гарантирует, что при подписании и исполнении Договора Лизингодатель, его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серьезность последствий, к которым может привести их несоблюдение.</w:t>
      </w:r>
    </w:p>
    <w:p w:rsidR="00A3465E" w:rsidRDefault="00761099" w:rsidP="004F4ECC">
      <w:pPr>
        <w:pStyle w:val="a4"/>
        <w:numPr>
          <w:ilvl w:val="1"/>
          <w:numId w:val="5"/>
        </w:numPr>
        <w:tabs>
          <w:tab w:val="left" w:pos="1378"/>
        </w:tabs>
        <w:ind w:right="275" w:firstLine="427"/>
        <w:jc w:val="both"/>
        <w:rPr>
          <w:sz w:val="24"/>
        </w:rPr>
      </w:pPr>
      <w:proofErr w:type="gramStart"/>
      <w:r w:rsidRPr="00600343">
        <w:rPr>
          <w:sz w:val="24"/>
          <w:szCs w:val="24"/>
        </w:rPr>
        <w:t>При исполнении своих обязательств по Договору Лизингодатель, его работники, не 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w:t>
      </w:r>
      <w:r>
        <w:rPr>
          <w:sz w:val="24"/>
        </w:rPr>
        <w:t>-либо рынке товаров, работ или услуг, в том числе при исполнении своих обязательств по Договору: не заключать и/или не исполнять соглашения, устные договоренности с хозяйствующими субъектами или</w:t>
      </w:r>
      <w:proofErr w:type="gramEnd"/>
      <w:r>
        <w:rPr>
          <w:sz w:val="24"/>
        </w:rPr>
        <w:t xml:space="preserve"> </w:t>
      </w:r>
      <w:proofErr w:type="gramStart"/>
      <w:r>
        <w:rPr>
          <w:sz w:val="24"/>
        </w:rPr>
        <w:t>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Лизингодатель занимает на каком-либо рынке товаров, работ услуг положение, дающее ему</w:t>
      </w:r>
      <w:proofErr w:type="gramEnd"/>
      <w:r>
        <w:rPr>
          <w:sz w:val="24"/>
        </w:rPr>
        <w:t xml:space="preserve"> возможность оказывать решающее влияние на общие условия обращения товара на соответствующем рынке, он также намерен воздерживаться от извлечения несправедливой выгоды от такого</w:t>
      </w:r>
      <w:r>
        <w:rPr>
          <w:spacing w:val="-2"/>
          <w:sz w:val="24"/>
        </w:rPr>
        <w:t xml:space="preserve"> </w:t>
      </w:r>
      <w:r>
        <w:rPr>
          <w:sz w:val="24"/>
        </w:rPr>
        <w:t>положения.</w:t>
      </w:r>
    </w:p>
    <w:p w:rsidR="00A3465E" w:rsidRDefault="00761099" w:rsidP="004F4ECC">
      <w:pPr>
        <w:pStyle w:val="a4"/>
        <w:numPr>
          <w:ilvl w:val="1"/>
          <w:numId w:val="5"/>
        </w:numPr>
        <w:tabs>
          <w:tab w:val="left" w:pos="1285"/>
        </w:tabs>
        <w:ind w:left="1284" w:hanging="541"/>
        <w:jc w:val="both"/>
        <w:rPr>
          <w:sz w:val="24"/>
        </w:rPr>
      </w:pPr>
      <w:r>
        <w:rPr>
          <w:sz w:val="24"/>
        </w:rPr>
        <w:t>Приложения к Договору</w:t>
      </w:r>
      <w:r>
        <w:rPr>
          <w:spacing w:val="-13"/>
          <w:sz w:val="24"/>
        </w:rPr>
        <w:t xml:space="preserve"> </w:t>
      </w:r>
      <w:r>
        <w:rPr>
          <w:sz w:val="24"/>
        </w:rPr>
        <w:t>лизинга:</w:t>
      </w:r>
    </w:p>
    <w:p w:rsidR="00A3465E" w:rsidRDefault="00761099" w:rsidP="004F4ECC">
      <w:pPr>
        <w:pStyle w:val="a3"/>
        <w:ind w:left="744"/>
        <w:jc w:val="left"/>
      </w:pPr>
      <w:r>
        <w:t>Приложение № 1 – Техническое</w:t>
      </w:r>
      <w:r>
        <w:rPr>
          <w:spacing w:val="-14"/>
        </w:rPr>
        <w:t xml:space="preserve"> </w:t>
      </w:r>
      <w:r>
        <w:t>задание;</w:t>
      </w:r>
    </w:p>
    <w:p w:rsidR="00A3465E" w:rsidRDefault="00761099" w:rsidP="004F4ECC">
      <w:pPr>
        <w:pStyle w:val="a3"/>
        <w:ind w:left="744" w:right="2896"/>
        <w:jc w:val="left"/>
      </w:pPr>
      <w:r>
        <w:t>Приложение № 2 – График лизинговых платежей (ФОРМА); Приложение № 3 – Акт приема-передачи имущества в лизинг (ФОРМА) Приложение № 4 – Акт об окончании лизинга (ФОРМА);</w:t>
      </w:r>
    </w:p>
    <w:p w:rsidR="00A3465E" w:rsidRDefault="00761099" w:rsidP="004F4ECC">
      <w:pPr>
        <w:pStyle w:val="a3"/>
        <w:ind w:left="744"/>
        <w:jc w:val="left"/>
      </w:pPr>
      <w:r>
        <w:t>Приложение № 5 – Стоимостные показатели.</w:t>
      </w:r>
    </w:p>
    <w:p w:rsidR="00A3465E" w:rsidRDefault="00761099" w:rsidP="004F4ECC">
      <w:pPr>
        <w:pStyle w:val="a3"/>
        <w:ind w:firstLine="425"/>
        <w:jc w:val="left"/>
      </w:pPr>
      <w:r>
        <w:lastRenderedPageBreak/>
        <w:t>Приложение № 6 – Требования к обеспечению исполнения обязательств по договору в виде банковской гарантии.</w:t>
      </w:r>
    </w:p>
    <w:p w:rsidR="00A3465E" w:rsidRDefault="00761099" w:rsidP="004F4ECC">
      <w:pPr>
        <w:pStyle w:val="1"/>
        <w:numPr>
          <w:ilvl w:val="0"/>
          <w:numId w:val="19"/>
        </w:numPr>
        <w:tabs>
          <w:tab w:val="left" w:pos="1398"/>
        </w:tabs>
        <w:ind w:left="1397" w:hanging="368"/>
      </w:pPr>
      <w:r>
        <w:t>АДРЕСА, ПЛАТЕЖНЫЕ РЕКВИЗИТЫ</w:t>
      </w:r>
      <w:r>
        <w:rPr>
          <w:spacing w:val="-1"/>
        </w:rPr>
        <w:t xml:space="preserve"> </w:t>
      </w:r>
      <w:r>
        <w:t>СТОРОН:</w:t>
      </w:r>
    </w:p>
    <w:tbl>
      <w:tblPr>
        <w:tblStyle w:val="TableNormal"/>
        <w:tblW w:w="0" w:type="auto"/>
        <w:tblInd w:w="126" w:type="dxa"/>
        <w:tblLayout w:type="fixed"/>
        <w:tblLook w:val="01E0" w:firstRow="1" w:lastRow="1" w:firstColumn="1" w:lastColumn="1" w:noHBand="0" w:noVBand="0"/>
      </w:tblPr>
      <w:tblGrid>
        <w:gridCol w:w="3640"/>
        <w:gridCol w:w="6440"/>
      </w:tblGrid>
      <w:tr w:rsidR="00A3465E" w:rsidTr="004F4ECC">
        <w:trPr>
          <w:trHeight w:val="3302"/>
        </w:trPr>
        <w:tc>
          <w:tcPr>
            <w:tcW w:w="3640" w:type="dxa"/>
          </w:tcPr>
          <w:p w:rsidR="00A3465E" w:rsidRDefault="00761099" w:rsidP="004F4ECC">
            <w:pPr>
              <w:pStyle w:val="TableParagraph"/>
              <w:rPr>
                <w:sz w:val="24"/>
              </w:rPr>
            </w:pPr>
            <w:r>
              <w:rPr>
                <w:sz w:val="24"/>
              </w:rPr>
              <w:t>Лизингодатель:</w:t>
            </w:r>
          </w:p>
        </w:tc>
        <w:tc>
          <w:tcPr>
            <w:tcW w:w="6440" w:type="dxa"/>
          </w:tcPr>
          <w:p w:rsidR="00A3465E" w:rsidRDefault="00761099" w:rsidP="004F4ECC">
            <w:pPr>
              <w:pStyle w:val="TableParagraph"/>
              <w:rPr>
                <w:sz w:val="24"/>
              </w:rPr>
            </w:pPr>
            <w:r>
              <w:rPr>
                <w:sz w:val="24"/>
              </w:rPr>
              <w:t>Лизингополучатель:</w:t>
            </w:r>
          </w:p>
          <w:p w:rsidR="006D73B0" w:rsidRPr="006D73B0" w:rsidRDefault="006D73B0" w:rsidP="004F4ECC">
            <w:pPr>
              <w:pStyle w:val="TableParagraph"/>
              <w:jc w:val="both"/>
              <w:rPr>
                <w:sz w:val="24"/>
              </w:rPr>
            </w:pPr>
            <w:r w:rsidRPr="006D73B0">
              <w:rPr>
                <w:sz w:val="24"/>
              </w:rPr>
              <w:t>ООО «СК «Автодор»</w:t>
            </w:r>
          </w:p>
          <w:p w:rsidR="006D73B0" w:rsidRPr="006D73B0" w:rsidRDefault="006D73B0" w:rsidP="004F4ECC">
            <w:pPr>
              <w:pStyle w:val="TableParagraph"/>
              <w:jc w:val="both"/>
              <w:rPr>
                <w:sz w:val="24"/>
              </w:rPr>
            </w:pPr>
          </w:p>
          <w:p w:rsidR="006D73B0" w:rsidRPr="006D73B0" w:rsidRDefault="006D73B0" w:rsidP="004F4ECC">
            <w:pPr>
              <w:pStyle w:val="TableParagraph"/>
              <w:jc w:val="both"/>
              <w:rPr>
                <w:sz w:val="24"/>
              </w:rPr>
            </w:pPr>
            <w:r w:rsidRPr="006D73B0">
              <w:rPr>
                <w:sz w:val="24"/>
              </w:rPr>
              <w:t>Юридический адрес: 127006, город Москва, Страстной бульвар, дом 9, этаж 1, помещение V, комната 2</w:t>
            </w:r>
          </w:p>
          <w:p w:rsidR="006D73B0" w:rsidRPr="006D73B0" w:rsidRDefault="006D73B0" w:rsidP="004F4ECC">
            <w:pPr>
              <w:pStyle w:val="TableParagraph"/>
              <w:jc w:val="both"/>
              <w:rPr>
                <w:sz w:val="24"/>
              </w:rPr>
            </w:pPr>
            <w:r w:rsidRPr="006D73B0">
              <w:rPr>
                <w:sz w:val="24"/>
              </w:rPr>
              <w:t>Адрес обособленного подразделения: 420061, г. Казань, ул. Ершова, д. 29б</w:t>
            </w:r>
          </w:p>
          <w:p w:rsidR="006D73B0" w:rsidRPr="006D73B0" w:rsidRDefault="006D73B0" w:rsidP="004F4ECC">
            <w:pPr>
              <w:pStyle w:val="TableParagraph"/>
              <w:jc w:val="both"/>
              <w:rPr>
                <w:sz w:val="24"/>
              </w:rPr>
            </w:pPr>
            <w:r w:rsidRPr="006D73B0">
              <w:rPr>
                <w:sz w:val="24"/>
              </w:rPr>
              <w:t>ОГРН 1187746772465</w:t>
            </w:r>
          </w:p>
          <w:p w:rsidR="006D73B0" w:rsidRPr="006D73B0" w:rsidRDefault="006D73B0" w:rsidP="004F4ECC">
            <w:pPr>
              <w:pStyle w:val="TableParagraph"/>
              <w:jc w:val="both"/>
              <w:rPr>
                <w:sz w:val="24"/>
              </w:rPr>
            </w:pPr>
            <w:r w:rsidRPr="006D73B0">
              <w:rPr>
                <w:sz w:val="24"/>
              </w:rPr>
              <w:t>ИНН 7707418878</w:t>
            </w:r>
          </w:p>
          <w:p w:rsidR="006D73B0" w:rsidRPr="006D73B0" w:rsidRDefault="006D73B0" w:rsidP="004F4ECC">
            <w:pPr>
              <w:pStyle w:val="TableParagraph"/>
              <w:jc w:val="both"/>
              <w:rPr>
                <w:sz w:val="24"/>
              </w:rPr>
            </w:pPr>
            <w:r w:rsidRPr="006D73B0">
              <w:rPr>
                <w:sz w:val="24"/>
              </w:rPr>
              <w:t>КПП 770701001</w:t>
            </w:r>
          </w:p>
          <w:p w:rsidR="006D73B0" w:rsidRPr="006D73B0" w:rsidRDefault="006D73B0" w:rsidP="004F4ECC">
            <w:pPr>
              <w:pStyle w:val="TableParagraph"/>
              <w:jc w:val="both"/>
              <w:rPr>
                <w:sz w:val="24"/>
              </w:rPr>
            </w:pPr>
            <w:r w:rsidRPr="006D73B0">
              <w:rPr>
                <w:sz w:val="24"/>
              </w:rPr>
              <w:t>Реквизиты 1:</w:t>
            </w:r>
          </w:p>
          <w:p w:rsidR="006D73B0" w:rsidRPr="006D73B0" w:rsidRDefault="006D73B0" w:rsidP="004F4ECC">
            <w:pPr>
              <w:pStyle w:val="TableParagraph"/>
              <w:jc w:val="both"/>
              <w:rPr>
                <w:sz w:val="24"/>
              </w:rPr>
            </w:pPr>
            <w:r w:rsidRPr="006D73B0">
              <w:rPr>
                <w:sz w:val="24"/>
              </w:rPr>
              <w:t>Единый казначейский счет 40102810545370000003</w:t>
            </w:r>
          </w:p>
          <w:p w:rsidR="006D73B0" w:rsidRPr="006D73B0" w:rsidRDefault="006D73B0" w:rsidP="004F4ECC">
            <w:pPr>
              <w:pStyle w:val="TableParagraph"/>
              <w:jc w:val="both"/>
              <w:rPr>
                <w:sz w:val="24"/>
              </w:rPr>
            </w:pPr>
            <w:r w:rsidRPr="006D73B0">
              <w:rPr>
                <w:sz w:val="24"/>
              </w:rPr>
              <w:t>Казначейский счет 03215643000000017301</w:t>
            </w:r>
          </w:p>
          <w:p w:rsidR="006D73B0" w:rsidRPr="006D73B0" w:rsidRDefault="006D73B0" w:rsidP="004F4ECC">
            <w:pPr>
              <w:pStyle w:val="TableParagraph"/>
              <w:jc w:val="both"/>
              <w:rPr>
                <w:sz w:val="24"/>
              </w:rPr>
            </w:pPr>
            <w:r w:rsidRPr="006D73B0">
              <w:rPr>
                <w:sz w:val="24"/>
              </w:rPr>
              <w:t xml:space="preserve">ГУ БАНКА РОССИИ ПО ЦФО//УФК ПО Г. МОСКВЕ г. Москва </w:t>
            </w:r>
          </w:p>
          <w:p w:rsidR="006D73B0" w:rsidRPr="006D73B0" w:rsidRDefault="006D73B0" w:rsidP="004F4ECC">
            <w:pPr>
              <w:pStyle w:val="TableParagraph"/>
              <w:jc w:val="both"/>
              <w:rPr>
                <w:sz w:val="24"/>
              </w:rPr>
            </w:pPr>
            <w:r w:rsidRPr="006D73B0">
              <w:rPr>
                <w:sz w:val="24"/>
              </w:rPr>
              <w:t>БИК 004525988</w:t>
            </w:r>
          </w:p>
          <w:p w:rsidR="006D73B0" w:rsidRPr="006D73B0" w:rsidRDefault="006D73B0" w:rsidP="004F4ECC">
            <w:pPr>
              <w:pStyle w:val="TableParagraph"/>
              <w:jc w:val="both"/>
              <w:rPr>
                <w:sz w:val="24"/>
              </w:rPr>
            </w:pPr>
            <w:r w:rsidRPr="006D73B0">
              <w:rPr>
                <w:sz w:val="24"/>
              </w:rPr>
              <w:t>Получатель/Плательщик: УФК по г. Москве (ООО «СК "Автодор" л/</w:t>
            </w:r>
            <w:proofErr w:type="spellStart"/>
            <w:r w:rsidRPr="006D73B0">
              <w:rPr>
                <w:sz w:val="24"/>
              </w:rPr>
              <w:t>сч</w:t>
            </w:r>
            <w:proofErr w:type="spellEnd"/>
            <w:r w:rsidRPr="006D73B0">
              <w:rPr>
                <w:sz w:val="24"/>
              </w:rPr>
              <w:t xml:space="preserve"> 711Ж7984001)</w:t>
            </w:r>
          </w:p>
          <w:p w:rsidR="006D73B0" w:rsidRPr="006D73B0" w:rsidRDefault="006D73B0" w:rsidP="004F4ECC">
            <w:pPr>
              <w:pStyle w:val="TableParagraph"/>
              <w:jc w:val="both"/>
              <w:rPr>
                <w:sz w:val="24"/>
              </w:rPr>
            </w:pPr>
            <w:r w:rsidRPr="006D73B0">
              <w:rPr>
                <w:sz w:val="24"/>
              </w:rPr>
              <w:t xml:space="preserve">Идентификатор </w:t>
            </w:r>
            <w:proofErr w:type="spellStart"/>
            <w:r w:rsidRPr="006D73B0">
              <w:rPr>
                <w:sz w:val="24"/>
              </w:rPr>
              <w:t>госконтракта</w:t>
            </w:r>
            <w:proofErr w:type="spellEnd"/>
            <w:r w:rsidRPr="006D73B0">
              <w:rPr>
                <w:sz w:val="24"/>
              </w:rPr>
              <w:t xml:space="preserve"> (ИГК): 0000000010319Р0А0002</w:t>
            </w:r>
          </w:p>
          <w:p w:rsidR="006D73B0" w:rsidRPr="006D73B0" w:rsidRDefault="006D73B0" w:rsidP="004F4ECC">
            <w:pPr>
              <w:pStyle w:val="TableParagraph"/>
              <w:jc w:val="both"/>
              <w:rPr>
                <w:sz w:val="24"/>
              </w:rPr>
            </w:pPr>
            <w:r w:rsidRPr="006D73B0">
              <w:rPr>
                <w:sz w:val="24"/>
              </w:rPr>
              <w:t>Реквизиты 2:</w:t>
            </w:r>
          </w:p>
          <w:p w:rsidR="006D73B0" w:rsidRPr="006D73B0" w:rsidRDefault="006D73B0" w:rsidP="004F4ECC">
            <w:pPr>
              <w:pStyle w:val="TableParagraph"/>
              <w:jc w:val="both"/>
              <w:rPr>
                <w:sz w:val="24"/>
              </w:rPr>
            </w:pPr>
            <w:proofErr w:type="gramStart"/>
            <w:r w:rsidRPr="006D73B0">
              <w:rPr>
                <w:sz w:val="24"/>
              </w:rPr>
              <w:t>р</w:t>
            </w:r>
            <w:proofErr w:type="gramEnd"/>
            <w:r w:rsidRPr="006D73B0">
              <w:rPr>
                <w:sz w:val="24"/>
              </w:rPr>
              <w:t>/с 40702810238000083540</w:t>
            </w:r>
          </w:p>
          <w:p w:rsidR="006D73B0" w:rsidRPr="006D73B0" w:rsidRDefault="006D73B0" w:rsidP="004F4ECC">
            <w:pPr>
              <w:pStyle w:val="TableParagraph"/>
              <w:jc w:val="both"/>
              <w:rPr>
                <w:sz w:val="24"/>
              </w:rPr>
            </w:pPr>
            <w:r w:rsidRPr="006D73B0">
              <w:rPr>
                <w:sz w:val="24"/>
              </w:rPr>
              <w:t>к/с 30101810400000000225</w:t>
            </w:r>
          </w:p>
          <w:p w:rsidR="006D73B0" w:rsidRPr="006D73B0" w:rsidRDefault="006D73B0" w:rsidP="004F4ECC">
            <w:pPr>
              <w:pStyle w:val="TableParagraph"/>
              <w:jc w:val="both"/>
              <w:rPr>
                <w:sz w:val="24"/>
              </w:rPr>
            </w:pPr>
            <w:r w:rsidRPr="006D73B0">
              <w:rPr>
                <w:sz w:val="24"/>
              </w:rPr>
              <w:t>БИК 044525225</w:t>
            </w:r>
          </w:p>
          <w:p w:rsidR="006D73B0" w:rsidRPr="006D73B0" w:rsidRDefault="006D73B0" w:rsidP="004F4ECC">
            <w:pPr>
              <w:pStyle w:val="TableParagraph"/>
              <w:jc w:val="both"/>
              <w:rPr>
                <w:sz w:val="24"/>
              </w:rPr>
            </w:pPr>
            <w:r w:rsidRPr="006D73B0">
              <w:rPr>
                <w:sz w:val="24"/>
              </w:rPr>
              <w:t>ПАО Сбербанк г. Москва</w:t>
            </w:r>
          </w:p>
          <w:p w:rsidR="006D73B0" w:rsidRPr="006D73B0" w:rsidRDefault="006D73B0" w:rsidP="004F4ECC">
            <w:pPr>
              <w:pStyle w:val="TableParagraph"/>
              <w:jc w:val="both"/>
              <w:rPr>
                <w:sz w:val="24"/>
              </w:rPr>
            </w:pPr>
          </w:p>
          <w:p w:rsidR="00A3465E" w:rsidRDefault="006D73B0" w:rsidP="004F4ECC">
            <w:pPr>
              <w:pStyle w:val="TableParagraph"/>
              <w:rPr>
                <w:sz w:val="24"/>
              </w:rPr>
            </w:pPr>
            <w:r w:rsidRPr="006D73B0">
              <w:rPr>
                <w:sz w:val="24"/>
              </w:rPr>
              <w:t>Эл</w:t>
            </w:r>
            <w:proofErr w:type="gramStart"/>
            <w:r w:rsidRPr="006D73B0">
              <w:rPr>
                <w:sz w:val="24"/>
              </w:rPr>
              <w:t>.</w:t>
            </w:r>
            <w:proofErr w:type="gramEnd"/>
            <w:r w:rsidRPr="006D73B0">
              <w:rPr>
                <w:sz w:val="24"/>
              </w:rPr>
              <w:t xml:space="preserve"> </w:t>
            </w:r>
            <w:proofErr w:type="gramStart"/>
            <w:r w:rsidRPr="006D73B0">
              <w:rPr>
                <w:sz w:val="24"/>
              </w:rPr>
              <w:t>п</w:t>
            </w:r>
            <w:proofErr w:type="gramEnd"/>
            <w:r w:rsidRPr="006D73B0">
              <w:rPr>
                <w:sz w:val="24"/>
              </w:rPr>
              <w:t>очта: info@skavtodor.ru</w:t>
            </w:r>
          </w:p>
        </w:tc>
      </w:tr>
    </w:tbl>
    <w:p w:rsidR="00A3465E" w:rsidRDefault="00A3465E" w:rsidP="004F4ECC">
      <w:pPr>
        <w:rPr>
          <w:sz w:val="24"/>
        </w:rPr>
        <w:sectPr w:rsidR="00A3465E" w:rsidSect="004F4ECC">
          <w:footerReference w:type="default" r:id="rId10"/>
          <w:pgSz w:w="11940" w:h="16850"/>
          <w:pgMar w:top="1134" w:right="567" w:bottom="1134" w:left="1134" w:header="0" w:footer="402" w:gutter="0"/>
          <w:cols w:space="720"/>
        </w:sectPr>
      </w:pPr>
    </w:p>
    <w:p w:rsidR="00A3465E" w:rsidRDefault="00761099" w:rsidP="004F4ECC">
      <w:pPr>
        <w:pStyle w:val="a3"/>
        <w:ind w:left="5670" w:right="33"/>
        <w:jc w:val="left"/>
      </w:pPr>
      <w:r>
        <w:lastRenderedPageBreak/>
        <w:t>Приложение №1 к Договору лизинга</w:t>
      </w:r>
      <w:r>
        <w:rPr>
          <w:spacing w:val="-9"/>
        </w:rPr>
        <w:t xml:space="preserve"> </w:t>
      </w:r>
      <w:r>
        <w:t>№</w:t>
      </w:r>
      <w:r>
        <w:rPr>
          <w:spacing w:val="-1"/>
        </w:rPr>
        <w:t xml:space="preserve"> </w:t>
      </w:r>
      <w:r>
        <w:rPr>
          <w:u w:val="single"/>
        </w:rPr>
        <w:t xml:space="preserve"> </w:t>
      </w:r>
      <w:r>
        <w:rPr>
          <w:u w:val="single"/>
        </w:rPr>
        <w:tab/>
      </w:r>
    </w:p>
    <w:p w:rsidR="00A3465E" w:rsidRDefault="00761099" w:rsidP="004F4ECC">
      <w:pPr>
        <w:pStyle w:val="a3"/>
        <w:ind w:left="5670" w:right="33"/>
        <w:jc w:val="left"/>
      </w:pPr>
      <w:r>
        <w:t>от</w:t>
      </w:r>
      <w:r>
        <w:rPr>
          <w:spacing w:val="5"/>
        </w:rPr>
        <w:t xml:space="preserve"> </w:t>
      </w:r>
      <w:r>
        <w:rPr>
          <w:spacing w:val="-8"/>
        </w:rPr>
        <w:t>«</w:t>
      </w:r>
      <w:r>
        <w:rPr>
          <w:spacing w:val="-8"/>
          <w:u w:val="single"/>
        </w:rPr>
        <w:t xml:space="preserve">   </w:t>
      </w:r>
      <w:r>
        <w:rPr>
          <w:spacing w:val="28"/>
          <w:u w:val="single"/>
        </w:rPr>
        <w:t xml:space="preserve"> </w:t>
      </w:r>
      <w:r>
        <w:t>»</w:t>
      </w:r>
      <w:r>
        <w:rPr>
          <w:u w:val="single"/>
        </w:rPr>
        <w:t xml:space="preserve"> </w:t>
      </w:r>
      <w:r>
        <w:rPr>
          <w:u w:val="single"/>
        </w:rPr>
        <w:tab/>
      </w:r>
      <w:r>
        <w:t>202</w:t>
      </w:r>
      <w:r w:rsidR="00054CB4">
        <w:t>1</w:t>
      </w:r>
      <w:r>
        <w:t>г.</w:t>
      </w:r>
    </w:p>
    <w:p w:rsidR="00A3465E" w:rsidRDefault="00A3465E" w:rsidP="004F4ECC">
      <w:pPr>
        <w:pStyle w:val="a3"/>
        <w:ind w:left="5670" w:right="33"/>
        <w:jc w:val="left"/>
        <w:rPr>
          <w:sz w:val="20"/>
        </w:rPr>
      </w:pPr>
    </w:p>
    <w:p w:rsidR="00A3465E" w:rsidRDefault="00A3465E" w:rsidP="004F4ECC">
      <w:pPr>
        <w:pStyle w:val="a3"/>
        <w:ind w:left="5670" w:right="33"/>
        <w:jc w:val="left"/>
        <w:rPr>
          <w:sz w:val="20"/>
        </w:rPr>
      </w:pPr>
    </w:p>
    <w:p w:rsidR="00A3465E" w:rsidRDefault="00A3465E" w:rsidP="004F4ECC">
      <w:pPr>
        <w:pStyle w:val="a3"/>
        <w:ind w:left="0"/>
        <w:jc w:val="left"/>
        <w:rPr>
          <w:sz w:val="20"/>
        </w:rPr>
      </w:pPr>
    </w:p>
    <w:p w:rsidR="00A3465E" w:rsidRDefault="00A3465E" w:rsidP="004F4ECC">
      <w:pPr>
        <w:pStyle w:val="a3"/>
        <w:ind w:left="0"/>
        <w:jc w:val="left"/>
        <w:rPr>
          <w:sz w:val="20"/>
        </w:rPr>
      </w:pPr>
    </w:p>
    <w:p w:rsidR="00A3465E" w:rsidRDefault="00A3465E" w:rsidP="004F4ECC">
      <w:pPr>
        <w:pStyle w:val="a3"/>
        <w:ind w:left="0"/>
        <w:jc w:val="left"/>
        <w:rPr>
          <w:sz w:val="20"/>
        </w:rPr>
      </w:pPr>
    </w:p>
    <w:p w:rsidR="00A3465E" w:rsidRDefault="00A3465E" w:rsidP="004F4ECC">
      <w:pPr>
        <w:pStyle w:val="a3"/>
        <w:ind w:left="0"/>
        <w:jc w:val="left"/>
        <w:rPr>
          <w:sz w:val="20"/>
        </w:rPr>
      </w:pPr>
    </w:p>
    <w:p w:rsidR="00A3465E" w:rsidRDefault="00A3465E" w:rsidP="004F4ECC">
      <w:pPr>
        <w:pStyle w:val="a3"/>
        <w:ind w:left="0"/>
        <w:jc w:val="left"/>
        <w:rPr>
          <w:sz w:val="22"/>
        </w:rPr>
      </w:pPr>
    </w:p>
    <w:p w:rsidR="00A3465E" w:rsidRDefault="00761099" w:rsidP="004F4ECC">
      <w:pPr>
        <w:pStyle w:val="1"/>
        <w:ind w:left="40" w:firstLine="0"/>
        <w:jc w:val="center"/>
      </w:pPr>
      <w:r>
        <w:t>Техническое задание</w:t>
      </w:r>
    </w:p>
    <w:p w:rsidR="00193C81" w:rsidRPr="00193C81" w:rsidRDefault="00193C81" w:rsidP="004F4ECC">
      <w:pPr>
        <w:widowControl/>
        <w:autoSpaceDE/>
        <w:autoSpaceDN/>
        <w:jc w:val="center"/>
        <w:rPr>
          <w:sz w:val="24"/>
          <w:szCs w:val="24"/>
          <w:lang w:bidi="ar-SA"/>
        </w:rPr>
      </w:pPr>
      <w:r w:rsidRPr="00193C81">
        <w:rPr>
          <w:b/>
          <w:bCs/>
          <w:color w:val="000000"/>
          <w:sz w:val="24"/>
          <w:szCs w:val="24"/>
          <w:lang w:bidi="ar-SA"/>
        </w:rPr>
        <w:t>к договору финансовой аренды (лизинга) транспортных средств</w:t>
      </w:r>
    </w:p>
    <w:p w:rsidR="00A3465E" w:rsidRDefault="00A3465E" w:rsidP="004F4ECC">
      <w:pPr>
        <w:pStyle w:val="a3"/>
        <w:ind w:left="0"/>
        <w:jc w:val="left"/>
        <w:rPr>
          <w:b/>
          <w:sz w:val="26"/>
        </w:rPr>
      </w:pPr>
    </w:p>
    <w:p w:rsidR="00A3465E" w:rsidRDefault="00A3465E" w:rsidP="004F4ECC">
      <w:pPr>
        <w:pStyle w:val="a3"/>
        <w:ind w:left="0"/>
        <w:jc w:val="left"/>
        <w:rPr>
          <w:b/>
          <w:sz w:val="26"/>
        </w:rPr>
      </w:pPr>
    </w:p>
    <w:p w:rsidR="00A3465E" w:rsidRDefault="00A3465E" w:rsidP="004F4ECC">
      <w:pPr>
        <w:pStyle w:val="a3"/>
        <w:ind w:left="0"/>
        <w:jc w:val="left"/>
        <w:rPr>
          <w:b/>
          <w:sz w:val="26"/>
        </w:rPr>
      </w:pPr>
    </w:p>
    <w:p w:rsidR="00A3465E" w:rsidRDefault="00A3465E" w:rsidP="004F4ECC">
      <w:pPr>
        <w:pStyle w:val="a3"/>
        <w:ind w:left="0"/>
        <w:jc w:val="left"/>
        <w:rPr>
          <w:b/>
          <w:sz w:val="26"/>
        </w:rPr>
      </w:pPr>
    </w:p>
    <w:p w:rsidR="00CD17F0" w:rsidRPr="00CD17F0" w:rsidRDefault="00CD17F0" w:rsidP="004F4ECC">
      <w:pPr>
        <w:widowControl/>
        <w:autoSpaceDE/>
        <w:autoSpaceDN/>
        <w:jc w:val="center"/>
        <w:rPr>
          <w:b/>
          <w:sz w:val="24"/>
          <w:szCs w:val="24"/>
          <w:lang w:bidi="ar-SA"/>
        </w:rPr>
      </w:pPr>
      <w:r w:rsidRPr="00CD17F0">
        <w:rPr>
          <w:i/>
          <w:sz w:val="24"/>
          <w:szCs w:val="24"/>
          <w:lang w:bidi="ar-SA"/>
        </w:rPr>
        <w:t xml:space="preserve">Заполняется в порядке, установленном для заключения Договора в Разделе </w:t>
      </w:r>
      <w:r w:rsidRPr="00CD17F0">
        <w:rPr>
          <w:i/>
          <w:sz w:val="24"/>
          <w:szCs w:val="24"/>
          <w:lang w:val="en-US" w:bidi="ar-SA"/>
        </w:rPr>
        <w:t>VI</w:t>
      </w:r>
      <w:r w:rsidRPr="00CD17F0">
        <w:rPr>
          <w:i/>
          <w:sz w:val="24"/>
          <w:szCs w:val="24"/>
          <w:lang w:bidi="ar-SA"/>
        </w:rPr>
        <w:t xml:space="preserve">. </w:t>
      </w:r>
      <w:proofErr w:type="gramStart"/>
      <w:r w:rsidRPr="00CD17F0">
        <w:rPr>
          <w:i/>
          <w:sz w:val="24"/>
          <w:szCs w:val="24"/>
          <w:lang w:bidi="ar-SA"/>
        </w:rPr>
        <w:t>«Заключение Договора по результатам проведения Запроса котировок» Извещения)</w:t>
      </w:r>
      <w:proofErr w:type="gramEnd"/>
    </w:p>
    <w:p w:rsidR="00A3465E" w:rsidRDefault="00A3465E" w:rsidP="004F4ECC">
      <w:pPr>
        <w:ind w:left="93"/>
        <w:jc w:val="center"/>
        <w:rPr>
          <w:i/>
          <w:sz w:val="24"/>
        </w:rPr>
      </w:pPr>
    </w:p>
    <w:p w:rsidR="00A3465E" w:rsidRDefault="00A3465E" w:rsidP="004F4ECC">
      <w:pPr>
        <w:jc w:val="center"/>
        <w:rPr>
          <w:sz w:val="24"/>
        </w:rPr>
        <w:sectPr w:rsidR="00A3465E" w:rsidSect="004F4ECC">
          <w:pgSz w:w="11940" w:h="16850"/>
          <w:pgMar w:top="1134" w:right="567" w:bottom="1134" w:left="1134" w:header="0" w:footer="402" w:gutter="0"/>
          <w:cols w:space="720"/>
        </w:sectPr>
      </w:pPr>
    </w:p>
    <w:p w:rsidR="00A3465E" w:rsidRDefault="00761099" w:rsidP="004F4ECC">
      <w:pPr>
        <w:pStyle w:val="a3"/>
        <w:ind w:left="6237" w:right="33" w:hanging="47"/>
        <w:jc w:val="left"/>
      </w:pPr>
      <w:r>
        <w:lastRenderedPageBreak/>
        <w:t>Приложение № 2 к Договору лизинга</w:t>
      </w:r>
      <w:r>
        <w:rPr>
          <w:spacing w:val="-9"/>
        </w:rPr>
        <w:t xml:space="preserve"> </w:t>
      </w:r>
      <w:r>
        <w:t>№</w:t>
      </w:r>
      <w:r>
        <w:rPr>
          <w:spacing w:val="-1"/>
        </w:rPr>
        <w:t xml:space="preserve"> </w:t>
      </w:r>
      <w:r>
        <w:rPr>
          <w:u w:val="single"/>
        </w:rPr>
        <w:t xml:space="preserve"> </w:t>
      </w:r>
      <w:r>
        <w:rPr>
          <w:u w:val="single"/>
        </w:rPr>
        <w:tab/>
      </w:r>
      <w:r w:rsidR="004F4ECC">
        <w:rPr>
          <w:u w:val="single"/>
        </w:rPr>
        <w:t xml:space="preserve"> </w:t>
      </w:r>
      <w:r>
        <w:t>от</w:t>
      </w:r>
      <w:r>
        <w:rPr>
          <w:spacing w:val="5"/>
        </w:rPr>
        <w:t xml:space="preserve"> </w:t>
      </w:r>
      <w:r>
        <w:rPr>
          <w:spacing w:val="-8"/>
        </w:rPr>
        <w:t>«</w:t>
      </w:r>
      <w:r>
        <w:rPr>
          <w:spacing w:val="-8"/>
          <w:u w:val="single"/>
        </w:rPr>
        <w:t xml:space="preserve"> </w:t>
      </w:r>
      <w:r>
        <w:rPr>
          <w:spacing w:val="-8"/>
          <w:u w:val="single"/>
        </w:rPr>
        <w:tab/>
      </w:r>
      <w:r>
        <w:t>»</w:t>
      </w:r>
      <w:r>
        <w:rPr>
          <w:u w:val="single"/>
        </w:rPr>
        <w:t xml:space="preserve"> </w:t>
      </w:r>
      <w:r>
        <w:rPr>
          <w:u w:val="single"/>
        </w:rPr>
        <w:tab/>
      </w:r>
      <w:r>
        <w:t>202</w:t>
      </w:r>
      <w:r w:rsidR="00054CB4">
        <w:t>1</w:t>
      </w:r>
      <w:r>
        <w:t>г.</w:t>
      </w:r>
    </w:p>
    <w:p w:rsidR="00A3465E" w:rsidRDefault="00761099" w:rsidP="004F4ECC">
      <w:pPr>
        <w:pStyle w:val="1"/>
        <w:ind w:left="0" w:right="278" w:firstLine="0"/>
        <w:jc w:val="right"/>
      </w:pPr>
      <w:r>
        <w:rPr>
          <w:spacing w:val="-1"/>
        </w:rPr>
        <w:t>ФОРМА</w:t>
      </w:r>
    </w:p>
    <w:p w:rsidR="00A3465E" w:rsidRDefault="00A3465E" w:rsidP="004F4ECC">
      <w:pPr>
        <w:pStyle w:val="a3"/>
        <w:ind w:left="0"/>
        <w:jc w:val="left"/>
        <w:rPr>
          <w:b/>
          <w:sz w:val="9"/>
        </w:rPr>
      </w:pPr>
    </w:p>
    <w:p w:rsidR="00A3465E" w:rsidRDefault="00761099" w:rsidP="004F4ECC">
      <w:pPr>
        <w:ind w:left="37"/>
        <w:jc w:val="center"/>
        <w:rPr>
          <w:b/>
          <w:sz w:val="24"/>
        </w:rPr>
      </w:pPr>
      <w:r>
        <w:rPr>
          <w:b/>
          <w:sz w:val="24"/>
        </w:rPr>
        <w:t>График лизинговых платежей</w:t>
      </w:r>
    </w:p>
    <w:p w:rsidR="00A3465E" w:rsidRDefault="00A3465E" w:rsidP="004F4ECC">
      <w:pPr>
        <w:pStyle w:val="a3"/>
        <w:ind w:left="0"/>
        <w:jc w:val="left"/>
        <w:rPr>
          <w:b/>
          <w:sz w:val="20"/>
        </w:rPr>
      </w:pPr>
    </w:p>
    <w:p w:rsidR="00A3465E" w:rsidRDefault="00942233" w:rsidP="004F4ECC">
      <w:pPr>
        <w:pStyle w:val="a3"/>
        <w:ind w:left="0"/>
        <w:jc w:val="left"/>
        <w:rPr>
          <w:b/>
          <w:sz w:val="17"/>
        </w:rPr>
      </w:pPr>
      <w:r>
        <w:rPr>
          <w:noProof/>
          <w:lang w:bidi="ar-SA"/>
        </w:rPr>
        <mc:AlternateContent>
          <mc:Choice Requires="wps">
            <w:drawing>
              <wp:anchor distT="0" distB="0" distL="0" distR="0" simplePos="0" relativeHeight="251655168" behindDoc="1" locked="0" layoutInCell="1" allowOverlap="1">
                <wp:simplePos x="0" y="0"/>
                <wp:positionH relativeFrom="page">
                  <wp:posOffset>2161540</wp:posOffset>
                </wp:positionH>
                <wp:positionV relativeFrom="paragraph">
                  <wp:posOffset>154305</wp:posOffset>
                </wp:positionV>
                <wp:extent cx="3581400" cy="0"/>
                <wp:effectExtent l="0" t="0" r="0" b="0"/>
                <wp:wrapTopAndBottom/>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B5F865" id="Line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2pt,12.15pt" to="452.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bV3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" strokeweight=".26669mm">
                <w10:wrap type="topAndBottom" anchorx="page"/>
              </v:line>
            </w:pict>
          </mc:Fallback>
        </mc:AlternateContent>
      </w:r>
    </w:p>
    <w:p w:rsidR="00A3465E" w:rsidRDefault="00761099" w:rsidP="004F4ECC">
      <w:pPr>
        <w:ind w:left="3209"/>
        <w:jc w:val="both"/>
        <w:rPr>
          <w:b/>
          <w:i/>
          <w:sz w:val="24"/>
        </w:rPr>
      </w:pPr>
      <w:r>
        <w:rPr>
          <w:b/>
          <w:i/>
          <w:sz w:val="24"/>
        </w:rPr>
        <w:t>(наименование единицы Предмета лизинга)</w:t>
      </w:r>
    </w:p>
    <w:p w:rsidR="00A3465E" w:rsidRDefault="00761099" w:rsidP="004F4ECC">
      <w:pPr>
        <w:pStyle w:val="a4"/>
        <w:numPr>
          <w:ilvl w:val="0"/>
          <w:numId w:val="4"/>
        </w:numPr>
        <w:tabs>
          <w:tab w:val="left" w:pos="1596"/>
          <w:tab w:val="left" w:pos="1597"/>
        </w:tabs>
        <w:ind w:hanging="851"/>
        <w:jc w:val="both"/>
        <w:rPr>
          <w:sz w:val="24"/>
        </w:rPr>
      </w:pPr>
      <w:r>
        <w:rPr>
          <w:sz w:val="24"/>
        </w:rPr>
        <w:t>График лизинговых платежей включает в</w:t>
      </w:r>
      <w:r>
        <w:rPr>
          <w:spacing w:val="-1"/>
          <w:sz w:val="24"/>
        </w:rPr>
        <w:t xml:space="preserve"> </w:t>
      </w:r>
      <w:r>
        <w:rPr>
          <w:sz w:val="24"/>
        </w:rPr>
        <w:t>себя:</w:t>
      </w:r>
    </w:p>
    <w:p w:rsidR="00A3465E" w:rsidRPr="009606A5" w:rsidRDefault="00761099" w:rsidP="004F4ECC">
      <w:pPr>
        <w:pStyle w:val="a4"/>
        <w:numPr>
          <w:ilvl w:val="1"/>
          <w:numId w:val="4"/>
        </w:numPr>
        <w:tabs>
          <w:tab w:val="left" w:pos="1666"/>
        </w:tabs>
        <w:ind w:right="278" w:firstLine="427"/>
        <w:rPr>
          <w:sz w:val="24"/>
        </w:rPr>
      </w:pPr>
      <w:r>
        <w:rPr>
          <w:sz w:val="24"/>
        </w:rPr>
        <w:t xml:space="preserve">Аванс, по </w:t>
      </w:r>
      <w:r w:rsidRPr="009606A5">
        <w:rPr>
          <w:sz w:val="24"/>
        </w:rPr>
        <w:t>единице Предмета лизинга, согласно Приложению № 5 к Договору лизинга, является суммой лизингового платежа, подлежащег</w:t>
      </w:r>
      <w:r w:rsidR="00054CB4" w:rsidRPr="009606A5">
        <w:rPr>
          <w:sz w:val="24"/>
        </w:rPr>
        <w:t>о зачету равномерно, в течение 48</w:t>
      </w:r>
      <w:r w:rsidRPr="009606A5">
        <w:rPr>
          <w:sz w:val="24"/>
        </w:rPr>
        <w:t xml:space="preserve"> (</w:t>
      </w:r>
      <w:r w:rsidR="00054CB4" w:rsidRPr="009606A5">
        <w:rPr>
          <w:sz w:val="24"/>
        </w:rPr>
        <w:t>сорока восьми</w:t>
      </w:r>
      <w:r w:rsidRPr="009606A5">
        <w:rPr>
          <w:sz w:val="24"/>
        </w:rPr>
        <w:t>) месяцев с начала оплаты ежемесячных лизинговых платежей по настоящему</w:t>
      </w:r>
      <w:r w:rsidRPr="009606A5">
        <w:rPr>
          <w:spacing w:val="-13"/>
          <w:sz w:val="24"/>
        </w:rPr>
        <w:t xml:space="preserve"> </w:t>
      </w:r>
      <w:r w:rsidRPr="009606A5">
        <w:rPr>
          <w:sz w:val="24"/>
        </w:rPr>
        <w:t>Графику.</w:t>
      </w:r>
    </w:p>
    <w:p w:rsidR="00A3465E" w:rsidRDefault="00761099" w:rsidP="004F4ECC">
      <w:pPr>
        <w:pStyle w:val="a4"/>
        <w:numPr>
          <w:ilvl w:val="1"/>
          <w:numId w:val="4"/>
        </w:numPr>
        <w:tabs>
          <w:tab w:val="left" w:pos="1657"/>
        </w:tabs>
        <w:ind w:right="277" w:firstLine="427"/>
        <w:rPr>
          <w:sz w:val="24"/>
        </w:rPr>
      </w:pPr>
      <w:r w:rsidRPr="009606A5">
        <w:rPr>
          <w:sz w:val="24"/>
        </w:rPr>
        <w:t xml:space="preserve">Остаток суммы платежей по Договору лизинга в отношении единицы Предмета лизинга оплачивается </w:t>
      </w:r>
      <w:r w:rsidR="008D6DFE" w:rsidRPr="009606A5">
        <w:rPr>
          <w:sz w:val="24"/>
        </w:rPr>
        <w:t>равномерными</w:t>
      </w:r>
      <w:r w:rsidRPr="009606A5">
        <w:rPr>
          <w:sz w:val="24"/>
        </w:rPr>
        <w:t xml:space="preserve"> ежемесячными платежами в соответствии с настоящим Графиком платежей, кроме одного из платежей по Графику платежей</w:t>
      </w:r>
      <w:r>
        <w:rPr>
          <w:sz w:val="24"/>
        </w:rPr>
        <w:t xml:space="preserve"> с учетом выкупной стоимости. Первый платеж производится в течение 7 (семи) рабочих дней после передачи единицы Предмета лизинга Лизингополучателю.</w:t>
      </w:r>
    </w:p>
    <w:p w:rsidR="00A3465E" w:rsidRDefault="00A3465E" w:rsidP="004F4ECC">
      <w:pPr>
        <w:pStyle w:val="a3"/>
        <w:ind w:left="0"/>
        <w:jc w:val="left"/>
        <w:rPr>
          <w:sz w:val="15"/>
        </w:rPr>
      </w:pPr>
    </w:p>
    <w:p w:rsidR="00A3465E" w:rsidRDefault="00761099" w:rsidP="004F4ECC">
      <w:pPr>
        <w:pStyle w:val="a4"/>
        <w:numPr>
          <w:ilvl w:val="0"/>
          <w:numId w:val="4"/>
        </w:numPr>
        <w:tabs>
          <w:tab w:val="left" w:pos="1040"/>
        </w:tabs>
        <w:ind w:left="1039" w:hanging="361"/>
        <w:jc w:val="left"/>
        <w:rPr>
          <w:sz w:val="24"/>
        </w:rPr>
      </w:pPr>
      <w:r>
        <w:rPr>
          <w:sz w:val="24"/>
        </w:rPr>
        <w:t>График лизинговых</w:t>
      </w:r>
      <w:r>
        <w:rPr>
          <w:spacing w:val="1"/>
          <w:sz w:val="24"/>
        </w:rPr>
        <w:t xml:space="preserve"> </w:t>
      </w:r>
      <w:r>
        <w:rPr>
          <w:sz w:val="24"/>
        </w:rPr>
        <w:t>платежей:</w:t>
      </w:r>
    </w:p>
    <w:p w:rsidR="00A3465E" w:rsidRDefault="00A3465E" w:rsidP="004F4ECC">
      <w:pPr>
        <w:pStyle w:val="a3"/>
        <w:ind w:left="0"/>
        <w:jc w:val="left"/>
        <w:rPr>
          <w:sz w:val="20"/>
        </w:rPr>
      </w:pPr>
    </w:p>
    <w:p w:rsidR="00A3465E" w:rsidRDefault="00A3465E" w:rsidP="004F4ECC">
      <w:pPr>
        <w:pStyle w:val="a3"/>
        <w:ind w:left="0"/>
        <w:jc w:val="left"/>
        <w:rPr>
          <w:sz w:val="11"/>
        </w:rPr>
      </w:pPr>
    </w:p>
    <w:tbl>
      <w:tblPr>
        <w:tblStyle w:val="TableNormal"/>
        <w:tblW w:w="10043" w:type="dxa"/>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2"/>
        <w:gridCol w:w="992"/>
        <w:gridCol w:w="1845"/>
        <w:gridCol w:w="1703"/>
        <w:gridCol w:w="1559"/>
        <w:gridCol w:w="2652"/>
      </w:tblGrid>
      <w:tr w:rsidR="00A3465E" w:rsidTr="004F4ECC">
        <w:trPr>
          <w:trHeight w:val="1494"/>
        </w:trPr>
        <w:tc>
          <w:tcPr>
            <w:tcW w:w="1292" w:type="dxa"/>
          </w:tcPr>
          <w:p w:rsidR="00A3465E" w:rsidRDefault="00A3465E" w:rsidP="004F4ECC">
            <w:pPr>
              <w:pStyle w:val="TableParagraph"/>
            </w:pPr>
          </w:p>
          <w:p w:rsidR="00A3465E" w:rsidRDefault="00A3465E" w:rsidP="004F4ECC">
            <w:pPr>
              <w:pStyle w:val="TableParagraph"/>
              <w:rPr>
                <w:sz w:val="32"/>
              </w:rPr>
            </w:pPr>
          </w:p>
          <w:p w:rsidR="00A3465E" w:rsidRDefault="00761099" w:rsidP="004F4ECC">
            <w:pPr>
              <w:pStyle w:val="TableParagraph"/>
              <w:rPr>
                <w:b/>
                <w:sz w:val="20"/>
              </w:rPr>
            </w:pPr>
            <w:r>
              <w:rPr>
                <w:b/>
                <w:sz w:val="20"/>
              </w:rPr>
              <w:t xml:space="preserve">№ </w:t>
            </w:r>
            <w:proofErr w:type="gramStart"/>
            <w:r>
              <w:rPr>
                <w:b/>
                <w:sz w:val="20"/>
              </w:rPr>
              <w:t>п</w:t>
            </w:r>
            <w:proofErr w:type="gramEnd"/>
            <w:r>
              <w:rPr>
                <w:b/>
                <w:sz w:val="20"/>
              </w:rPr>
              <w:t>/п</w:t>
            </w:r>
          </w:p>
        </w:tc>
        <w:tc>
          <w:tcPr>
            <w:tcW w:w="992" w:type="dxa"/>
          </w:tcPr>
          <w:p w:rsidR="00A3465E" w:rsidRDefault="00A3465E" w:rsidP="004F4ECC">
            <w:pPr>
              <w:pStyle w:val="TableParagraph"/>
            </w:pPr>
          </w:p>
          <w:p w:rsidR="00A3465E" w:rsidRDefault="00761099" w:rsidP="004F4ECC">
            <w:pPr>
              <w:pStyle w:val="TableParagraph"/>
              <w:jc w:val="center"/>
              <w:rPr>
                <w:b/>
                <w:sz w:val="20"/>
              </w:rPr>
            </w:pPr>
            <w:r>
              <w:rPr>
                <w:b/>
                <w:sz w:val="20"/>
              </w:rPr>
              <w:t xml:space="preserve">Срок </w:t>
            </w:r>
            <w:r>
              <w:rPr>
                <w:b/>
                <w:w w:val="95"/>
                <w:sz w:val="20"/>
              </w:rPr>
              <w:t xml:space="preserve">оплаты </w:t>
            </w:r>
            <w:r>
              <w:rPr>
                <w:b/>
                <w:sz w:val="20"/>
              </w:rPr>
              <w:t>(дата)</w:t>
            </w:r>
          </w:p>
        </w:tc>
        <w:tc>
          <w:tcPr>
            <w:tcW w:w="1845" w:type="dxa"/>
          </w:tcPr>
          <w:p w:rsidR="00A3465E" w:rsidRDefault="00761099" w:rsidP="004F4ECC">
            <w:pPr>
              <w:pStyle w:val="TableParagraph"/>
              <w:jc w:val="center"/>
              <w:rPr>
                <w:b/>
                <w:sz w:val="20"/>
              </w:rPr>
            </w:pPr>
            <w:r>
              <w:rPr>
                <w:b/>
                <w:sz w:val="20"/>
              </w:rPr>
              <w:t>Размер лизингового платежа/ аванса, в т.ч. НДС,</w:t>
            </w:r>
          </w:p>
          <w:p w:rsidR="00A3465E" w:rsidRDefault="00761099" w:rsidP="004F4ECC">
            <w:pPr>
              <w:pStyle w:val="TableParagraph"/>
              <w:jc w:val="center"/>
              <w:rPr>
                <w:b/>
                <w:sz w:val="20"/>
              </w:rPr>
            </w:pPr>
            <w:r>
              <w:rPr>
                <w:b/>
                <w:sz w:val="20"/>
              </w:rPr>
              <w:t>руб.</w:t>
            </w:r>
          </w:p>
        </w:tc>
        <w:tc>
          <w:tcPr>
            <w:tcW w:w="1703" w:type="dxa"/>
          </w:tcPr>
          <w:p w:rsidR="00A3465E" w:rsidRDefault="00A3465E" w:rsidP="004F4ECC">
            <w:pPr>
              <w:pStyle w:val="TableParagraph"/>
              <w:rPr>
                <w:sz w:val="24"/>
              </w:rPr>
            </w:pPr>
          </w:p>
          <w:p w:rsidR="00A3465E" w:rsidRDefault="00761099" w:rsidP="004F4ECC">
            <w:pPr>
              <w:pStyle w:val="TableParagraph"/>
              <w:jc w:val="center"/>
              <w:rPr>
                <w:b/>
                <w:sz w:val="20"/>
              </w:rPr>
            </w:pPr>
            <w:r>
              <w:rPr>
                <w:b/>
                <w:sz w:val="20"/>
              </w:rPr>
              <w:t xml:space="preserve">Зачет аванса, </w:t>
            </w:r>
            <w:proofErr w:type="gramStart"/>
            <w:r>
              <w:rPr>
                <w:b/>
                <w:sz w:val="20"/>
              </w:rPr>
              <w:t>в</w:t>
            </w:r>
            <w:proofErr w:type="gramEnd"/>
          </w:p>
          <w:p w:rsidR="00A3465E" w:rsidRDefault="00761099" w:rsidP="004F4ECC">
            <w:pPr>
              <w:pStyle w:val="TableParagraph"/>
              <w:jc w:val="center"/>
              <w:rPr>
                <w:b/>
                <w:sz w:val="20"/>
              </w:rPr>
            </w:pPr>
            <w:r>
              <w:rPr>
                <w:b/>
                <w:sz w:val="20"/>
              </w:rPr>
              <w:t>т.ч. НДС, руб.</w:t>
            </w:r>
          </w:p>
        </w:tc>
        <w:tc>
          <w:tcPr>
            <w:tcW w:w="1559" w:type="dxa"/>
          </w:tcPr>
          <w:p w:rsidR="00A3465E" w:rsidRDefault="00A3465E" w:rsidP="004F4ECC">
            <w:pPr>
              <w:pStyle w:val="TableParagraph"/>
            </w:pPr>
          </w:p>
          <w:p w:rsidR="00A3465E" w:rsidRDefault="00761099" w:rsidP="004F4ECC">
            <w:pPr>
              <w:pStyle w:val="TableParagraph"/>
              <w:jc w:val="center"/>
              <w:rPr>
                <w:b/>
                <w:sz w:val="20"/>
              </w:rPr>
            </w:pPr>
            <w:r>
              <w:rPr>
                <w:b/>
                <w:sz w:val="20"/>
              </w:rPr>
              <w:t>Сумма к оплате, в т.ч. НДС, руб.</w:t>
            </w:r>
          </w:p>
        </w:tc>
        <w:tc>
          <w:tcPr>
            <w:tcW w:w="2652" w:type="dxa"/>
          </w:tcPr>
          <w:p w:rsidR="00A3465E" w:rsidRDefault="00761099" w:rsidP="004F4ECC">
            <w:pPr>
              <w:pStyle w:val="TableParagraph"/>
              <w:rPr>
                <w:b/>
                <w:sz w:val="20"/>
              </w:rPr>
            </w:pPr>
            <w:proofErr w:type="gramStart"/>
            <w:r>
              <w:rPr>
                <w:b/>
                <w:sz w:val="20"/>
              </w:rPr>
              <w:t>Сумма закрытия сделки (при досрочном</w:t>
            </w:r>
            <w:proofErr w:type="gramEnd"/>
          </w:p>
          <w:p w:rsidR="00A3465E" w:rsidRDefault="00761099" w:rsidP="004F4ECC">
            <w:pPr>
              <w:pStyle w:val="TableParagraph"/>
              <w:rPr>
                <w:b/>
                <w:sz w:val="20"/>
              </w:rPr>
            </w:pPr>
            <w:proofErr w:type="gramStart"/>
            <w:r>
              <w:rPr>
                <w:b/>
                <w:sz w:val="20"/>
              </w:rPr>
              <w:t>выкупе</w:t>
            </w:r>
            <w:proofErr w:type="gramEnd"/>
            <w:r>
              <w:rPr>
                <w:b/>
                <w:sz w:val="20"/>
              </w:rPr>
              <w:t>), в т.ч. НДС, руб.</w:t>
            </w:r>
          </w:p>
        </w:tc>
      </w:tr>
      <w:tr w:rsidR="00A3465E" w:rsidTr="004F4ECC">
        <w:trPr>
          <w:trHeight w:val="299"/>
        </w:trPr>
        <w:tc>
          <w:tcPr>
            <w:tcW w:w="1292" w:type="dxa"/>
          </w:tcPr>
          <w:p w:rsidR="00A3465E" w:rsidRDefault="00761099" w:rsidP="004F4ECC">
            <w:pPr>
              <w:pStyle w:val="TableParagraph"/>
              <w:jc w:val="center"/>
              <w:rPr>
                <w:sz w:val="16"/>
              </w:rPr>
            </w:pPr>
            <w:r>
              <w:rPr>
                <w:sz w:val="16"/>
              </w:rPr>
              <w:t>1</w:t>
            </w:r>
          </w:p>
        </w:tc>
        <w:tc>
          <w:tcPr>
            <w:tcW w:w="992" w:type="dxa"/>
          </w:tcPr>
          <w:p w:rsidR="00A3465E" w:rsidRDefault="00761099" w:rsidP="004F4ECC">
            <w:pPr>
              <w:pStyle w:val="TableParagraph"/>
              <w:jc w:val="center"/>
              <w:rPr>
                <w:sz w:val="16"/>
              </w:rPr>
            </w:pPr>
            <w:r>
              <w:rPr>
                <w:sz w:val="16"/>
              </w:rPr>
              <w:t>2</w:t>
            </w:r>
          </w:p>
        </w:tc>
        <w:tc>
          <w:tcPr>
            <w:tcW w:w="1845" w:type="dxa"/>
          </w:tcPr>
          <w:p w:rsidR="00A3465E" w:rsidRDefault="00761099" w:rsidP="004F4ECC">
            <w:pPr>
              <w:pStyle w:val="TableParagraph"/>
              <w:rPr>
                <w:sz w:val="16"/>
              </w:rPr>
            </w:pPr>
            <w:r>
              <w:rPr>
                <w:sz w:val="16"/>
              </w:rPr>
              <w:t>3</w:t>
            </w:r>
          </w:p>
        </w:tc>
        <w:tc>
          <w:tcPr>
            <w:tcW w:w="1703" w:type="dxa"/>
          </w:tcPr>
          <w:p w:rsidR="00A3465E" w:rsidRDefault="00761099" w:rsidP="004F4ECC">
            <w:pPr>
              <w:pStyle w:val="TableParagraph"/>
              <w:jc w:val="center"/>
              <w:rPr>
                <w:sz w:val="16"/>
              </w:rPr>
            </w:pPr>
            <w:r>
              <w:rPr>
                <w:sz w:val="16"/>
              </w:rPr>
              <w:t>4</w:t>
            </w:r>
          </w:p>
        </w:tc>
        <w:tc>
          <w:tcPr>
            <w:tcW w:w="1559" w:type="dxa"/>
          </w:tcPr>
          <w:p w:rsidR="00A3465E" w:rsidRDefault="00761099" w:rsidP="004F4ECC">
            <w:pPr>
              <w:pStyle w:val="TableParagraph"/>
              <w:jc w:val="center"/>
              <w:rPr>
                <w:sz w:val="16"/>
              </w:rPr>
            </w:pPr>
            <w:r>
              <w:rPr>
                <w:sz w:val="16"/>
              </w:rPr>
              <w:t>5</w:t>
            </w:r>
          </w:p>
        </w:tc>
        <w:tc>
          <w:tcPr>
            <w:tcW w:w="2652" w:type="dxa"/>
          </w:tcPr>
          <w:p w:rsidR="00A3465E" w:rsidRDefault="00761099" w:rsidP="004F4ECC">
            <w:pPr>
              <w:pStyle w:val="TableParagraph"/>
              <w:jc w:val="center"/>
              <w:rPr>
                <w:sz w:val="16"/>
              </w:rPr>
            </w:pPr>
            <w:r>
              <w:rPr>
                <w:sz w:val="16"/>
              </w:rPr>
              <w:t>6</w:t>
            </w:r>
          </w:p>
        </w:tc>
      </w:tr>
      <w:tr w:rsidR="00A3465E" w:rsidTr="004F4ECC">
        <w:trPr>
          <w:trHeight w:val="300"/>
        </w:trPr>
        <w:tc>
          <w:tcPr>
            <w:tcW w:w="1292" w:type="dxa"/>
          </w:tcPr>
          <w:p w:rsidR="00A3465E" w:rsidRDefault="00761099" w:rsidP="004F4ECC">
            <w:pPr>
              <w:pStyle w:val="TableParagraph"/>
              <w:rPr>
                <w:b/>
                <w:sz w:val="20"/>
              </w:rPr>
            </w:pPr>
            <w:r>
              <w:rPr>
                <w:b/>
                <w:sz w:val="20"/>
              </w:rPr>
              <w:t>Аванс</w:t>
            </w:r>
          </w:p>
        </w:tc>
        <w:tc>
          <w:tcPr>
            <w:tcW w:w="992" w:type="dxa"/>
          </w:tcPr>
          <w:p w:rsidR="00A3465E" w:rsidRDefault="00A3465E" w:rsidP="004F4ECC">
            <w:pPr>
              <w:pStyle w:val="TableParagraph"/>
              <w:rPr>
                <w:sz w:val="20"/>
              </w:rPr>
            </w:pPr>
          </w:p>
        </w:tc>
        <w:tc>
          <w:tcPr>
            <w:tcW w:w="1845" w:type="dxa"/>
          </w:tcPr>
          <w:p w:rsidR="00A3465E" w:rsidRDefault="00761099" w:rsidP="004F4ECC">
            <w:pPr>
              <w:pStyle w:val="TableParagraph"/>
              <w:rPr>
                <w:b/>
                <w:sz w:val="24"/>
              </w:rPr>
            </w:pPr>
            <w:r>
              <w:rPr>
                <w:b/>
                <w:sz w:val="24"/>
              </w:rPr>
              <w:t>v</w:t>
            </w:r>
          </w:p>
        </w:tc>
        <w:tc>
          <w:tcPr>
            <w:tcW w:w="1703" w:type="dxa"/>
          </w:tcPr>
          <w:p w:rsidR="00A3465E" w:rsidRDefault="00A3465E" w:rsidP="004F4ECC">
            <w:pPr>
              <w:pStyle w:val="TableParagraph"/>
              <w:rPr>
                <w:sz w:val="20"/>
              </w:rPr>
            </w:pPr>
          </w:p>
        </w:tc>
        <w:tc>
          <w:tcPr>
            <w:tcW w:w="1559" w:type="dxa"/>
          </w:tcPr>
          <w:p w:rsidR="00A3465E" w:rsidRDefault="00761099" w:rsidP="004F4ECC">
            <w:pPr>
              <w:pStyle w:val="TableParagraph"/>
              <w:jc w:val="center"/>
              <w:rPr>
                <w:b/>
                <w:sz w:val="24"/>
              </w:rPr>
            </w:pPr>
            <w:r>
              <w:rPr>
                <w:b/>
                <w:sz w:val="24"/>
              </w:rPr>
              <w:t>v</w:t>
            </w:r>
          </w:p>
        </w:tc>
        <w:tc>
          <w:tcPr>
            <w:tcW w:w="2652" w:type="dxa"/>
          </w:tcPr>
          <w:p w:rsidR="00A3465E" w:rsidRDefault="00A3465E" w:rsidP="004F4ECC">
            <w:pPr>
              <w:pStyle w:val="TableParagraph"/>
              <w:rPr>
                <w:sz w:val="20"/>
              </w:rPr>
            </w:pPr>
          </w:p>
        </w:tc>
      </w:tr>
      <w:tr w:rsidR="00A3465E" w:rsidTr="004F4ECC">
        <w:trPr>
          <w:trHeight w:val="299"/>
        </w:trPr>
        <w:tc>
          <w:tcPr>
            <w:tcW w:w="1292" w:type="dxa"/>
          </w:tcPr>
          <w:p w:rsidR="00A3465E" w:rsidRDefault="00761099" w:rsidP="004F4ECC">
            <w:pPr>
              <w:pStyle w:val="TableParagraph"/>
              <w:jc w:val="center"/>
              <w:rPr>
                <w:sz w:val="24"/>
              </w:rPr>
            </w:pPr>
            <w:r>
              <w:rPr>
                <w:sz w:val="24"/>
              </w:rPr>
              <w:t>1</w:t>
            </w:r>
          </w:p>
        </w:tc>
        <w:tc>
          <w:tcPr>
            <w:tcW w:w="992" w:type="dxa"/>
          </w:tcPr>
          <w:p w:rsidR="00A3465E" w:rsidRDefault="00761099" w:rsidP="004F4ECC">
            <w:pPr>
              <w:pStyle w:val="TableParagraph"/>
              <w:jc w:val="center"/>
              <w:rPr>
                <w:sz w:val="24"/>
              </w:rPr>
            </w:pPr>
            <w:r>
              <w:rPr>
                <w:sz w:val="24"/>
              </w:rPr>
              <w:t>v</w:t>
            </w:r>
          </w:p>
        </w:tc>
        <w:tc>
          <w:tcPr>
            <w:tcW w:w="1845" w:type="dxa"/>
          </w:tcPr>
          <w:p w:rsidR="00A3465E" w:rsidRDefault="00761099" w:rsidP="004F4ECC">
            <w:pPr>
              <w:pStyle w:val="TableParagraph"/>
              <w:rPr>
                <w:sz w:val="24"/>
              </w:rPr>
            </w:pPr>
            <w:r>
              <w:rPr>
                <w:sz w:val="24"/>
              </w:rPr>
              <w:t>v</w:t>
            </w:r>
          </w:p>
        </w:tc>
        <w:tc>
          <w:tcPr>
            <w:tcW w:w="1703" w:type="dxa"/>
          </w:tcPr>
          <w:p w:rsidR="00A3465E" w:rsidRDefault="00761099" w:rsidP="004F4ECC">
            <w:pPr>
              <w:pStyle w:val="TableParagraph"/>
              <w:jc w:val="center"/>
              <w:rPr>
                <w:sz w:val="24"/>
              </w:rPr>
            </w:pPr>
            <w:r>
              <w:rPr>
                <w:sz w:val="24"/>
              </w:rPr>
              <w:t>v</w:t>
            </w:r>
          </w:p>
        </w:tc>
        <w:tc>
          <w:tcPr>
            <w:tcW w:w="1559" w:type="dxa"/>
          </w:tcPr>
          <w:p w:rsidR="00A3465E" w:rsidRDefault="00761099" w:rsidP="004F4ECC">
            <w:pPr>
              <w:pStyle w:val="TableParagraph"/>
              <w:jc w:val="center"/>
              <w:rPr>
                <w:sz w:val="24"/>
              </w:rPr>
            </w:pPr>
            <w:r>
              <w:rPr>
                <w:sz w:val="24"/>
              </w:rPr>
              <w:t>v</w:t>
            </w:r>
          </w:p>
        </w:tc>
        <w:tc>
          <w:tcPr>
            <w:tcW w:w="2652" w:type="dxa"/>
          </w:tcPr>
          <w:p w:rsidR="00A3465E" w:rsidRDefault="00A3465E" w:rsidP="004F4ECC">
            <w:pPr>
              <w:pStyle w:val="TableParagraph"/>
              <w:rPr>
                <w:sz w:val="20"/>
              </w:rPr>
            </w:pPr>
          </w:p>
        </w:tc>
      </w:tr>
      <w:tr w:rsidR="00A3465E" w:rsidTr="004F4ECC">
        <w:trPr>
          <w:trHeight w:val="299"/>
        </w:trPr>
        <w:tc>
          <w:tcPr>
            <w:tcW w:w="1292" w:type="dxa"/>
          </w:tcPr>
          <w:p w:rsidR="00A3465E" w:rsidRDefault="00761099" w:rsidP="004F4ECC">
            <w:pPr>
              <w:pStyle w:val="TableParagraph"/>
              <w:jc w:val="center"/>
              <w:rPr>
                <w:sz w:val="24"/>
              </w:rPr>
            </w:pPr>
            <w:r>
              <w:rPr>
                <w:sz w:val="24"/>
              </w:rPr>
              <w:t>2</w:t>
            </w:r>
          </w:p>
        </w:tc>
        <w:tc>
          <w:tcPr>
            <w:tcW w:w="992" w:type="dxa"/>
          </w:tcPr>
          <w:p w:rsidR="00A3465E" w:rsidRDefault="00761099" w:rsidP="004F4ECC">
            <w:pPr>
              <w:pStyle w:val="TableParagraph"/>
              <w:jc w:val="center"/>
              <w:rPr>
                <w:sz w:val="24"/>
              </w:rPr>
            </w:pPr>
            <w:r>
              <w:rPr>
                <w:sz w:val="24"/>
              </w:rPr>
              <w:t>v</w:t>
            </w:r>
          </w:p>
        </w:tc>
        <w:tc>
          <w:tcPr>
            <w:tcW w:w="1845" w:type="dxa"/>
          </w:tcPr>
          <w:p w:rsidR="00A3465E" w:rsidRDefault="00761099" w:rsidP="004F4ECC">
            <w:pPr>
              <w:pStyle w:val="TableParagraph"/>
              <w:rPr>
                <w:sz w:val="24"/>
              </w:rPr>
            </w:pPr>
            <w:r>
              <w:rPr>
                <w:sz w:val="24"/>
              </w:rPr>
              <w:t>v</w:t>
            </w:r>
          </w:p>
        </w:tc>
        <w:tc>
          <w:tcPr>
            <w:tcW w:w="1703" w:type="dxa"/>
          </w:tcPr>
          <w:p w:rsidR="00A3465E" w:rsidRDefault="00761099" w:rsidP="004F4ECC">
            <w:pPr>
              <w:pStyle w:val="TableParagraph"/>
              <w:jc w:val="center"/>
              <w:rPr>
                <w:sz w:val="24"/>
              </w:rPr>
            </w:pPr>
            <w:r>
              <w:rPr>
                <w:sz w:val="24"/>
              </w:rPr>
              <w:t>v</w:t>
            </w:r>
          </w:p>
        </w:tc>
        <w:tc>
          <w:tcPr>
            <w:tcW w:w="1559" w:type="dxa"/>
          </w:tcPr>
          <w:p w:rsidR="00A3465E" w:rsidRDefault="00761099" w:rsidP="004F4ECC">
            <w:pPr>
              <w:pStyle w:val="TableParagraph"/>
              <w:jc w:val="center"/>
              <w:rPr>
                <w:sz w:val="24"/>
              </w:rPr>
            </w:pPr>
            <w:r>
              <w:rPr>
                <w:sz w:val="24"/>
              </w:rPr>
              <w:t>v</w:t>
            </w:r>
          </w:p>
        </w:tc>
        <w:tc>
          <w:tcPr>
            <w:tcW w:w="2652" w:type="dxa"/>
          </w:tcPr>
          <w:p w:rsidR="00A3465E" w:rsidRDefault="00A3465E" w:rsidP="004F4ECC">
            <w:pPr>
              <w:pStyle w:val="TableParagraph"/>
              <w:rPr>
                <w:sz w:val="20"/>
              </w:rPr>
            </w:pPr>
          </w:p>
        </w:tc>
      </w:tr>
      <w:tr w:rsidR="00A3465E" w:rsidTr="004F4ECC">
        <w:trPr>
          <w:trHeight w:val="299"/>
        </w:trPr>
        <w:tc>
          <w:tcPr>
            <w:tcW w:w="1292" w:type="dxa"/>
          </w:tcPr>
          <w:p w:rsidR="00A3465E" w:rsidRDefault="00761099" w:rsidP="004F4ECC">
            <w:pPr>
              <w:pStyle w:val="TableParagraph"/>
              <w:jc w:val="center"/>
              <w:rPr>
                <w:sz w:val="24"/>
              </w:rPr>
            </w:pPr>
            <w:r>
              <w:rPr>
                <w:sz w:val="24"/>
              </w:rPr>
              <w:t>3</w:t>
            </w:r>
          </w:p>
        </w:tc>
        <w:tc>
          <w:tcPr>
            <w:tcW w:w="992" w:type="dxa"/>
          </w:tcPr>
          <w:p w:rsidR="00A3465E" w:rsidRDefault="00761099" w:rsidP="004F4ECC">
            <w:pPr>
              <w:pStyle w:val="TableParagraph"/>
              <w:jc w:val="center"/>
              <w:rPr>
                <w:sz w:val="24"/>
              </w:rPr>
            </w:pPr>
            <w:r>
              <w:rPr>
                <w:sz w:val="24"/>
              </w:rPr>
              <w:t>v</w:t>
            </w:r>
          </w:p>
        </w:tc>
        <w:tc>
          <w:tcPr>
            <w:tcW w:w="1845" w:type="dxa"/>
          </w:tcPr>
          <w:p w:rsidR="00A3465E" w:rsidRDefault="00761099" w:rsidP="004F4ECC">
            <w:pPr>
              <w:pStyle w:val="TableParagraph"/>
              <w:rPr>
                <w:sz w:val="24"/>
              </w:rPr>
            </w:pPr>
            <w:r>
              <w:rPr>
                <w:sz w:val="24"/>
              </w:rPr>
              <w:t>v</w:t>
            </w:r>
          </w:p>
        </w:tc>
        <w:tc>
          <w:tcPr>
            <w:tcW w:w="1703" w:type="dxa"/>
          </w:tcPr>
          <w:p w:rsidR="00A3465E" w:rsidRDefault="00761099" w:rsidP="004F4ECC">
            <w:pPr>
              <w:pStyle w:val="TableParagraph"/>
              <w:jc w:val="center"/>
              <w:rPr>
                <w:sz w:val="24"/>
              </w:rPr>
            </w:pPr>
            <w:r>
              <w:rPr>
                <w:sz w:val="24"/>
              </w:rPr>
              <w:t>v</w:t>
            </w:r>
          </w:p>
        </w:tc>
        <w:tc>
          <w:tcPr>
            <w:tcW w:w="1559" w:type="dxa"/>
          </w:tcPr>
          <w:p w:rsidR="00A3465E" w:rsidRDefault="00761099" w:rsidP="004F4ECC">
            <w:pPr>
              <w:pStyle w:val="TableParagraph"/>
              <w:jc w:val="center"/>
              <w:rPr>
                <w:sz w:val="24"/>
              </w:rPr>
            </w:pPr>
            <w:r>
              <w:rPr>
                <w:sz w:val="24"/>
              </w:rPr>
              <w:t>v</w:t>
            </w:r>
          </w:p>
        </w:tc>
        <w:tc>
          <w:tcPr>
            <w:tcW w:w="2652" w:type="dxa"/>
          </w:tcPr>
          <w:p w:rsidR="00A3465E" w:rsidRDefault="00A3465E" w:rsidP="004F4ECC">
            <w:pPr>
              <w:pStyle w:val="TableParagraph"/>
              <w:rPr>
                <w:sz w:val="20"/>
              </w:rPr>
            </w:pPr>
          </w:p>
        </w:tc>
      </w:tr>
      <w:tr w:rsidR="00A3465E" w:rsidTr="004F4ECC">
        <w:trPr>
          <w:trHeight w:val="302"/>
        </w:trPr>
        <w:tc>
          <w:tcPr>
            <w:tcW w:w="1292" w:type="dxa"/>
          </w:tcPr>
          <w:p w:rsidR="00A3465E" w:rsidRDefault="00761099" w:rsidP="004F4ECC">
            <w:pPr>
              <w:pStyle w:val="TableParagraph"/>
              <w:jc w:val="center"/>
              <w:rPr>
                <w:sz w:val="24"/>
              </w:rPr>
            </w:pPr>
            <w:r>
              <w:rPr>
                <w:sz w:val="24"/>
              </w:rPr>
              <w:t>4</w:t>
            </w:r>
          </w:p>
        </w:tc>
        <w:tc>
          <w:tcPr>
            <w:tcW w:w="992" w:type="dxa"/>
          </w:tcPr>
          <w:p w:rsidR="00A3465E" w:rsidRDefault="00761099" w:rsidP="004F4ECC">
            <w:pPr>
              <w:pStyle w:val="TableParagraph"/>
              <w:jc w:val="center"/>
              <w:rPr>
                <w:sz w:val="24"/>
              </w:rPr>
            </w:pPr>
            <w:r>
              <w:rPr>
                <w:sz w:val="24"/>
              </w:rPr>
              <w:t>v</w:t>
            </w:r>
          </w:p>
        </w:tc>
        <w:tc>
          <w:tcPr>
            <w:tcW w:w="1845" w:type="dxa"/>
          </w:tcPr>
          <w:p w:rsidR="00A3465E" w:rsidRDefault="00761099" w:rsidP="004F4ECC">
            <w:pPr>
              <w:pStyle w:val="TableParagraph"/>
              <w:rPr>
                <w:sz w:val="24"/>
              </w:rPr>
            </w:pPr>
            <w:r>
              <w:rPr>
                <w:sz w:val="24"/>
              </w:rPr>
              <w:t>v</w:t>
            </w:r>
          </w:p>
        </w:tc>
        <w:tc>
          <w:tcPr>
            <w:tcW w:w="1703" w:type="dxa"/>
          </w:tcPr>
          <w:p w:rsidR="00A3465E" w:rsidRDefault="00761099" w:rsidP="004F4ECC">
            <w:pPr>
              <w:pStyle w:val="TableParagraph"/>
              <w:jc w:val="center"/>
              <w:rPr>
                <w:sz w:val="24"/>
              </w:rPr>
            </w:pPr>
            <w:r>
              <w:rPr>
                <w:sz w:val="24"/>
              </w:rPr>
              <w:t>v</w:t>
            </w:r>
          </w:p>
        </w:tc>
        <w:tc>
          <w:tcPr>
            <w:tcW w:w="1559" w:type="dxa"/>
          </w:tcPr>
          <w:p w:rsidR="00A3465E" w:rsidRDefault="00761099" w:rsidP="004F4ECC">
            <w:pPr>
              <w:pStyle w:val="TableParagraph"/>
              <w:jc w:val="center"/>
              <w:rPr>
                <w:sz w:val="24"/>
              </w:rPr>
            </w:pPr>
            <w:r>
              <w:rPr>
                <w:sz w:val="24"/>
              </w:rPr>
              <w:t>v</w:t>
            </w:r>
          </w:p>
        </w:tc>
        <w:tc>
          <w:tcPr>
            <w:tcW w:w="2652" w:type="dxa"/>
          </w:tcPr>
          <w:p w:rsidR="00A3465E" w:rsidRDefault="00A3465E" w:rsidP="004F4ECC">
            <w:pPr>
              <w:pStyle w:val="TableParagraph"/>
              <w:rPr>
                <w:sz w:val="20"/>
              </w:rPr>
            </w:pPr>
          </w:p>
        </w:tc>
      </w:tr>
      <w:tr w:rsidR="00A3465E" w:rsidTr="004F4ECC">
        <w:trPr>
          <w:trHeight w:val="299"/>
        </w:trPr>
        <w:tc>
          <w:tcPr>
            <w:tcW w:w="1292" w:type="dxa"/>
          </w:tcPr>
          <w:p w:rsidR="00A3465E" w:rsidRDefault="00761099" w:rsidP="004F4ECC">
            <w:pPr>
              <w:pStyle w:val="TableParagraph"/>
              <w:jc w:val="center"/>
              <w:rPr>
                <w:sz w:val="24"/>
              </w:rPr>
            </w:pPr>
            <w:r>
              <w:rPr>
                <w:sz w:val="24"/>
              </w:rPr>
              <w:t>5</w:t>
            </w:r>
          </w:p>
        </w:tc>
        <w:tc>
          <w:tcPr>
            <w:tcW w:w="992" w:type="dxa"/>
          </w:tcPr>
          <w:p w:rsidR="00A3465E" w:rsidRDefault="00761099" w:rsidP="004F4ECC">
            <w:pPr>
              <w:pStyle w:val="TableParagraph"/>
              <w:jc w:val="center"/>
              <w:rPr>
                <w:sz w:val="24"/>
              </w:rPr>
            </w:pPr>
            <w:r>
              <w:rPr>
                <w:sz w:val="24"/>
              </w:rPr>
              <w:t>v</w:t>
            </w:r>
          </w:p>
        </w:tc>
        <w:tc>
          <w:tcPr>
            <w:tcW w:w="1845" w:type="dxa"/>
          </w:tcPr>
          <w:p w:rsidR="00A3465E" w:rsidRDefault="00761099" w:rsidP="004F4ECC">
            <w:pPr>
              <w:pStyle w:val="TableParagraph"/>
              <w:rPr>
                <w:sz w:val="24"/>
              </w:rPr>
            </w:pPr>
            <w:r>
              <w:rPr>
                <w:sz w:val="24"/>
              </w:rPr>
              <w:t>v</w:t>
            </w:r>
          </w:p>
        </w:tc>
        <w:tc>
          <w:tcPr>
            <w:tcW w:w="1703" w:type="dxa"/>
          </w:tcPr>
          <w:p w:rsidR="00A3465E" w:rsidRDefault="00761099" w:rsidP="004F4ECC">
            <w:pPr>
              <w:pStyle w:val="TableParagraph"/>
              <w:jc w:val="center"/>
              <w:rPr>
                <w:sz w:val="24"/>
              </w:rPr>
            </w:pPr>
            <w:r>
              <w:rPr>
                <w:sz w:val="24"/>
              </w:rPr>
              <w:t>v</w:t>
            </w:r>
          </w:p>
        </w:tc>
        <w:tc>
          <w:tcPr>
            <w:tcW w:w="1559" w:type="dxa"/>
          </w:tcPr>
          <w:p w:rsidR="00A3465E" w:rsidRDefault="00761099" w:rsidP="004F4ECC">
            <w:pPr>
              <w:pStyle w:val="TableParagraph"/>
              <w:jc w:val="center"/>
              <w:rPr>
                <w:sz w:val="24"/>
              </w:rPr>
            </w:pPr>
            <w:r>
              <w:rPr>
                <w:sz w:val="24"/>
              </w:rPr>
              <w:t>v</w:t>
            </w:r>
          </w:p>
        </w:tc>
        <w:tc>
          <w:tcPr>
            <w:tcW w:w="2652" w:type="dxa"/>
          </w:tcPr>
          <w:p w:rsidR="00A3465E" w:rsidRDefault="00A3465E" w:rsidP="004F4ECC">
            <w:pPr>
              <w:pStyle w:val="TableParagraph"/>
              <w:rPr>
                <w:sz w:val="20"/>
              </w:rPr>
            </w:pPr>
          </w:p>
        </w:tc>
      </w:tr>
      <w:tr w:rsidR="00A3465E" w:rsidTr="004F4ECC">
        <w:trPr>
          <w:trHeight w:val="299"/>
        </w:trPr>
        <w:tc>
          <w:tcPr>
            <w:tcW w:w="1292" w:type="dxa"/>
          </w:tcPr>
          <w:p w:rsidR="00A3465E" w:rsidRDefault="00761099" w:rsidP="004F4ECC">
            <w:pPr>
              <w:pStyle w:val="TableParagraph"/>
              <w:jc w:val="center"/>
              <w:rPr>
                <w:sz w:val="24"/>
              </w:rPr>
            </w:pPr>
            <w:r>
              <w:rPr>
                <w:sz w:val="24"/>
              </w:rPr>
              <w:t>6</w:t>
            </w:r>
          </w:p>
        </w:tc>
        <w:tc>
          <w:tcPr>
            <w:tcW w:w="992" w:type="dxa"/>
          </w:tcPr>
          <w:p w:rsidR="00A3465E" w:rsidRDefault="00761099" w:rsidP="004F4ECC">
            <w:pPr>
              <w:pStyle w:val="TableParagraph"/>
              <w:jc w:val="center"/>
              <w:rPr>
                <w:sz w:val="24"/>
              </w:rPr>
            </w:pPr>
            <w:r>
              <w:rPr>
                <w:sz w:val="24"/>
              </w:rPr>
              <w:t>v</w:t>
            </w:r>
          </w:p>
        </w:tc>
        <w:tc>
          <w:tcPr>
            <w:tcW w:w="1845" w:type="dxa"/>
          </w:tcPr>
          <w:p w:rsidR="00A3465E" w:rsidRDefault="00761099" w:rsidP="004F4ECC">
            <w:pPr>
              <w:pStyle w:val="TableParagraph"/>
              <w:rPr>
                <w:sz w:val="24"/>
              </w:rPr>
            </w:pPr>
            <w:r>
              <w:rPr>
                <w:sz w:val="24"/>
              </w:rPr>
              <w:t>v</w:t>
            </w:r>
          </w:p>
        </w:tc>
        <w:tc>
          <w:tcPr>
            <w:tcW w:w="1703" w:type="dxa"/>
          </w:tcPr>
          <w:p w:rsidR="00A3465E" w:rsidRDefault="00761099" w:rsidP="004F4ECC">
            <w:pPr>
              <w:pStyle w:val="TableParagraph"/>
              <w:jc w:val="center"/>
              <w:rPr>
                <w:sz w:val="24"/>
              </w:rPr>
            </w:pPr>
            <w:r>
              <w:rPr>
                <w:sz w:val="24"/>
              </w:rPr>
              <w:t>v</w:t>
            </w:r>
          </w:p>
        </w:tc>
        <w:tc>
          <w:tcPr>
            <w:tcW w:w="1559" w:type="dxa"/>
          </w:tcPr>
          <w:p w:rsidR="00A3465E" w:rsidRDefault="00761099" w:rsidP="004F4ECC">
            <w:pPr>
              <w:pStyle w:val="TableParagraph"/>
              <w:jc w:val="center"/>
              <w:rPr>
                <w:sz w:val="24"/>
              </w:rPr>
            </w:pPr>
            <w:r>
              <w:rPr>
                <w:sz w:val="24"/>
              </w:rPr>
              <w:t>v</w:t>
            </w:r>
          </w:p>
        </w:tc>
        <w:tc>
          <w:tcPr>
            <w:tcW w:w="2652" w:type="dxa"/>
          </w:tcPr>
          <w:p w:rsidR="00A3465E" w:rsidRDefault="00A3465E" w:rsidP="004F4ECC">
            <w:pPr>
              <w:pStyle w:val="TableParagraph"/>
              <w:rPr>
                <w:sz w:val="20"/>
              </w:rPr>
            </w:pPr>
          </w:p>
        </w:tc>
      </w:tr>
      <w:tr w:rsidR="00A3465E" w:rsidTr="004F4ECC">
        <w:trPr>
          <w:trHeight w:val="299"/>
        </w:trPr>
        <w:tc>
          <w:tcPr>
            <w:tcW w:w="1292" w:type="dxa"/>
          </w:tcPr>
          <w:p w:rsidR="00A3465E" w:rsidRDefault="00761099" w:rsidP="004F4ECC">
            <w:pPr>
              <w:pStyle w:val="TableParagraph"/>
              <w:jc w:val="center"/>
              <w:rPr>
                <w:sz w:val="24"/>
              </w:rPr>
            </w:pPr>
            <w:r>
              <w:rPr>
                <w:sz w:val="24"/>
              </w:rPr>
              <w:t>7</w:t>
            </w:r>
          </w:p>
        </w:tc>
        <w:tc>
          <w:tcPr>
            <w:tcW w:w="992" w:type="dxa"/>
          </w:tcPr>
          <w:p w:rsidR="00A3465E" w:rsidRDefault="00761099" w:rsidP="004F4ECC">
            <w:pPr>
              <w:pStyle w:val="TableParagraph"/>
              <w:jc w:val="center"/>
              <w:rPr>
                <w:sz w:val="24"/>
              </w:rPr>
            </w:pPr>
            <w:r>
              <w:rPr>
                <w:sz w:val="24"/>
              </w:rPr>
              <w:t>v</w:t>
            </w:r>
          </w:p>
        </w:tc>
        <w:tc>
          <w:tcPr>
            <w:tcW w:w="1845" w:type="dxa"/>
          </w:tcPr>
          <w:p w:rsidR="00A3465E" w:rsidRDefault="00761099" w:rsidP="004F4ECC">
            <w:pPr>
              <w:pStyle w:val="TableParagraph"/>
              <w:rPr>
                <w:sz w:val="24"/>
              </w:rPr>
            </w:pPr>
            <w:r>
              <w:rPr>
                <w:sz w:val="24"/>
              </w:rPr>
              <w:t>v</w:t>
            </w:r>
          </w:p>
        </w:tc>
        <w:tc>
          <w:tcPr>
            <w:tcW w:w="1703" w:type="dxa"/>
          </w:tcPr>
          <w:p w:rsidR="00A3465E" w:rsidRDefault="00761099" w:rsidP="004F4ECC">
            <w:pPr>
              <w:pStyle w:val="TableParagraph"/>
              <w:jc w:val="center"/>
              <w:rPr>
                <w:sz w:val="24"/>
              </w:rPr>
            </w:pPr>
            <w:r>
              <w:rPr>
                <w:sz w:val="24"/>
              </w:rPr>
              <w:t>v</w:t>
            </w:r>
          </w:p>
        </w:tc>
        <w:tc>
          <w:tcPr>
            <w:tcW w:w="1559" w:type="dxa"/>
          </w:tcPr>
          <w:p w:rsidR="00A3465E" w:rsidRDefault="00761099" w:rsidP="004F4ECC">
            <w:pPr>
              <w:pStyle w:val="TableParagraph"/>
              <w:jc w:val="center"/>
              <w:rPr>
                <w:sz w:val="24"/>
              </w:rPr>
            </w:pPr>
            <w:r>
              <w:rPr>
                <w:sz w:val="24"/>
              </w:rPr>
              <w:t>v</w:t>
            </w:r>
          </w:p>
        </w:tc>
        <w:tc>
          <w:tcPr>
            <w:tcW w:w="2652" w:type="dxa"/>
          </w:tcPr>
          <w:p w:rsidR="00A3465E" w:rsidRDefault="00A3465E" w:rsidP="004F4ECC">
            <w:pPr>
              <w:pStyle w:val="TableParagraph"/>
              <w:rPr>
                <w:sz w:val="20"/>
              </w:rPr>
            </w:pPr>
          </w:p>
        </w:tc>
      </w:tr>
      <w:tr w:rsidR="00A3465E" w:rsidTr="004F4ECC">
        <w:trPr>
          <w:trHeight w:val="299"/>
        </w:trPr>
        <w:tc>
          <w:tcPr>
            <w:tcW w:w="1292" w:type="dxa"/>
          </w:tcPr>
          <w:p w:rsidR="00A3465E" w:rsidRDefault="00761099" w:rsidP="004F4ECC">
            <w:pPr>
              <w:pStyle w:val="TableParagraph"/>
              <w:jc w:val="center"/>
              <w:rPr>
                <w:sz w:val="24"/>
              </w:rPr>
            </w:pPr>
            <w:r>
              <w:rPr>
                <w:sz w:val="24"/>
              </w:rPr>
              <w:t>8</w:t>
            </w:r>
          </w:p>
        </w:tc>
        <w:tc>
          <w:tcPr>
            <w:tcW w:w="992" w:type="dxa"/>
          </w:tcPr>
          <w:p w:rsidR="00A3465E" w:rsidRDefault="00761099" w:rsidP="004F4ECC">
            <w:pPr>
              <w:pStyle w:val="TableParagraph"/>
              <w:jc w:val="center"/>
              <w:rPr>
                <w:sz w:val="24"/>
              </w:rPr>
            </w:pPr>
            <w:r>
              <w:rPr>
                <w:sz w:val="24"/>
              </w:rPr>
              <w:t>v</w:t>
            </w:r>
          </w:p>
        </w:tc>
        <w:tc>
          <w:tcPr>
            <w:tcW w:w="1845" w:type="dxa"/>
          </w:tcPr>
          <w:p w:rsidR="00A3465E" w:rsidRDefault="00761099" w:rsidP="004F4ECC">
            <w:pPr>
              <w:pStyle w:val="TableParagraph"/>
              <w:rPr>
                <w:sz w:val="24"/>
              </w:rPr>
            </w:pPr>
            <w:r>
              <w:rPr>
                <w:sz w:val="24"/>
              </w:rPr>
              <w:t>v</w:t>
            </w:r>
          </w:p>
        </w:tc>
        <w:tc>
          <w:tcPr>
            <w:tcW w:w="1703" w:type="dxa"/>
          </w:tcPr>
          <w:p w:rsidR="00A3465E" w:rsidRDefault="00761099" w:rsidP="004F4ECC">
            <w:pPr>
              <w:pStyle w:val="TableParagraph"/>
              <w:jc w:val="center"/>
              <w:rPr>
                <w:sz w:val="24"/>
              </w:rPr>
            </w:pPr>
            <w:r>
              <w:rPr>
                <w:sz w:val="24"/>
              </w:rPr>
              <w:t>v</w:t>
            </w:r>
          </w:p>
        </w:tc>
        <w:tc>
          <w:tcPr>
            <w:tcW w:w="1559" w:type="dxa"/>
          </w:tcPr>
          <w:p w:rsidR="00A3465E" w:rsidRDefault="00761099" w:rsidP="004F4ECC">
            <w:pPr>
              <w:pStyle w:val="TableParagraph"/>
              <w:jc w:val="center"/>
              <w:rPr>
                <w:sz w:val="24"/>
              </w:rPr>
            </w:pPr>
            <w:r>
              <w:rPr>
                <w:sz w:val="24"/>
              </w:rPr>
              <w:t>v</w:t>
            </w:r>
          </w:p>
        </w:tc>
        <w:tc>
          <w:tcPr>
            <w:tcW w:w="2652" w:type="dxa"/>
          </w:tcPr>
          <w:p w:rsidR="00A3465E" w:rsidRDefault="00A3465E" w:rsidP="004F4ECC">
            <w:pPr>
              <w:pStyle w:val="TableParagraph"/>
              <w:rPr>
                <w:sz w:val="20"/>
              </w:rPr>
            </w:pPr>
          </w:p>
        </w:tc>
      </w:tr>
      <w:tr w:rsidR="00A3465E" w:rsidTr="004F4ECC">
        <w:trPr>
          <w:trHeight w:val="299"/>
        </w:trPr>
        <w:tc>
          <w:tcPr>
            <w:tcW w:w="1292" w:type="dxa"/>
          </w:tcPr>
          <w:p w:rsidR="00A3465E" w:rsidRDefault="00761099" w:rsidP="004F4ECC">
            <w:pPr>
              <w:pStyle w:val="TableParagraph"/>
              <w:jc w:val="center"/>
              <w:rPr>
                <w:sz w:val="24"/>
              </w:rPr>
            </w:pPr>
            <w:r>
              <w:rPr>
                <w:sz w:val="24"/>
              </w:rPr>
              <w:t>9</w:t>
            </w:r>
          </w:p>
        </w:tc>
        <w:tc>
          <w:tcPr>
            <w:tcW w:w="992" w:type="dxa"/>
          </w:tcPr>
          <w:p w:rsidR="00A3465E" w:rsidRDefault="00761099" w:rsidP="004F4ECC">
            <w:pPr>
              <w:pStyle w:val="TableParagraph"/>
              <w:jc w:val="center"/>
              <w:rPr>
                <w:sz w:val="24"/>
              </w:rPr>
            </w:pPr>
            <w:r>
              <w:rPr>
                <w:sz w:val="24"/>
              </w:rPr>
              <w:t>v</w:t>
            </w:r>
          </w:p>
        </w:tc>
        <w:tc>
          <w:tcPr>
            <w:tcW w:w="1845" w:type="dxa"/>
          </w:tcPr>
          <w:p w:rsidR="00A3465E" w:rsidRDefault="00761099" w:rsidP="004F4ECC">
            <w:pPr>
              <w:pStyle w:val="TableParagraph"/>
              <w:rPr>
                <w:sz w:val="24"/>
              </w:rPr>
            </w:pPr>
            <w:r>
              <w:rPr>
                <w:sz w:val="24"/>
              </w:rPr>
              <w:t>v</w:t>
            </w:r>
          </w:p>
        </w:tc>
        <w:tc>
          <w:tcPr>
            <w:tcW w:w="1703" w:type="dxa"/>
          </w:tcPr>
          <w:p w:rsidR="00A3465E" w:rsidRDefault="00761099" w:rsidP="004F4ECC">
            <w:pPr>
              <w:pStyle w:val="TableParagraph"/>
              <w:jc w:val="center"/>
              <w:rPr>
                <w:sz w:val="24"/>
              </w:rPr>
            </w:pPr>
            <w:r>
              <w:rPr>
                <w:sz w:val="24"/>
              </w:rPr>
              <w:t>v</w:t>
            </w:r>
          </w:p>
        </w:tc>
        <w:tc>
          <w:tcPr>
            <w:tcW w:w="1559" w:type="dxa"/>
          </w:tcPr>
          <w:p w:rsidR="00A3465E" w:rsidRDefault="00761099" w:rsidP="004F4ECC">
            <w:pPr>
              <w:pStyle w:val="TableParagraph"/>
              <w:jc w:val="center"/>
              <w:rPr>
                <w:sz w:val="24"/>
              </w:rPr>
            </w:pPr>
            <w:r>
              <w:rPr>
                <w:sz w:val="24"/>
              </w:rPr>
              <w:t>v</w:t>
            </w:r>
          </w:p>
        </w:tc>
        <w:tc>
          <w:tcPr>
            <w:tcW w:w="2652" w:type="dxa"/>
          </w:tcPr>
          <w:p w:rsidR="00A3465E" w:rsidRDefault="00A3465E" w:rsidP="004F4ECC">
            <w:pPr>
              <w:pStyle w:val="TableParagraph"/>
              <w:rPr>
                <w:sz w:val="20"/>
              </w:rPr>
            </w:pPr>
          </w:p>
        </w:tc>
      </w:tr>
      <w:tr w:rsidR="00A3465E" w:rsidTr="004F4ECC">
        <w:trPr>
          <w:trHeight w:val="302"/>
        </w:trPr>
        <w:tc>
          <w:tcPr>
            <w:tcW w:w="1292" w:type="dxa"/>
          </w:tcPr>
          <w:p w:rsidR="00A3465E" w:rsidRDefault="00761099" w:rsidP="004F4ECC">
            <w:pPr>
              <w:pStyle w:val="TableParagraph"/>
              <w:jc w:val="center"/>
              <w:rPr>
                <w:sz w:val="24"/>
              </w:rPr>
            </w:pPr>
            <w:r>
              <w:rPr>
                <w:sz w:val="24"/>
              </w:rPr>
              <w:t>10</w:t>
            </w:r>
          </w:p>
        </w:tc>
        <w:tc>
          <w:tcPr>
            <w:tcW w:w="992" w:type="dxa"/>
          </w:tcPr>
          <w:p w:rsidR="00A3465E" w:rsidRDefault="00761099" w:rsidP="004F4ECC">
            <w:pPr>
              <w:pStyle w:val="TableParagraph"/>
              <w:jc w:val="center"/>
              <w:rPr>
                <w:sz w:val="24"/>
              </w:rPr>
            </w:pPr>
            <w:r>
              <w:rPr>
                <w:sz w:val="24"/>
              </w:rPr>
              <w:t>v</w:t>
            </w:r>
          </w:p>
        </w:tc>
        <w:tc>
          <w:tcPr>
            <w:tcW w:w="1845" w:type="dxa"/>
          </w:tcPr>
          <w:p w:rsidR="00A3465E" w:rsidRDefault="00761099" w:rsidP="004F4ECC">
            <w:pPr>
              <w:pStyle w:val="TableParagraph"/>
              <w:rPr>
                <w:sz w:val="24"/>
              </w:rPr>
            </w:pPr>
            <w:r>
              <w:rPr>
                <w:sz w:val="24"/>
              </w:rPr>
              <w:t>v</w:t>
            </w:r>
          </w:p>
        </w:tc>
        <w:tc>
          <w:tcPr>
            <w:tcW w:w="1703" w:type="dxa"/>
          </w:tcPr>
          <w:p w:rsidR="00A3465E" w:rsidRDefault="00761099" w:rsidP="004F4ECC">
            <w:pPr>
              <w:pStyle w:val="TableParagraph"/>
              <w:jc w:val="center"/>
              <w:rPr>
                <w:sz w:val="24"/>
              </w:rPr>
            </w:pPr>
            <w:r>
              <w:rPr>
                <w:sz w:val="24"/>
              </w:rPr>
              <w:t>v</w:t>
            </w:r>
          </w:p>
        </w:tc>
        <w:tc>
          <w:tcPr>
            <w:tcW w:w="1559" w:type="dxa"/>
          </w:tcPr>
          <w:p w:rsidR="00A3465E" w:rsidRDefault="00761099" w:rsidP="004F4ECC">
            <w:pPr>
              <w:pStyle w:val="TableParagraph"/>
              <w:jc w:val="center"/>
              <w:rPr>
                <w:sz w:val="24"/>
              </w:rPr>
            </w:pPr>
            <w:r>
              <w:rPr>
                <w:sz w:val="24"/>
              </w:rPr>
              <w:t>v</w:t>
            </w:r>
          </w:p>
        </w:tc>
        <w:tc>
          <w:tcPr>
            <w:tcW w:w="2652" w:type="dxa"/>
          </w:tcPr>
          <w:p w:rsidR="00A3465E" w:rsidRDefault="00A3465E" w:rsidP="004F4ECC">
            <w:pPr>
              <w:pStyle w:val="TableParagraph"/>
              <w:rPr>
                <w:sz w:val="20"/>
              </w:rPr>
            </w:pPr>
          </w:p>
        </w:tc>
      </w:tr>
      <w:tr w:rsidR="00A3465E" w:rsidTr="004F4ECC">
        <w:trPr>
          <w:trHeight w:val="299"/>
        </w:trPr>
        <w:tc>
          <w:tcPr>
            <w:tcW w:w="1292" w:type="dxa"/>
          </w:tcPr>
          <w:p w:rsidR="00A3465E" w:rsidRDefault="00761099" w:rsidP="004F4ECC">
            <w:pPr>
              <w:pStyle w:val="TableParagraph"/>
              <w:jc w:val="center"/>
              <w:rPr>
                <w:sz w:val="24"/>
              </w:rPr>
            </w:pPr>
            <w:r>
              <w:rPr>
                <w:sz w:val="24"/>
              </w:rPr>
              <w:t>11</w:t>
            </w:r>
          </w:p>
        </w:tc>
        <w:tc>
          <w:tcPr>
            <w:tcW w:w="992" w:type="dxa"/>
          </w:tcPr>
          <w:p w:rsidR="00A3465E" w:rsidRDefault="00761099" w:rsidP="004F4ECC">
            <w:pPr>
              <w:pStyle w:val="TableParagraph"/>
              <w:jc w:val="center"/>
              <w:rPr>
                <w:sz w:val="24"/>
              </w:rPr>
            </w:pPr>
            <w:r>
              <w:rPr>
                <w:sz w:val="24"/>
              </w:rPr>
              <w:t>v</w:t>
            </w:r>
          </w:p>
        </w:tc>
        <w:tc>
          <w:tcPr>
            <w:tcW w:w="1845" w:type="dxa"/>
          </w:tcPr>
          <w:p w:rsidR="00A3465E" w:rsidRDefault="00761099" w:rsidP="004F4ECC">
            <w:pPr>
              <w:pStyle w:val="TableParagraph"/>
              <w:rPr>
                <w:sz w:val="24"/>
              </w:rPr>
            </w:pPr>
            <w:r>
              <w:rPr>
                <w:sz w:val="24"/>
              </w:rPr>
              <w:t>v</w:t>
            </w:r>
          </w:p>
        </w:tc>
        <w:tc>
          <w:tcPr>
            <w:tcW w:w="1703" w:type="dxa"/>
          </w:tcPr>
          <w:p w:rsidR="00A3465E" w:rsidRDefault="00761099" w:rsidP="004F4ECC">
            <w:pPr>
              <w:pStyle w:val="TableParagraph"/>
              <w:jc w:val="center"/>
              <w:rPr>
                <w:sz w:val="24"/>
              </w:rPr>
            </w:pPr>
            <w:r>
              <w:rPr>
                <w:sz w:val="24"/>
              </w:rPr>
              <w:t>v</w:t>
            </w:r>
          </w:p>
        </w:tc>
        <w:tc>
          <w:tcPr>
            <w:tcW w:w="1559" w:type="dxa"/>
          </w:tcPr>
          <w:p w:rsidR="00A3465E" w:rsidRDefault="00761099" w:rsidP="004F4ECC">
            <w:pPr>
              <w:pStyle w:val="TableParagraph"/>
              <w:jc w:val="center"/>
              <w:rPr>
                <w:sz w:val="24"/>
              </w:rPr>
            </w:pPr>
            <w:r>
              <w:rPr>
                <w:sz w:val="24"/>
              </w:rPr>
              <w:t>v</w:t>
            </w:r>
          </w:p>
        </w:tc>
        <w:tc>
          <w:tcPr>
            <w:tcW w:w="2652" w:type="dxa"/>
          </w:tcPr>
          <w:p w:rsidR="00A3465E" w:rsidRDefault="00A3465E" w:rsidP="004F4ECC">
            <w:pPr>
              <w:pStyle w:val="TableParagraph"/>
              <w:rPr>
                <w:sz w:val="20"/>
              </w:rPr>
            </w:pPr>
          </w:p>
        </w:tc>
      </w:tr>
      <w:tr w:rsidR="00A3465E" w:rsidTr="004F4ECC">
        <w:trPr>
          <w:trHeight w:val="299"/>
        </w:trPr>
        <w:tc>
          <w:tcPr>
            <w:tcW w:w="1292" w:type="dxa"/>
          </w:tcPr>
          <w:p w:rsidR="00A3465E" w:rsidRDefault="00761099" w:rsidP="004F4ECC">
            <w:pPr>
              <w:pStyle w:val="TableParagraph"/>
              <w:jc w:val="center"/>
              <w:rPr>
                <w:sz w:val="24"/>
              </w:rPr>
            </w:pPr>
            <w:r>
              <w:rPr>
                <w:sz w:val="24"/>
              </w:rPr>
              <w:t>12</w:t>
            </w:r>
          </w:p>
        </w:tc>
        <w:tc>
          <w:tcPr>
            <w:tcW w:w="992" w:type="dxa"/>
          </w:tcPr>
          <w:p w:rsidR="00A3465E" w:rsidRDefault="00761099" w:rsidP="004F4ECC">
            <w:pPr>
              <w:pStyle w:val="TableParagraph"/>
              <w:jc w:val="center"/>
              <w:rPr>
                <w:sz w:val="24"/>
              </w:rPr>
            </w:pPr>
            <w:r>
              <w:rPr>
                <w:sz w:val="24"/>
              </w:rPr>
              <w:t>v</w:t>
            </w:r>
          </w:p>
        </w:tc>
        <w:tc>
          <w:tcPr>
            <w:tcW w:w="1845" w:type="dxa"/>
          </w:tcPr>
          <w:p w:rsidR="00A3465E" w:rsidRDefault="00761099" w:rsidP="004F4ECC">
            <w:pPr>
              <w:pStyle w:val="TableParagraph"/>
              <w:rPr>
                <w:sz w:val="24"/>
              </w:rPr>
            </w:pPr>
            <w:r>
              <w:rPr>
                <w:sz w:val="24"/>
              </w:rPr>
              <w:t>v</w:t>
            </w:r>
          </w:p>
        </w:tc>
        <w:tc>
          <w:tcPr>
            <w:tcW w:w="1703" w:type="dxa"/>
          </w:tcPr>
          <w:p w:rsidR="00A3465E" w:rsidRDefault="00761099" w:rsidP="004F4ECC">
            <w:pPr>
              <w:pStyle w:val="TableParagraph"/>
              <w:jc w:val="center"/>
              <w:rPr>
                <w:sz w:val="24"/>
              </w:rPr>
            </w:pPr>
            <w:r>
              <w:rPr>
                <w:sz w:val="24"/>
              </w:rPr>
              <w:t>v</w:t>
            </w:r>
          </w:p>
        </w:tc>
        <w:tc>
          <w:tcPr>
            <w:tcW w:w="1559" w:type="dxa"/>
          </w:tcPr>
          <w:p w:rsidR="00A3465E" w:rsidRDefault="00761099" w:rsidP="004F4ECC">
            <w:pPr>
              <w:pStyle w:val="TableParagraph"/>
              <w:jc w:val="center"/>
              <w:rPr>
                <w:sz w:val="24"/>
              </w:rPr>
            </w:pPr>
            <w:r>
              <w:rPr>
                <w:sz w:val="24"/>
              </w:rPr>
              <w:t>v</w:t>
            </w:r>
          </w:p>
        </w:tc>
        <w:tc>
          <w:tcPr>
            <w:tcW w:w="2652" w:type="dxa"/>
          </w:tcPr>
          <w:p w:rsidR="00A3465E" w:rsidRDefault="00A3465E" w:rsidP="004F4ECC">
            <w:pPr>
              <w:pStyle w:val="TableParagraph"/>
              <w:rPr>
                <w:sz w:val="20"/>
              </w:rPr>
            </w:pPr>
          </w:p>
        </w:tc>
      </w:tr>
      <w:tr w:rsidR="000C7855" w:rsidTr="004F4ECC">
        <w:trPr>
          <w:trHeight w:val="299"/>
        </w:trPr>
        <w:tc>
          <w:tcPr>
            <w:tcW w:w="1292" w:type="dxa"/>
          </w:tcPr>
          <w:p w:rsidR="000C7855" w:rsidRDefault="000C7855" w:rsidP="004F4ECC">
            <w:pPr>
              <w:pStyle w:val="TableParagraph"/>
              <w:jc w:val="center"/>
              <w:rPr>
                <w:sz w:val="24"/>
              </w:rPr>
            </w:pPr>
            <w:r>
              <w:rPr>
                <w:sz w:val="24"/>
              </w:rPr>
              <w:t>13</w:t>
            </w:r>
          </w:p>
        </w:tc>
        <w:tc>
          <w:tcPr>
            <w:tcW w:w="992" w:type="dxa"/>
          </w:tcPr>
          <w:p w:rsidR="000C7855" w:rsidRDefault="000C7855" w:rsidP="004F4ECC">
            <w:pPr>
              <w:pStyle w:val="TableParagraph"/>
              <w:jc w:val="center"/>
              <w:rPr>
                <w:sz w:val="24"/>
              </w:rPr>
            </w:pPr>
            <w:r>
              <w:rPr>
                <w:sz w:val="24"/>
              </w:rPr>
              <w:t>v</w:t>
            </w:r>
          </w:p>
        </w:tc>
        <w:tc>
          <w:tcPr>
            <w:tcW w:w="1845" w:type="dxa"/>
          </w:tcPr>
          <w:p w:rsidR="000C7855" w:rsidRDefault="000C7855" w:rsidP="004F4ECC">
            <w:pPr>
              <w:pStyle w:val="TableParagraph"/>
              <w:rPr>
                <w:sz w:val="24"/>
              </w:rPr>
            </w:pPr>
            <w:r>
              <w:rPr>
                <w:sz w:val="24"/>
              </w:rPr>
              <w:t>v</w:t>
            </w:r>
          </w:p>
        </w:tc>
        <w:tc>
          <w:tcPr>
            <w:tcW w:w="1703" w:type="dxa"/>
          </w:tcPr>
          <w:p w:rsidR="000C7855" w:rsidRPr="008430B4" w:rsidRDefault="000C7855" w:rsidP="004F4ECC">
            <w:pPr>
              <w:jc w:val="center"/>
            </w:pPr>
            <w:r w:rsidRPr="008430B4">
              <w:t>v</w:t>
            </w:r>
          </w:p>
        </w:tc>
        <w:tc>
          <w:tcPr>
            <w:tcW w:w="1559" w:type="dxa"/>
          </w:tcPr>
          <w:p w:rsidR="000C7855" w:rsidRDefault="000C7855" w:rsidP="004F4ECC">
            <w:pPr>
              <w:pStyle w:val="TableParagraph"/>
              <w:jc w:val="center"/>
              <w:rPr>
                <w:sz w:val="24"/>
              </w:rPr>
            </w:pPr>
            <w:r>
              <w:rPr>
                <w:sz w:val="24"/>
              </w:rPr>
              <w:t>v</w:t>
            </w:r>
          </w:p>
        </w:tc>
        <w:tc>
          <w:tcPr>
            <w:tcW w:w="2652" w:type="dxa"/>
          </w:tcPr>
          <w:p w:rsidR="000C7855" w:rsidRDefault="000C7855" w:rsidP="004F4ECC">
            <w:pPr>
              <w:pStyle w:val="TableParagraph"/>
              <w:jc w:val="center"/>
              <w:rPr>
                <w:sz w:val="24"/>
              </w:rPr>
            </w:pPr>
            <w:r>
              <w:rPr>
                <w:sz w:val="24"/>
              </w:rPr>
              <w:t>v</w:t>
            </w:r>
          </w:p>
        </w:tc>
      </w:tr>
      <w:tr w:rsidR="000C7855" w:rsidTr="004F4ECC">
        <w:trPr>
          <w:trHeight w:val="299"/>
        </w:trPr>
        <w:tc>
          <w:tcPr>
            <w:tcW w:w="1292" w:type="dxa"/>
          </w:tcPr>
          <w:p w:rsidR="000C7855" w:rsidRDefault="000C7855" w:rsidP="004F4ECC">
            <w:pPr>
              <w:pStyle w:val="TableParagraph"/>
              <w:jc w:val="center"/>
              <w:rPr>
                <w:sz w:val="24"/>
              </w:rPr>
            </w:pPr>
            <w:r>
              <w:rPr>
                <w:sz w:val="24"/>
              </w:rPr>
              <w:t>14</w:t>
            </w:r>
          </w:p>
        </w:tc>
        <w:tc>
          <w:tcPr>
            <w:tcW w:w="992" w:type="dxa"/>
          </w:tcPr>
          <w:p w:rsidR="000C7855" w:rsidRDefault="000C7855" w:rsidP="004F4ECC">
            <w:pPr>
              <w:pStyle w:val="TableParagraph"/>
              <w:jc w:val="center"/>
              <w:rPr>
                <w:sz w:val="24"/>
              </w:rPr>
            </w:pPr>
            <w:r>
              <w:rPr>
                <w:sz w:val="24"/>
              </w:rPr>
              <w:t>v</w:t>
            </w:r>
          </w:p>
        </w:tc>
        <w:tc>
          <w:tcPr>
            <w:tcW w:w="1845" w:type="dxa"/>
          </w:tcPr>
          <w:p w:rsidR="000C7855" w:rsidRDefault="000C7855" w:rsidP="004F4ECC">
            <w:pPr>
              <w:pStyle w:val="TableParagraph"/>
              <w:rPr>
                <w:sz w:val="24"/>
              </w:rPr>
            </w:pPr>
            <w:r>
              <w:rPr>
                <w:sz w:val="24"/>
              </w:rPr>
              <w:t>v</w:t>
            </w:r>
          </w:p>
        </w:tc>
        <w:tc>
          <w:tcPr>
            <w:tcW w:w="1703" w:type="dxa"/>
          </w:tcPr>
          <w:p w:rsidR="000C7855" w:rsidRPr="008430B4" w:rsidRDefault="000C7855" w:rsidP="004F4ECC">
            <w:pPr>
              <w:jc w:val="center"/>
            </w:pPr>
            <w:r w:rsidRPr="008430B4">
              <w:t>v</w:t>
            </w:r>
          </w:p>
        </w:tc>
        <w:tc>
          <w:tcPr>
            <w:tcW w:w="1559" w:type="dxa"/>
          </w:tcPr>
          <w:p w:rsidR="000C7855" w:rsidRDefault="000C7855" w:rsidP="004F4ECC">
            <w:pPr>
              <w:pStyle w:val="TableParagraph"/>
              <w:jc w:val="center"/>
              <w:rPr>
                <w:sz w:val="24"/>
              </w:rPr>
            </w:pPr>
            <w:r>
              <w:rPr>
                <w:sz w:val="24"/>
              </w:rPr>
              <w:t>v</w:t>
            </w:r>
          </w:p>
        </w:tc>
        <w:tc>
          <w:tcPr>
            <w:tcW w:w="2652" w:type="dxa"/>
          </w:tcPr>
          <w:p w:rsidR="000C7855" w:rsidRDefault="000C7855" w:rsidP="004F4ECC">
            <w:pPr>
              <w:pStyle w:val="TableParagraph"/>
              <w:jc w:val="center"/>
              <w:rPr>
                <w:sz w:val="24"/>
              </w:rPr>
            </w:pPr>
            <w:r>
              <w:rPr>
                <w:sz w:val="24"/>
              </w:rPr>
              <w:t>v</w:t>
            </w:r>
          </w:p>
        </w:tc>
      </w:tr>
      <w:tr w:rsidR="000C7855" w:rsidTr="004F4ECC">
        <w:trPr>
          <w:trHeight w:val="302"/>
        </w:trPr>
        <w:tc>
          <w:tcPr>
            <w:tcW w:w="1292" w:type="dxa"/>
          </w:tcPr>
          <w:p w:rsidR="000C7855" w:rsidRDefault="000C7855" w:rsidP="004F4ECC">
            <w:pPr>
              <w:pStyle w:val="TableParagraph"/>
              <w:jc w:val="center"/>
              <w:rPr>
                <w:sz w:val="24"/>
              </w:rPr>
            </w:pPr>
            <w:r>
              <w:rPr>
                <w:sz w:val="24"/>
              </w:rPr>
              <w:t>15</w:t>
            </w:r>
          </w:p>
        </w:tc>
        <w:tc>
          <w:tcPr>
            <w:tcW w:w="992" w:type="dxa"/>
          </w:tcPr>
          <w:p w:rsidR="000C7855" w:rsidRDefault="000C7855" w:rsidP="004F4ECC">
            <w:pPr>
              <w:pStyle w:val="TableParagraph"/>
              <w:jc w:val="center"/>
              <w:rPr>
                <w:sz w:val="24"/>
              </w:rPr>
            </w:pPr>
            <w:r>
              <w:rPr>
                <w:sz w:val="24"/>
              </w:rPr>
              <w:t>v</w:t>
            </w:r>
          </w:p>
        </w:tc>
        <w:tc>
          <w:tcPr>
            <w:tcW w:w="1845" w:type="dxa"/>
          </w:tcPr>
          <w:p w:rsidR="000C7855" w:rsidRDefault="000C7855" w:rsidP="004F4ECC">
            <w:pPr>
              <w:pStyle w:val="TableParagraph"/>
              <w:rPr>
                <w:sz w:val="24"/>
              </w:rPr>
            </w:pPr>
            <w:r>
              <w:rPr>
                <w:sz w:val="24"/>
              </w:rPr>
              <w:t>v</w:t>
            </w:r>
          </w:p>
        </w:tc>
        <w:tc>
          <w:tcPr>
            <w:tcW w:w="1703" w:type="dxa"/>
          </w:tcPr>
          <w:p w:rsidR="000C7855" w:rsidRPr="008430B4" w:rsidRDefault="000C7855" w:rsidP="004F4ECC">
            <w:pPr>
              <w:jc w:val="center"/>
            </w:pPr>
            <w:r w:rsidRPr="008430B4">
              <w:t>v</w:t>
            </w:r>
          </w:p>
        </w:tc>
        <w:tc>
          <w:tcPr>
            <w:tcW w:w="1559" w:type="dxa"/>
          </w:tcPr>
          <w:p w:rsidR="000C7855" w:rsidRDefault="000C7855" w:rsidP="004F4ECC">
            <w:pPr>
              <w:pStyle w:val="TableParagraph"/>
              <w:jc w:val="center"/>
              <w:rPr>
                <w:sz w:val="24"/>
              </w:rPr>
            </w:pPr>
            <w:r>
              <w:rPr>
                <w:sz w:val="24"/>
              </w:rPr>
              <w:t>v</w:t>
            </w:r>
          </w:p>
        </w:tc>
        <w:tc>
          <w:tcPr>
            <w:tcW w:w="2652" w:type="dxa"/>
          </w:tcPr>
          <w:p w:rsidR="000C7855" w:rsidRDefault="000C7855" w:rsidP="004F4ECC">
            <w:pPr>
              <w:pStyle w:val="TableParagraph"/>
              <w:jc w:val="center"/>
              <w:rPr>
                <w:sz w:val="24"/>
              </w:rPr>
            </w:pPr>
            <w:r>
              <w:rPr>
                <w:sz w:val="24"/>
              </w:rPr>
              <w:t>v</w:t>
            </w:r>
          </w:p>
        </w:tc>
      </w:tr>
      <w:tr w:rsidR="000C7855" w:rsidTr="004F4ECC">
        <w:trPr>
          <w:trHeight w:val="299"/>
        </w:trPr>
        <w:tc>
          <w:tcPr>
            <w:tcW w:w="1292" w:type="dxa"/>
            <w:tcBorders>
              <w:top w:val="nil"/>
            </w:tcBorders>
          </w:tcPr>
          <w:p w:rsidR="000C7855" w:rsidRDefault="000C7855" w:rsidP="004F4ECC">
            <w:pPr>
              <w:pStyle w:val="TableParagraph"/>
              <w:jc w:val="right"/>
              <w:rPr>
                <w:sz w:val="24"/>
              </w:rPr>
            </w:pPr>
            <w:r>
              <w:rPr>
                <w:sz w:val="24"/>
              </w:rPr>
              <w:t>16</w:t>
            </w:r>
          </w:p>
        </w:tc>
        <w:tc>
          <w:tcPr>
            <w:tcW w:w="992" w:type="dxa"/>
            <w:tcBorders>
              <w:top w:val="nil"/>
            </w:tcBorders>
          </w:tcPr>
          <w:p w:rsidR="000C7855" w:rsidRDefault="000C7855" w:rsidP="004F4ECC">
            <w:pPr>
              <w:pStyle w:val="TableParagraph"/>
              <w:jc w:val="center"/>
              <w:rPr>
                <w:sz w:val="24"/>
              </w:rPr>
            </w:pPr>
            <w:r>
              <w:rPr>
                <w:sz w:val="24"/>
              </w:rPr>
              <w:t>v</w:t>
            </w:r>
          </w:p>
        </w:tc>
        <w:tc>
          <w:tcPr>
            <w:tcW w:w="1845" w:type="dxa"/>
            <w:tcBorders>
              <w:top w:val="nil"/>
            </w:tcBorders>
          </w:tcPr>
          <w:p w:rsidR="000C7855" w:rsidRDefault="000C7855" w:rsidP="004F4ECC">
            <w:pPr>
              <w:pStyle w:val="TableParagraph"/>
              <w:rPr>
                <w:sz w:val="24"/>
              </w:rPr>
            </w:pPr>
            <w:r>
              <w:rPr>
                <w:sz w:val="24"/>
              </w:rPr>
              <w:t>v</w:t>
            </w:r>
          </w:p>
        </w:tc>
        <w:tc>
          <w:tcPr>
            <w:tcW w:w="1703" w:type="dxa"/>
            <w:tcBorders>
              <w:top w:val="nil"/>
            </w:tcBorders>
          </w:tcPr>
          <w:p w:rsidR="000C7855" w:rsidRPr="008430B4" w:rsidRDefault="000C7855" w:rsidP="004F4ECC">
            <w:pPr>
              <w:jc w:val="center"/>
            </w:pPr>
            <w:r w:rsidRPr="008430B4">
              <w:t>v</w:t>
            </w:r>
          </w:p>
        </w:tc>
        <w:tc>
          <w:tcPr>
            <w:tcW w:w="1559" w:type="dxa"/>
            <w:tcBorders>
              <w:top w:val="nil"/>
            </w:tcBorders>
          </w:tcPr>
          <w:p w:rsidR="000C7855" w:rsidRDefault="000C7855" w:rsidP="004F4ECC">
            <w:pPr>
              <w:pStyle w:val="TableParagraph"/>
              <w:jc w:val="center"/>
              <w:rPr>
                <w:sz w:val="24"/>
              </w:rPr>
            </w:pPr>
            <w:r>
              <w:rPr>
                <w:sz w:val="24"/>
              </w:rPr>
              <w:t>v</w:t>
            </w:r>
          </w:p>
        </w:tc>
        <w:tc>
          <w:tcPr>
            <w:tcW w:w="2652" w:type="dxa"/>
            <w:tcBorders>
              <w:top w:val="nil"/>
            </w:tcBorders>
          </w:tcPr>
          <w:p w:rsidR="000C7855" w:rsidRDefault="000C7855" w:rsidP="004F4ECC">
            <w:pPr>
              <w:pStyle w:val="TableParagraph"/>
              <w:jc w:val="right"/>
              <w:rPr>
                <w:sz w:val="24"/>
              </w:rPr>
            </w:pPr>
            <w:r>
              <w:rPr>
                <w:sz w:val="24"/>
              </w:rPr>
              <w:t>v</w:t>
            </w:r>
          </w:p>
        </w:tc>
      </w:tr>
      <w:tr w:rsidR="000C7855" w:rsidTr="004F4ECC">
        <w:trPr>
          <w:trHeight w:val="300"/>
        </w:trPr>
        <w:tc>
          <w:tcPr>
            <w:tcW w:w="1292" w:type="dxa"/>
          </w:tcPr>
          <w:p w:rsidR="000C7855" w:rsidRDefault="000C7855" w:rsidP="004F4ECC">
            <w:pPr>
              <w:pStyle w:val="TableParagraph"/>
              <w:jc w:val="right"/>
              <w:rPr>
                <w:sz w:val="24"/>
              </w:rPr>
            </w:pPr>
            <w:r>
              <w:rPr>
                <w:sz w:val="24"/>
              </w:rPr>
              <w:t>17</w:t>
            </w:r>
          </w:p>
        </w:tc>
        <w:tc>
          <w:tcPr>
            <w:tcW w:w="992" w:type="dxa"/>
          </w:tcPr>
          <w:p w:rsidR="000C7855" w:rsidRDefault="000C7855" w:rsidP="004F4ECC">
            <w:pPr>
              <w:pStyle w:val="TableParagraph"/>
              <w:jc w:val="center"/>
              <w:rPr>
                <w:sz w:val="24"/>
              </w:rPr>
            </w:pPr>
            <w:r>
              <w:rPr>
                <w:sz w:val="24"/>
              </w:rPr>
              <w:t>v</w:t>
            </w:r>
          </w:p>
        </w:tc>
        <w:tc>
          <w:tcPr>
            <w:tcW w:w="1845" w:type="dxa"/>
          </w:tcPr>
          <w:p w:rsidR="000C7855" w:rsidRDefault="000C7855" w:rsidP="004F4ECC">
            <w:pPr>
              <w:pStyle w:val="TableParagraph"/>
              <w:rPr>
                <w:sz w:val="24"/>
              </w:rPr>
            </w:pPr>
            <w:r>
              <w:rPr>
                <w:sz w:val="24"/>
              </w:rPr>
              <w:t>v</w:t>
            </w:r>
          </w:p>
        </w:tc>
        <w:tc>
          <w:tcPr>
            <w:tcW w:w="1703" w:type="dxa"/>
          </w:tcPr>
          <w:p w:rsidR="000C7855" w:rsidRPr="008430B4" w:rsidRDefault="000C7855" w:rsidP="004F4ECC">
            <w:pPr>
              <w:jc w:val="center"/>
            </w:pPr>
            <w:r w:rsidRPr="008430B4">
              <w:t>v</w:t>
            </w:r>
          </w:p>
        </w:tc>
        <w:tc>
          <w:tcPr>
            <w:tcW w:w="1559" w:type="dxa"/>
          </w:tcPr>
          <w:p w:rsidR="000C7855" w:rsidRDefault="000C7855" w:rsidP="004F4ECC">
            <w:pPr>
              <w:pStyle w:val="TableParagraph"/>
              <w:jc w:val="center"/>
              <w:rPr>
                <w:sz w:val="24"/>
              </w:rPr>
            </w:pPr>
            <w:r>
              <w:rPr>
                <w:sz w:val="24"/>
              </w:rPr>
              <w:t>v</w:t>
            </w:r>
          </w:p>
        </w:tc>
        <w:tc>
          <w:tcPr>
            <w:tcW w:w="2652" w:type="dxa"/>
          </w:tcPr>
          <w:p w:rsidR="000C7855" w:rsidRDefault="000C7855" w:rsidP="004F4ECC">
            <w:pPr>
              <w:pStyle w:val="TableParagraph"/>
              <w:jc w:val="right"/>
              <w:rPr>
                <w:sz w:val="24"/>
              </w:rPr>
            </w:pPr>
            <w:r>
              <w:rPr>
                <w:sz w:val="24"/>
              </w:rPr>
              <w:t>v</w:t>
            </w:r>
          </w:p>
        </w:tc>
      </w:tr>
      <w:tr w:rsidR="000C7855" w:rsidTr="004F4ECC">
        <w:trPr>
          <w:trHeight w:val="299"/>
        </w:trPr>
        <w:tc>
          <w:tcPr>
            <w:tcW w:w="1292" w:type="dxa"/>
          </w:tcPr>
          <w:p w:rsidR="000C7855" w:rsidRDefault="000C7855" w:rsidP="004F4ECC">
            <w:pPr>
              <w:pStyle w:val="TableParagraph"/>
              <w:jc w:val="right"/>
              <w:rPr>
                <w:sz w:val="24"/>
              </w:rPr>
            </w:pPr>
            <w:r>
              <w:rPr>
                <w:sz w:val="24"/>
              </w:rPr>
              <w:t>18</w:t>
            </w:r>
          </w:p>
        </w:tc>
        <w:tc>
          <w:tcPr>
            <w:tcW w:w="992" w:type="dxa"/>
          </w:tcPr>
          <w:p w:rsidR="000C7855" w:rsidRDefault="000C7855" w:rsidP="004F4ECC">
            <w:pPr>
              <w:pStyle w:val="TableParagraph"/>
              <w:jc w:val="center"/>
              <w:rPr>
                <w:sz w:val="24"/>
              </w:rPr>
            </w:pPr>
            <w:r>
              <w:rPr>
                <w:sz w:val="24"/>
              </w:rPr>
              <w:t>v</w:t>
            </w:r>
          </w:p>
        </w:tc>
        <w:tc>
          <w:tcPr>
            <w:tcW w:w="1845" w:type="dxa"/>
          </w:tcPr>
          <w:p w:rsidR="000C7855" w:rsidRDefault="000C7855" w:rsidP="004F4ECC">
            <w:pPr>
              <w:pStyle w:val="TableParagraph"/>
              <w:rPr>
                <w:sz w:val="24"/>
              </w:rPr>
            </w:pPr>
            <w:r>
              <w:rPr>
                <w:sz w:val="24"/>
              </w:rPr>
              <w:t>v</w:t>
            </w:r>
          </w:p>
        </w:tc>
        <w:tc>
          <w:tcPr>
            <w:tcW w:w="1703" w:type="dxa"/>
          </w:tcPr>
          <w:p w:rsidR="000C7855" w:rsidRPr="008430B4" w:rsidRDefault="000C7855" w:rsidP="004F4ECC">
            <w:pPr>
              <w:jc w:val="center"/>
            </w:pPr>
            <w:r w:rsidRPr="008430B4">
              <w:t>v</w:t>
            </w:r>
          </w:p>
        </w:tc>
        <w:tc>
          <w:tcPr>
            <w:tcW w:w="1559" w:type="dxa"/>
          </w:tcPr>
          <w:p w:rsidR="000C7855" w:rsidRDefault="000C7855" w:rsidP="004F4ECC">
            <w:pPr>
              <w:pStyle w:val="TableParagraph"/>
              <w:jc w:val="center"/>
              <w:rPr>
                <w:sz w:val="24"/>
              </w:rPr>
            </w:pPr>
            <w:r>
              <w:rPr>
                <w:sz w:val="24"/>
              </w:rPr>
              <w:t>v</w:t>
            </w:r>
          </w:p>
        </w:tc>
        <w:tc>
          <w:tcPr>
            <w:tcW w:w="2652" w:type="dxa"/>
          </w:tcPr>
          <w:p w:rsidR="000C7855" w:rsidRDefault="000C7855" w:rsidP="004F4ECC">
            <w:pPr>
              <w:pStyle w:val="TableParagraph"/>
              <w:jc w:val="right"/>
              <w:rPr>
                <w:sz w:val="24"/>
              </w:rPr>
            </w:pPr>
            <w:r>
              <w:rPr>
                <w:sz w:val="24"/>
              </w:rPr>
              <w:t>v</w:t>
            </w:r>
          </w:p>
        </w:tc>
      </w:tr>
      <w:tr w:rsidR="000C7855" w:rsidTr="004F4ECC">
        <w:trPr>
          <w:trHeight w:val="302"/>
        </w:trPr>
        <w:tc>
          <w:tcPr>
            <w:tcW w:w="1292" w:type="dxa"/>
          </w:tcPr>
          <w:p w:rsidR="000C7855" w:rsidRDefault="000C7855" w:rsidP="004F4ECC">
            <w:pPr>
              <w:pStyle w:val="TableParagraph"/>
              <w:jc w:val="right"/>
              <w:rPr>
                <w:sz w:val="24"/>
              </w:rPr>
            </w:pPr>
            <w:r>
              <w:rPr>
                <w:sz w:val="24"/>
              </w:rPr>
              <w:t>19</w:t>
            </w:r>
          </w:p>
        </w:tc>
        <w:tc>
          <w:tcPr>
            <w:tcW w:w="992" w:type="dxa"/>
          </w:tcPr>
          <w:p w:rsidR="000C7855" w:rsidRDefault="000C7855" w:rsidP="004F4ECC">
            <w:pPr>
              <w:pStyle w:val="TableParagraph"/>
              <w:jc w:val="center"/>
              <w:rPr>
                <w:sz w:val="24"/>
              </w:rPr>
            </w:pPr>
            <w:r>
              <w:rPr>
                <w:sz w:val="24"/>
              </w:rPr>
              <w:t>v</w:t>
            </w:r>
          </w:p>
        </w:tc>
        <w:tc>
          <w:tcPr>
            <w:tcW w:w="1845" w:type="dxa"/>
          </w:tcPr>
          <w:p w:rsidR="000C7855" w:rsidRDefault="000C7855" w:rsidP="004F4ECC">
            <w:pPr>
              <w:pStyle w:val="TableParagraph"/>
              <w:rPr>
                <w:sz w:val="24"/>
              </w:rPr>
            </w:pPr>
            <w:r>
              <w:rPr>
                <w:sz w:val="24"/>
              </w:rPr>
              <w:t>v</w:t>
            </w:r>
          </w:p>
        </w:tc>
        <w:tc>
          <w:tcPr>
            <w:tcW w:w="1703" w:type="dxa"/>
          </w:tcPr>
          <w:p w:rsidR="000C7855" w:rsidRPr="008430B4" w:rsidRDefault="000C7855" w:rsidP="004F4ECC">
            <w:pPr>
              <w:jc w:val="center"/>
            </w:pPr>
            <w:r w:rsidRPr="008430B4">
              <w:t>v</w:t>
            </w:r>
          </w:p>
        </w:tc>
        <w:tc>
          <w:tcPr>
            <w:tcW w:w="1559" w:type="dxa"/>
          </w:tcPr>
          <w:p w:rsidR="000C7855" w:rsidRDefault="000C7855" w:rsidP="004F4ECC">
            <w:pPr>
              <w:pStyle w:val="TableParagraph"/>
              <w:jc w:val="center"/>
              <w:rPr>
                <w:sz w:val="24"/>
              </w:rPr>
            </w:pPr>
            <w:r>
              <w:rPr>
                <w:sz w:val="24"/>
              </w:rPr>
              <w:t>v</w:t>
            </w:r>
          </w:p>
        </w:tc>
        <w:tc>
          <w:tcPr>
            <w:tcW w:w="2652" w:type="dxa"/>
          </w:tcPr>
          <w:p w:rsidR="000C7855" w:rsidRDefault="000C7855" w:rsidP="004F4ECC">
            <w:pPr>
              <w:pStyle w:val="TableParagraph"/>
              <w:jc w:val="right"/>
              <w:rPr>
                <w:sz w:val="24"/>
              </w:rPr>
            </w:pPr>
            <w:r>
              <w:rPr>
                <w:sz w:val="24"/>
              </w:rPr>
              <w:t>v</w:t>
            </w:r>
          </w:p>
        </w:tc>
      </w:tr>
      <w:tr w:rsidR="000C7855" w:rsidTr="004F4ECC">
        <w:trPr>
          <w:trHeight w:val="299"/>
        </w:trPr>
        <w:tc>
          <w:tcPr>
            <w:tcW w:w="1292" w:type="dxa"/>
          </w:tcPr>
          <w:p w:rsidR="000C7855" w:rsidRDefault="000C7855" w:rsidP="004F4ECC">
            <w:pPr>
              <w:pStyle w:val="TableParagraph"/>
              <w:jc w:val="right"/>
              <w:rPr>
                <w:sz w:val="24"/>
              </w:rPr>
            </w:pPr>
            <w:r>
              <w:rPr>
                <w:sz w:val="24"/>
              </w:rPr>
              <w:t>20</w:t>
            </w:r>
          </w:p>
        </w:tc>
        <w:tc>
          <w:tcPr>
            <w:tcW w:w="992" w:type="dxa"/>
          </w:tcPr>
          <w:p w:rsidR="000C7855" w:rsidRDefault="000C7855" w:rsidP="004F4ECC">
            <w:pPr>
              <w:pStyle w:val="TableParagraph"/>
              <w:jc w:val="center"/>
              <w:rPr>
                <w:sz w:val="24"/>
              </w:rPr>
            </w:pPr>
            <w:r>
              <w:rPr>
                <w:sz w:val="24"/>
              </w:rPr>
              <w:t>v</w:t>
            </w:r>
          </w:p>
        </w:tc>
        <w:tc>
          <w:tcPr>
            <w:tcW w:w="1845" w:type="dxa"/>
          </w:tcPr>
          <w:p w:rsidR="000C7855" w:rsidRDefault="000C7855" w:rsidP="004F4ECC">
            <w:pPr>
              <w:pStyle w:val="TableParagraph"/>
              <w:rPr>
                <w:sz w:val="24"/>
              </w:rPr>
            </w:pPr>
            <w:r>
              <w:rPr>
                <w:sz w:val="24"/>
              </w:rPr>
              <w:t>v</w:t>
            </w:r>
          </w:p>
        </w:tc>
        <w:tc>
          <w:tcPr>
            <w:tcW w:w="1703" w:type="dxa"/>
          </w:tcPr>
          <w:p w:rsidR="000C7855" w:rsidRPr="008430B4" w:rsidRDefault="000C7855" w:rsidP="004F4ECC">
            <w:pPr>
              <w:jc w:val="center"/>
            </w:pPr>
            <w:r w:rsidRPr="008430B4">
              <w:t>v</w:t>
            </w:r>
          </w:p>
        </w:tc>
        <w:tc>
          <w:tcPr>
            <w:tcW w:w="1559" w:type="dxa"/>
          </w:tcPr>
          <w:p w:rsidR="000C7855" w:rsidRDefault="000C7855" w:rsidP="004F4ECC">
            <w:pPr>
              <w:pStyle w:val="TableParagraph"/>
              <w:jc w:val="center"/>
              <w:rPr>
                <w:sz w:val="24"/>
              </w:rPr>
            </w:pPr>
            <w:r>
              <w:rPr>
                <w:sz w:val="24"/>
              </w:rPr>
              <w:t>v</w:t>
            </w:r>
          </w:p>
        </w:tc>
        <w:tc>
          <w:tcPr>
            <w:tcW w:w="2652" w:type="dxa"/>
          </w:tcPr>
          <w:p w:rsidR="000C7855" w:rsidRDefault="000C7855" w:rsidP="004F4ECC">
            <w:pPr>
              <w:pStyle w:val="TableParagraph"/>
              <w:jc w:val="right"/>
              <w:rPr>
                <w:sz w:val="24"/>
              </w:rPr>
            </w:pPr>
            <w:r>
              <w:rPr>
                <w:sz w:val="24"/>
              </w:rPr>
              <w:t>v</w:t>
            </w:r>
          </w:p>
        </w:tc>
      </w:tr>
      <w:tr w:rsidR="000C7855" w:rsidTr="004F4ECC">
        <w:trPr>
          <w:trHeight w:val="299"/>
        </w:trPr>
        <w:tc>
          <w:tcPr>
            <w:tcW w:w="1292" w:type="dxa"/>
          </w:tcPr>
          <w:p w:rsidR="000C7855" w:rsidRDefault="000C7855" w:rsidP="004F4ECC">
            <w:pPr>
              <w:pStyle w:val="TableParagraph"/>
              <w:jc w:val="right"/>
              <w:rPr>
                <w:sz w:val="24"/>
              </w:rPr>
            </w:pPr>
            <w:r>
              <w:rPr>
                <w:sz w:val="24"/>
              </w:rPr>
              <w:t>21</w:t>
            </w:r>
          </w:p>
        </w:tc>
        <w:tc>
          <w:tcPr>
            <w:tcW w:w="992" w:type="dxa"/>
          </w:tcPr>
          <w:p w:rsidR="000C7855" w:rsidRDefault="000C7855" w:rsidP="004F4ECC">
            <w:pPr>
              <w:pStyle w:val="TableParagraph"/>
              <w:jc w:val="center"/>
              <w:rPr>
                <w:sz w:val="24"/>
              </w:rPr>
            </w:pPr>
            <w:r>
              <w:rPr>
                <w:sz w:val="24"/>
              </w:rPr>
              <w:t>v</w:t>
            </w:r>
          </w:p>
        </w:tc>
        <w:tc>
          <w:tcPr>
            <w:tcW w:w="1845" w:type="dxa"/>
          </w:tcPr>
          <w:p w:rsidR="000C7855" w:rsidRDefault="000C7855" w:rsidP="004F4ECC">
            <w:pPr>
              <w:pStyle w:val="TableParagraph"/>
              <w:rPr>
                <w:sz w:val="24"/>
              </w:rPr>
            </w:pPr>
            <w:r>
              <w:rPr>
                <w:sz w:val="24"/>
              </w:rPr>
              <w:t>v</w:t>
            </w:r>
          </w:p>
        </w:tc>
        <w:tc>
          <w:tcPr>
            <w:tcW w:w="1703" w:type="dxa"/>
          </w:tcPr>
          <w:p w:rsidR="000C7855" w:rsidRPr="004E7423" w:rsidRDefault="000C7855" w:rsidP="004F4ECC">
            <w:pPr>
              <w:jc w:val="center"/>
            </w:pPr>
            <w:r w:rsidRPr="004E7423">
              <w:t>v</w:t>
            </w:r>
          </w:p>
        </w:tc>
        <w:tc>
          <w:tcPr>
            <w:tcW w:w="1559" w:type="dxa"/>
          </w:tcPr>
          <w:p w:rsidR="000C7855" w:rsidRDefault="000C7855" w:rsidP="004F4ECC">
            <w:pPr>
              <w:pStyle w:val="TableParagraph"/>
              <w:jc w:val="center"/>
              <w:rPr>
                <w:sz w:val="24"/>
              </w:rPr>
            </w:pPr>
            <w:r>
              <w:rPr>
                <w:sz w:val="24"/>
              </w:rPr>
              <w:t>v</w:t>
            </w:r>
          </w:p>
        </w:tc>
        <w:tc>
          <w:tcPr>
            <w:tcW w:w="2652" w:type="dxa"/>
          </w:tcPr>
          <w:p w:rsidR="000C7855" w:rsidRDefault="000C7855" w:rsidP="004F4ECC">
            <w:pPr>
              <w:pStyle w:val="TableParagraph"/>
              <w:jc w:val="right"/>
              <w:rPr>
                <w:sz w:val="24"/>
              </w:rPr>
            </w:pPr>
            <w:r>
              <w:rPr>
                <w:sz w:val="24"/>
              </w:rPr>
              <w:t>v</w:t>
            </w:r>
          </w:p>
        </w:tc>
      </w:tr>
      <w:tr w:rsidR="000C7855" w:rsidTr="004F4ECC">
        <w:trPr>
          <w:trHeight w:val="299"/>
        </w:trPr>
        <w:tc>
          <w:tcPr>
            <w:tcW w:w="1292" w:type="dxa"/>
          </w:tcPr>
          <w:p w:rsidR="000C7855" w:rsidRDefault="000C7855" w:rsidP="004F4ECC">
            <w:pPr>
              <w:pStyle w:val="TableParagraph"/>
              <w:jc w:val="right"/>
              <w:rPr>
                <w:sz w:val="24"/>
              </w:rPr>
            </w:pPr>
            <w:r>
              <w:rPr>
                <w:sz w:val="24"/>
              </w:rPr>
              <w:t>22</w:t>
            </w:r>
          </w:p>
        </w:tc>
        <w:tc>
          <w:tcPr>
            <w:tcW w:w="992" w:type="dxa"/>
          </w:tcPr>
          <w:p w:rsidR="000C7855" w:rsidRDefault="000C7855" w:rsidP="004F4ECC">
            <w:pPr>
              <w:pStyle w:val="TableParagraph"/>
              <w:jc w:val="center"/>
              <w:rPr>
                <w:sz w:val="24"/>
              </w:rPr>
            </w:pPr>
            <w:r>
              <w:rPr>
                <w:sz w:val="24"/>
              </w:rPr>
              <w:t>v</w:t>
            </w:r>
          </w:p>
        </w:tc>
        <w:tc>
          <w:tcPr>
            <w:tcW w:w="1845" w:type="dxa"/>
          </w:tcPr>
          <w:p w:rsidR="000C7855" w:rsidRDefault="000C7855" w:rsidP="004F4ECC">
            <w:pPr>
              <w:pStyle w:val="TableParagraph"/>
              <w:rPr>
                <w:sz w:val="24"/>
              </w:rPr>
            </w:pPr>
            <w:r>
              <w:rPr>
                <w:sz w:val="24"/>
              </w:rPr>
              <w:t>v</w:t>
            </w:r>
          </w:p>
        </w:tc>
        <w:tc>
          <w:tcPr>
            <w:tcW w:w="1703" w:type="dxa"/>
          </w:tcPr>
          <w:p w:rsidR="000C7855" w:rsidRPr="004E7423" w:rsidRDefault="000C7855" w:rsidP="004F4ECC">
            <w:pPr>
              <w:jc w:val="center"/>
            </w:pPr>
            <w:r w:rsidRPr="004E7423">
              <w:t>v</w:t>
            </w:r>
          </w:p>
        </w:tc>
        <w:tc>
          <w:tcPr>
            <w:tcW w:w="1559" w:type="dxa"/>
          </w:tcPr>
          <w:p w:rsidR="000C7855" w:rsidRDefault="000C7855" w:rsidP="004F4ECC">
            <w:pPr>
              <w:pStyle w:val="TableParagraph"/>
              <w:jc w:val="center"/>
              <w:rPr>
                <w:sz w:val="24"/>
              </w:rPr>
            </w:pPr>
            <w:r>
              <w:rPr>
                <w:sz w:val="24"/>
              </w:rPr>
              <w:t>v</w:t>
            </w:r>
          </w:p>
        </w:tc>
        <w:tc>
          <w:tcPr>
            <w:tcW w:w="2652" w:type="dxa"/>
          </w:tcPr>
          <w:p w:rsidR="000C7855" w:rsidRDefault="000C7855" w:rsidP="004F4ECC">
            <w:pPr>
              <w:pStyle w:val="TableParagraph"/>
              <w:jc w:val="right"/>
              <w:rPr>
                <w:sz w:val="24"/>
              </w:rPr>
            </w:pPr>
            <w:r>
              <w:rPr>
                <w:sz w:val="24"/>
              </w:rPr>
              <w:t>v</w:t>
            </w:r>
          </w:p>
        </w:tc>
      </w:tr>
      <w:tr w:rsidR="000C7855" w:rsidTr="004F4ECC">
        <w:trPr>
          <w:trHeight w:val="299"/>
        </w:trPr>
        <w:tc>
          <w:tcPr>
            <w:tcW w:w="1292" w:type="dxa"/>
          </w:tcPr>
          <w:p w:rsidR="000C7855" w:rsidRDefault="000C7855" w:rsidP="004F4ECC">
            <w:pPr>
              <w:pStyle w:val="TableParagraph"/>
              <w:jc w:val="right"/>
              <w:rPr>
                <w:sz w:val="24"/>
              </w:rPr>
            </w:pPr>
            <w:r>
              <w:rPr>
                <w:sz w:val="24"/>
              </w:rPr>
              <w:lastRenderedPageBreak/>
              <w:t>23</w:t>
            </w:r>
          </w:p>
        </w:tc>
        <w:tc>
          <w:tcPr>
            <w:tcW w:w="992" w:type="dxa"/>
          </w:tcPr>
          <w:p w:rsidR="000C7855" w:rsidRDefault="000C7855" w:rsidP="004F4ECC">
            <w:pPr>
              <w:pStyle w:val="TableParagraph"/>
              <w:jc w:val="center"/>
              <w:rPr>
                <w:sz w:val="24"/>
              </w:rPr>
            </w:pPr>
            <w:r>
              <w:rPr>
                <w:sz w:val="24"/>
              </w:rPr>
              <w:t>v</w:t>
            </w:r>
          </w:p>
        </w:tc>
        <w:tc>
          <w:tcPr>
            <w:tcW w:w="1845" w:type="dxa"/>
          </w:tcPr>
          <w:p w:rsidR="000C7855" w:rsidRDefault="000C7855" w:rsidP="004F4ECC">
            <w:pPr>
              <w:pStyle w:val="TableParagraph"/>
              <w:rPr>
                <w:sz w:val="24"/>
              </w:rPr>
            </w:pPr>
            <w:r>
              <w:rPr>
                <w:sz w:val="24"/>
              </w:rPr>
              <w:t>v</w:t>
            </w:r>
          </w:p>
        </w:tc>
        <w:tc>
          <w:tcPr>
            <w:tcW w:w="1703" w:type="dxa"/>
          </w:tcPr>
          <w:p w:rsidR="000C7855" w:rsidRPr="004E7423" w:rsidRDefault="000C7855" w:rsidP="004F4ECC">
            <w:pPr>
              <w:jc w:val="center"/>
            </w:pPr>
            <w:r w:rsidRPr="004E7423">
              <w:t>v</w:t>
            </w:r>
          </w:p>
        </w:tc>
        <w:tc>
          <w:tcPr>
            <w:tcW w:w="1559" w:type="dxa"/>
          </w:tcPr>
          <w:p w:rsidR="000C7855" w:rsidRDefault="000C7855" w:rsidP="004F4ECC">
            <w:pPr>
              <w:pStyle w:val="TableParagraph"/>
              <w:jc w:val="center"/>
              <w:rPr>
                <w:sz w:val="24"/>
              </w:rPr>
            </w:pPr>
            <w:r>
              <w:rPr>
                <w:sz w:val="24"/>
              </w:rPr>
              <w:t>v</w:t>
            </w:r>
          </w:p>
        </w:tc>
        <w:tc>
          <w:tcPr>
            <w:tcW w:w="2652" w:type="dxa"/>
          </w:tcPr>
          <w:p w:rsidR="000C7855" w:rsidRDefault="000C7855" w:rsidP="004F4ECC">
            <w:pPr>
              <w:pStyle w:val="TableParagraph"/>
              <w:jc w:val="right"/>
              <w:rPr>
                <w:sz w:val="24"/>
              </w:rPr>
            </w:pPr>
            <w:r>
              <w:rPr>
                <w:sz w:val="24"/>
              </w:rPr>
              <w:t>v</w:t>
            </w:r>
          </w:p>
        </w:tc>
      </w:tr>
      <w:tr w:rsidR="000C7855" w:rsidTr="004F4ECC">
        <w:trPr>
          <w:trHeight w:val="299"/>
        </w:trPr>
        <w:tc>
          <w:tcPr>
            <w:tcW w:w="1292" w:type="dxa"/>
          </w:tcPr>
          <w:p w:rsidR="000C7855" w:rsidRDefault="000C7855" w:rsidP="004F4ECC">
            <w:pPr>
              <w:pStyle w:val="TableParagraph"/>
              <w:jc w:val="right"/>
              <w:rPr>
                <w:sz w:val="24"/>
              </w:rPr>
            </w:pPr>
            <w:r>
              <w:rPr>
                <w:sz w:val="24"/>
              </w:rPr>
              <w:t>24</w:t>
            </w:r>
          </w:p>
        </w:tc>
        <w:tc>
          <w:tcPr>
            <w:tcW w:w="992" w:type="dxa"/>
          </w:tcPr>
          <w:p w:rsidR="000C7855" w:rsidRDefault="000C7855" w:rsidP="004F4ECC">
            <w:pPr>
              <w:pStyle w:val="TableParagraph"/>
              <w:jc w:val="center"/>
              <w:rPr>
                <w:sz w:val="24"/>
              </w:rPr>
            </w:pPr>
            <w:r>
              <w:rPr>
                <w:sz w:val="24"/>
              </w:rPr>
              <w:t>v</w:t>
            </w:r>
          </w:p>
        </w:tc>
        <w:tc>
          <w:tcPr>
            <w:tcW w:w="1845" w:type="dxa"/>
          </w:tcPr>
          <w:p w:rsidR="000C7855" w:rsidRDefault="000C7855" w:rsidP="004F4ECC">
            <w:pPr>
              <w:pStyle w:val="TableParagraph"/>
              <w:rPr>
                <w:sz w:val="24"/>
              </w:rPr>
            </w:pPr>
            <w:r>
              <w:rPr>
                <w:sz w:val="24"/>
              </w:rPr>
              <w:t>v</w:t>
            </w:r>
          </w:p>
        </w:tc>
        <w:tc>
          <w:tcPr>
            <w:tcW w:w="1703" w:type="dxa"/>
          </w:tcPr>
          <w:p w:rsidR="000C7855" w:rsidRPr="004E7423" w:rsidRDefault="000C7855" w:rsidP="004F4ECC">
            <w:pPr>
              <w:jc w:val="center"/>
            </w:pPr>
            <w:r w:rsidRPr="004E7423">
              <w:t>v</w:t>
            </w:r>
          </w:p>
        </w:tc>
        <w:tc>
          <w:tcPr>
            <w:tcW w:w="1559" w:type="dxa"/>
          </w:tcPr>
          <w:p w:rsidR="000C7855" w:rsidRDefault="000C7855" w:rsidP="004F4ECC">
            <w:pPr>
              <w:pStyle w:val="TableParagraph"/>
              <w:jc w:val="center"/>
              <w:rPr>
                <w:sz w:val="24"/>
              </w:rPr>
            </w:pPr>
            <w:r>
              <w:rPr>
                <w:sz w:val="24"/>
              </w:rPr>
              <w:t>v</w:t>
            </w:r>
          </w:p>
        </w:tc>
        <w:tc>
          <w:tcPr>
            <w:tcW w:w="2652" w:type="dxa"/>
          </w:tcPr>
          <w:p w:rsidR="000C7855" w:rsidRDefault="000C7855" w:rsidP="004F4ECC">
            <w:pPr>
              <w:pStyle w:val="TableParagraph"/>
              <w:jc w:val="right"/>
              <w:rPr>
                <w:sz w:val="24"/>
              </w:rPr>
            </w:pPr>
            <w:r>
              <w:rPr>
                <w:sz w:val="24"/>
              </w:rPr>
              <w:t>v</w:t>
            </w:r>
          </w:p>
        </w:tc>
      </w:tr>
      <w:tr w:rsidR="000C7855" w:rsidTr="004F4ECC">
        <w:trPr>
          <w:trHeight w:val="302"/>
        </w:trPr>
        <w:tc>
          <w:tcPr>
            <w:tcW w:w="1292" w:type="dxa"/>
          </w:tcPr>
          <w:p w:rsidR="000C7855" w:rsidRDefault="000C7855" w:rsidP="004F4ECC">
            <w:pPr>
              <w:pStyle w:val="TableParagraph"/>
              <w:jc w:val="right"/>
              <w:rPr>
                <w:sz w:val="24"/>
              </w:rPr>
            </w:pPr>
            <w:r>
              <w:rPr>
                <w:sz w:val="24"/>
              </w:rPr>
              <w:t>25</w:t>
            </w:r>
          </w:p>
        </w:tc>
        <w:tc>
          <w:tcPr>
            <w:tcW w:w="992" w:type="dxa"/>
          </w:tcPr>
          <w:p w:rsidR="000C7855" w:rsidRDefault="000C7855" w:rsidP="004F4ECC">
            <w:pPr>
              <w:pStyle w:val="TableParagraph"/>
              <w:jc w:val="center"/>
              <w:rPr>
                <w:sz w:val="24"/>
              </w:rPr>
            </w:pPr>
            <w:r>
              <w:rPr>
                <w:sz w:val="24"/>
              </w:rPr>
              <w:t>v</w:t>
            </w:r>
          </w:p>
        </w:tc>
        <w:tc>
          <w:tcPr>
            <w:tcW w:w="1845" w:type="dxa"/>
          </w:tcPr>
          <w:p w:rsidR="000C7855" w:rsidRDefault="000C7855" w:rsidP="004F4ECC">
            <w:pPr>
              <w:pStyle w:val="TableParagraph"/>
              <w:rPr>
                <w:sz w:val="24"/>
              </w:rPr>
            </w:pPr>
            <w:r>
              <w:rPr>
                <w:sz w:val="24"/>
              </w:rPr>
              <w:t>v</w:t>
            </w:r>
          </w:p>
        </w:tc>
        <w:tc>
          <w:tcPr>
            <w:tcW w:w="1703" w:type="dxa"/>
          </w:tcPr>
          <w:p w:rsidR="000C7855" w:rsidRPr="004E7423" w:rsidRDefault="000C7855" w:rsidP="004F4ECC">
            <w:pPr>
              <w:jc w:val="center"/>
            </w:pPr>
            <w:r w:rsidRPr="004E7423">
              <w:t>v</w:t>
            </w:r>
          </w:p>
        </w:tc>
        <w:tc>
          <w:tcPr>
            <w:tcW w:w="1559" w:type="dxa"/>
          </w:tcPr>
          <w:p w:rsidR="000C7855" w:rsidRDefault="000C7855" w:rsidP="004F4ECC">
            <w:pPr>
              <w:pStyle w:val="TableParagraph"/>
              <w:jc w:val="center"/>
              <w:rPr>
                <w:sz w:val="24"/>
              </w:rPr>
            </w:pPr>
            <w:r>
              <w:rPr>
                <w:sz w:val="24"/>
              </w:rPr>
              <w:t>v</w:t>
            </w:r>
          </w:p>
        </w:tc>
        <w:tc>
          <w:tcPr>
            <w:tcW w:w="2652" w:type="dxa"/>
          </w:tcPr>
          <w:p w:rsidR="000C7855" w:rsidRDefault="000C7855" w:rsidP="004F4ECC">
            <w:pPr>
              <w:pStyle w:val="TableParagraph"/>
              <w:jc w:val="right"/>
              <w:rPr>
                <w:sz w:val="24"/>
              </w:rPr>
            </w:pPr>
            <w:r>
              <w:rPr>
                <w:sz w:val="24"/>
              </w:rPr>
              <w:t>v</w:t>
            </w:r>
          </w:p>
        </w:tc>
      </w:tr>
      <w:tr w:rsidR="000C7855" w:rsidTr="004F4ECC">
        <w:trPr>
          <w:trHeight w:val="299"/>
        </w:trPr>
        <w:tc>
          <w:tcPr>
            <w:tcW w:w="1292" w:type="dxa"/>
          </w:tcPr>
          <w:p w:rsidR="000C7855" w:rsidRDefault="000C7855" w:rsidP="004F4ECC">
            <w:pPr>
              <w:pStyle w:val="TableParagraph"/>
              <w:jc w:val="right"/>
              <w:rPr>
                <w:sz w:val="24"/>
              </w:rPr>
            </w:pPr>
            <w:r>
              <w:rPr>
                <w:sz w:val="24"/>
              </w:rPr>
              <w:t>26</w:t>
            </w:r>
          </w:p>
        </w:tc>
        <w:tc>
          <w:tcPr>
            <w:tcW w:w="992" w:type="dxa"/>
          </w:tcPr>
          <w:p w:rsidR="000C7855" w:rsidRDefault="000C7855" w:rsidP="004F4ECC">
            <w:pPr>
              <w:pStyle w:val="TableParagraph"/>
              <w:jc w:val="center"/>
              <w:rPr>
                <w:sz w:val="24"/>
              </w:rPr>
            </w:pPr>
            <w:r>
              <w:rPr>
                <w:sz w:val="24"/>
              </w:rPr>
              <w:t>v</w:t>
            </w:r>
          </w:p>
        </w:tc>
        <w:tc>
          <w:tcPr>
            <w:tcW w:w="1845" w:type="dxa"/>
          </w:tcPr>
          <w:p w:rsidR="000C7855" w:rsidRDefault="000C7855" w:rsidP="004F4ECC">
            <w:pPr>
              <w:pStyle w:val="TableParagraph"/>
              <w:rPr>
                <w:sz w:val="24"/>
              </w:rPr>
            </w:pPr>
            <w:r>
              <w:rPr>
                <w:sz w:val="24"/>
              </w:rPr>
              <w:t>v</w:t>
            </w:r>
          </w:p>
        </w:tc>
        <w:tc>
          <w:tcPr>
            <w:tcW w:w="1703" w:type="dxa"/>
          </w:tcPr>
          <w:p w:rsidR="000C7855" w:rsidRPr="004E7423" w:rsidRDefault="000C7855" w:rsidP="004F4ECC">
            <w:pPr>
              <w:jc w:val="center"/>
            </w:pPr>
            <w:r w:rsidRPr="004E7423">
              <w:t>v</w:t>
            </w:r>
          </w:p>
        </w:tc>
        <w:tc>
          <w:tcPr>
            <w:tcW w:w="1559" w:type="dxa"/>
          </w:tcPr>
          <w:p w:rsidR="000C7855" w:rsidRDefault="000C7855" w:rsidP="004F4ECC">
            <w:pPr>
              <w:pStyle w:val="TableParagraph"/>
              <w:jc w:val="center"/>
              <w:rPr>
                <w:sz w:val="24"/>
              </w:rPr>
            </w:pPr>
            <w:r>
              <w:rPr>
                <w:sz w:val="24"/>
              </w:rPr>
              <w:t>v</w:t>
            </w:r>
          </w:p>
        </w:tc>
        <w:tc>
          <w:tcPr>
            <w:tcW w:w="2652" w:type="dxa"/>
          </w:tcPr>
          <w:p w:rsidR="000C7855" w:rsidRDefault="000C7855" w:rsidP="004F4ECC">
            <w:pPr>
              <w:pStyle w:val="TableParagraph"/>
              <w:jc w:val="right"/>
              <w:rPr>
                <w:sz w:val="24"/>
              </w:rPr>
            </w:pPr>
            <w:r>
              <w:rPr>
                <w:sz w:val="24"/>
              </w:rPr>
              <w:t>v</w:t>
            </w:r>
          </w:p>
        </w:tc>
      </w:tr>
      <w:tr w:rsidR="000C7855" w:rsidTr="004F4ECC">
        <w:trPr>
          <w:trHeight w:val="300"/>
        </w:trPr>
        <w:tc>
          <w:tcPr>
            <w:tcW w:w="1292" w:type="dxa"/>
          </w:tcPr>
          <w:p w:rsidR="000C7855" w:rsidRDefault="000C7855" w:rsidP="004F4ECC">
            <w:pPr>
              <w:pStyle w:val="TableParagraph"/>
              <w:jc w:val="right"/>
              <w:rPr>
                <w:sz w:val="24"/>
              </w:rPr>
            </w:pPr>
            <w:r>
              <w:rPr>
                <w:sz w:val="24"/>
              </w:rPr>
              <w:t>27</w:t>
            </w:r>
          </w:p>
        </w:tc>
        <w:tc>
          <w:tcPr>
            <w:tcW w:w="992" w:type="dxa"/>
          </w:tcPr>
          <w:p w:rsidR="000C7855" w:rsidRDefault="000C7855" w:rsidP="004F4ECC">
            <w:pPr>
              <w:pStyle w:val="TableParagraph"/>
              <w:jc w:val="center"/>
              <w:rPr>
                <w:sz w:val="24"/>
              </w:rPr>
            </w:pPr>
            <w:r>
              <w:rPr>
                <w:sz w:val="24"/>
              </w:rPr>
              <w:t>v</w:t>
            </w:r>
          </w:p>
        </w:tc>
        <w:tc>
          <w:tcPr>
            <w:tcW w:w="1845" w:type="dxa"/>
          </w:tcPr>
          <w:p w:rsidR="000C7855" w:rsidRDefault="000C7855" w:rsidP="004F4ECC">
            <w:pPr>
              <w:pStyle w:val="TableParagraph"/>
              <w:rPr>
                <w:sz w:val="24"/>
              </w:rPr>
            </w:pPr>
            <w:r>
              <w:rPr>
                <w:sz w:val="24"/>
              </w:rPr>
              <w:t>v</w:t>
            </w:r>
          </w:p>
        </w:tc>
        <w:tc>
          <w:tcPr>
            <w:tcW w:w="1703" w:type="dxa"/>
          </w:tcPr>
          <w:p w:rsidR="000C7855" w:rsidRPr="004E7423" w:rsidRDefault="000C7855" w:rsidP="004F4ECC">
            <w:pPr>
              <w:jc w:val="center"/>
            </w:pPr>
            <w:r w:rsidRPr="004E7423">
              <w:t>v</w:t>
            </w:r>
          </w:p>
        </w:tc>
        <w:tc>
          <w:tcPr>
            <w:tcW w:w="1559" w:type="dxa"/>
          </w:tcPr>
          <w:p w:rsidR="000C7855" w:rsidRDefault="000C7855" w:rsidP="004F4ECC">
            <w:pPr>
              <w:pStyle w:val="TableParagraph"/>
              <w:jc w:val="center"/>
              <w:rPr>
                <w:sz w:val="24"/>
              </w:rPr>
            </w:pPr>
            <w:r>
              <w:rPr>
                <w:sz w:val="24"/>
              </w:rPr>
              <w:t>v</w:t>
            </w:r>
          </w:p>
        </w:tc>
        <w:tc>
          <w:tcPr>
            <w:tcW w:w="2652" w:type="dxa"/>
          </w:tcPr>
          <w:p w:rsidR="000C7855" w:rsidRDefault="000C7855" w:rsidP="004F4ECC">
            <w:pPr>
              <w:pStyle w:val="TableParagraph"/>
              <w:jc w:val="right"/>
              <w:rPr>
                <w:sz w:val="24"/>
              </w:rPr>
            </w:pPr>
            <w:r>
              <w:rPr>
                <w:sz w:val="24"/>
              </w:rPr>
              <w:t>v</w:t>
            </w:r>
          </w:p>
        </w:tc>
      </w:tr>
      <w:tr w:rsidR="000C7855" w:rsidTr="004F4ECC">
        <w:trPr>
          <w:trHeight w:val="299"/>
        </w:trPr>
        <w:tc>
          <w:tcPr>
            <w:tcW w:w="1292" w:type="dxa"/>
          </w:tcPr>
          <w:p w:rsidR="000C7855" w:rsidRDefault="000C7855" w:rsidP="004F4ECC">
            <w:pPr>
              <w:pStyle w:val="TableParagraph"/>
              <w:jc w:val="right"/>
              <w:rPr>
                <w:sz w:val="24"/>
              </w:rPr>
            </w:pPr>
            <w:r>
              <w:rPr>
                <w:sz w:val="24"/>
              </w:rPr>
              <w:t>28</w:t>
            </w:r>
          </w:p>
        </w:tc>
        <w:tc>
          <w:tcPr>
            <w:tcW w:w="992" w:type="dxa"/>
          </w:tcPr>
          <w:p w:rsidR="000C7855" w:rsidRDefault="000C7855" w:rsidP="004F4ECC">
            <w:pPr>
              <w:pStyle w:val="TableParagraph"/>
              <w:jc w:val="center"/>
              <w:rPr>
                <w:sz w:val="24"/>
              </w:rPr>
            </w:pPr>
            <w:r>
              <w:rPr>
                <w:sz w:val="24"/>
              </w:rPr>
              <w:t>v</w:t>
            </w:r>
          </w:p>
        </w:tc>
        <w:tc>
          <w:tcPr>
            <w:tcW w:w="1845" w:type="dxa"/>
          </w:tcPr>
          <w:p w:rsidR="000C7855" w:rsidRDefault="000C7855" w:rsidP="004F4ECC">
            <w:pPr>
              <w:pStyle w:val="TableParagraph"/>
              <w:rPr>
                <w:sz w:val="24"/>
              </w:rPr>
            </w:pPr>
            <w:r>
              <w:rPr>
                <w:sz w:val="24"/>
              </w:rPr>
              <w:t>v</w:t>
            </w:r>
          </w:p>
        </w:tc>
        <w:tc>
          <w:tcPr>
            <w:tcW w:w="1703" w:type="dxa"/>
          </w:tcPr>
          <w:p w:rsidR="000C7855" w:rsidRPr="004E7423" w:rsidRDefault="000C7855" w:rsidP="004F4ECC">
            <w:pPr>
              <w:jc w:val="center"/>
            </w:pPr>
            <w:r w:rsidRPr="004E7423">
              <w:t>v</w:t>
            </w:r>
          </w:p>
        </w:tc>
        <w:tc>
          <w:tcPr>
            <w:tcW w:w="1559" w:type="dxa"/>
          </w:tcPr>
          <w:p w:rsidR="000C7855" w:rsidRDefault="000C7855" w:rsidP="004F4ECC">
            <w:pPr>
              <w:pStyle w:val="TableParagraph"/>
              <w:jc w:val="center"/>
              <w:rPr>
                <w:sz w:val="24"/>
              </w:rPr>
            </w:pPr>
            <w:r>
              <w:rPr>
                <w:sz w:val="24"/>
              </w:rPr>
              <w:t>v</w:t>
            </w:r>
          </w:p>
        </w:tc>
        <w:tc>
          <w:tcPr>
            <w:tcW w:w="2652" w:type="dxa"/>
          </w:tcPr>
          <w:p w:rsidR="000C7855" w:rsidRDefault="000C7855" w:rsidP="004F4ECC">
            <w:pPr>
              <w:pStyle w:val="TableParagraph"/>
              <w:jc w:val="right"/>
              <w:rPr>
                <w:sz w:val="24"/>
              </w:rPr>
            </w:pPr>
            <w:r>
              <w:rPr>
                <w:sz w:val="24"/>
              </w:rPr>
              <w:t>v</w:t>
            </w:r>
          </w:p>
        </w:tc>
      </w:tr>
      <w:tr w:rsidR="000C7855" w:rsidTr="004F4ECC">
        <w:trPr>
          <w:trHeight w:val="299"/>
        </w:trPr>
        <w:tc>
          <w:tcPr>
            <w:tcW w:w="1292" w:type="dxa"/>
          </w:tcPr>
          <w:p w:rsidR="000C7855" w:rsidRDefault="000C7855" w:rsidP="004F4ECC">
            <w:pPr>
              <w:pStyle w:val="TableParagraph"/>
              <w:jc w:val="right"/>
              <w:rPr>
                <w:sz w:val="24"/>
              </w:rPr>
            </w:pPr>
            <w:r>
              <w:rPr>
                <w:sz w:val="24"/>
              </w:rPr>
              <w:t>29</w:t>
            </w:r>
          </w:p>
        </w:tc>
        <w:tc>
          <w:tcPr>
            <w:tcW w:w="992" w:type="dxa"/>
          </w:tcPr>
          <w:p w:rsidR="000C7855" w:rsidRDefault="000C7855" w:rsidP="004F4ECC">
            <w:pPr>
              <w:pStyle w:val="TableParagraph"/>
              <w:jc w:val="center"/>
              <w:rPr>
                <w:sz w:val="24"/>
              </w:rPr>
            </w:pPr>
            <w:r>
              <w:rPr>
                <w:sz w:val="24"/>
              </w:rPr>
              <w:t>v</w:t>
            </w:r>
          </w:p>
        </w:tc>
        <w:tc>
          <w:tcPr>
            <w:tcW w:w="1845" w:type="dxa"/>
          </w:tcPr>
          <w:p w:rsidR="000C7855" w:rsidRDefault="000C7855" w:rsidP="004F4ECC">
            <w:pPr>
              <w:pStyle w:val="TableParagraph"/>
              <w:rPr>
                <w:sz w:val="24"/>
              </w:rPr>
            </w:pPr>
            <w:r>
              <w:rPr>
                <w:sz w:val="24"/>
              </w:rPr>
              <w:t>v</w:t>
            </w:r>
          </w:p>
        </w:tc>
        <w:tc>
          <w:tcPr>
            <w:tcW w:w="1703" w:type="dxa"/>
          </w:tcPr>
          <w:p w:rsidR="000C7855" w:rsidRPr="004E7423" w:rsidRDefault="000C7855" w:rsidP="004F4ECC">
            <w:pPr>
              <w:jc w:val="center"/>
            </w:pPr>
            <w:r w:rsidRPr="004E7423">
              <w:t>v</w:t>
            </w:r>
          </w:p>
        </w:tc>
        <w:tc>
          <w:tcPr>
            <w:tcW w:w="1559" w:type="dxa"/>
          </w:tcPr>
          <w:p w:rsidR="000C7855" w:rsidRDefault="000C7855" w:rsidP="004F4ECC">
            <w:pPr>
              <w:pStyle w:val="TableParagraph"/>
              <w:jc w:val="center"/>
              <w:rPr>
                <w:sz w:val="24"/>
              </w:rPr>
            </w:pPr>
            <w:r>
              <w:rPr>
                <w:sz w:val="24"/>
              </w:rPr>
              <w:t>v</w:t>
            </w:r>
          </w:p>
        </w:tc>
        <w:tc>
          <w:tcPr>
            <w:tcW w:w="2652" w:type="dxa"/>
          </w:tcPr>
          <w:p w:rsidR="000C7855" w:rsidRDefault="000C7855" w:rsidP="004F4ECC">
            <w:pPr>
              <w:pStyle w:val="TableParagraph"/>
              <w:jc w:val="right"/>
              <w:rPr>
                <w:sz w:val="24"/>
              </w:rPr>
            </w:pPr>
            <w:r>
              <w:rPr>
                <w:sz w:val="24"/>
              </w:rPr>
              <w:t>v</w:t>
            </w:r>
          </w:p>
        </w:tc>
      </w:tr>
      <w:tr w:rsidR="000C7855" w:rsidTr="004F4ECC">
        <w:trPr>
          <w:trHeight w:val="299"/>
        </w:trPr>
        <w:tc>
          <w:tcPr>
            <w:tcW w:w="1292" w:type="dxa"/>
          </w:tcPr>
          <w:p w:rsidR="000C7855" w:rsidRDefault="000C7855" w:rsidP="004F4ECC">
            <w:pPr>
              <w:pStyle w:val="TableParagraph"/>
              <w:jc w:val="right"/>
              <w:rPr>
                <w:sz w:val="24"/>
              </w:rPr>
            </w:pPr>
            <w:r>
              <w:rPr>
                <w:sz w:val="24"/>
              </w:rPr>
              <w:t>30</w:t>
            </w:r>
          </w:p>
        </w:tc>
        <w:tc>
          <w:tcPr>
            <w:tcW w:w="992" w:type="dxa"/>
          </w:tcPr>
          <w:p w:rsidR="000C7855" w:rsidRDefault="000C7855" w:rsidP="004F4ECC">
            <w:pPr>
              <w:pStyle w:val="TableParagraph"/>
              <w:jc w:val="center"/>
              <w:rPr>
                <w:sz w:val="24"/>
              </w:rPr>
            </w:pPr>
            <w:r>
              <w:rPr>
                <w:sz w:val="24"/>
              </w:rPr>
              <w:t>v</w:t>
            </w:r>
          </w:p>
        </w:tc>
        <w:tc>
          <w:tcPr>
            <w:tcW w:w="1845" w:type="dxa"/>
          </w:tcPr>
          <w:p w:rsidR="000C7855" w:rsidRDefault="000C7855" w:rsidP="004F4ECC">
            <w:pPr>
              <w:pStyle w:val="TableParagraph"/>
              <w:rPr>
                <w:sz w:val="24"/>
              </w:rPr>
            </w:pPr>
            <w:r>
              <w:rPr>
                <w:sz w:val="24"/>
              </w:rPr>
              <w:t>v</w:t>
            </w:r>
          </w:p>
        </w:tc>
        <w:tc>
          <w:tcPr>
            <w:tcW w:w="1703" w:type="dxa"/>
          </w:tcPr>
          <w:p w:rsidR="000C7855" w:rsidRPr="004E7423" w:rsidRDefault="000C7855" w:rsidP="004F4ECC">
            <w:pPr>
              <w:jc w:val="center"/>
            </w:pPr>
            <w:r w:rsidRPr="004E7423">
              <w:t>v</w:t>
            </w:r>
          </w:p>
        </w:tc>
        <w:tc>
          <w:tcPr>
            <w:tcW w:w="1559" w:type="dxa"/>
          </w:tcPr>
          <w:p w:rsidR="000C7855" w:rsidRDefault="000C7855" w:rsidP="004F4ECC">
            <w:pPr>
              <w:pStyle w:val="TableParagraph"/>
              <w:jc w:val="center"/>
              <w:rPr>
                <w:sz w:val="24"/>
              </w:rPr>
            </w:pPr>
            <w:r>
              <w:rPr>
                <w:sz w:val="24"/>
              </w:rPr>
              <w:t>v</w:t>
            </w:r>
          </w:p>
        </w:tc>
        <w:tc>
          <w:tcPr>
            <w:tcW w:w="2652" w:type="dxa"/>
          </w:tcPr>
          <w:p w:rsidR="000C7855" w:rsidRDefault="000C7855" w:rsidP="004F4ECC">
            <w:pPr>
              <w:pStyle w:val="TableParagraph"/>
              <w:jc w:val="right"/>
              <w:rPr>
                <w:sz w:val="24"/>
              </w:rPr>
            </w:pPr>
            <w:r>
              <w:rPr>
                <w:sz w:val="24"/>
              </w:rPr>
              <w:t>v</w:t>
            </w:r>
          </w:p>
        </w:tc>
      </w:tr>
      <w:tr w:rsidR="000C7855" w:rsidTr="004F4ECC">
        <w:trPr>
          <w:trHeight w:val="301"/>
        </w:trPr>
        <w:tc>
          <w:tcPr>
            <w:tcW w:w="1292" w:type="dxa"/>
          </w:tcPr>
          <w:p w:rsidR="000C7855" w:rsidRDefault="000C7855" w:rsidP="004F4ECC">
            <w:pPr>
              <w:pStyle w:val="TableParagraph"/>
              <w:jc w:val="right"/>
              <w:rPr>
                <w:sz w:val="24"/>
              </w:rPr>
            </w:pPr>
            <w:r>
              <w:rPr>
                <w:sz w:val="24"/>
              </w:rPr>
              <w:t>31</w:t>
            </w:r>
          </w:p>
        </w:tc>
        <w:tc>
          <w:tcPr>
            <w:tcW w:w="992" w:type="dxa"/>
          </w:tcPr>
          <w:p w:rsidR="000C7855" w:rsidRDefault="000C7855" w:rsidP="004F4ECC">
            <w:pPr>
              <w:pStyle w:val="TableParagraph"/>
              <w:jc w:val="center"/>
              <w:rPr>
                <w:sz w:val="24"/>
              </w:rPr>
            </w:pPr>
            <w:r>
              <w:rPr>
                <w:sz w:val="24"/>
              </w:rPr>
              <w:t>v</w:t>
            </w:r>
          </w:p>
        </w:tc>
        <w:tc>
          <w:tcPr>
            <w:tcW w:w="1845" w:type="dxa"/>
          </w:tcPr>
          <w:p w:rsidR="000C7855" w:rsidRDefault="000C7855" w:rsidP="004F4ECC">
            <w:pPr>
              <w:pStyle w:val="TableParagraph"/>
              <w:rPr>
                <w:sz w:val="24"/>
              </w:rPr>
            </w:pPr>
            <w:r>
              <w:rPr>
                <w:sz w:val="24"/>
              </w:rPr>
              <w:t>v</w:t>
            </w:r>
          </w:p>
        </w:tc>
        <w:tc>
          <w:tcPr>
            <w:tcW w:w="1703" w:type="dxa"/>
          </w:tcPr>
          <w:p w:rsidR="000C7855" w:rsidRPr="004E7423" w:rsidRDefault="000C7855" w:rsidP="004F4ECC">
            <w:pPr>
              <w:jc w:val="center"/>
            </w:pPr>
            <w:r w:rsidRPr="004E7423">
              <w:t>v</w:t>
            </w:r>
          </w:p>
        </w:tc>
        <w:tc>
          <w:tcPr>
            <w:tcW w:w="1559" w:type="dxa"/>
          </w:tcPr>
          <w:p w:rsidR="000C7855" w:rsidRDefault="000C7855" w:rsidP="004F4ECC">
            <w:pPr>
              <w:pStyle w:val="TableParagraph"/>
              <w:jc w:val="center"/>
              <w:rPr>
                <w:sz w:val="24"/>
              </w:rPr>
            </w:pPr>
            <w:r>
              <w:rPr>
                <w:sz w:val="24"/>
              </w:rPr>
              <w:t>v</w:t>
            </w:r>
          </w:p>
        </w:tc>
        <w:tc>
          <w:tcPr>
            <w:tcW w:w="2652" w:type="dxa"/>
          </w:tcPr>
          <w:p w:rsidR="000C7855" w:rsidRDefault="000C7855" w:rsidP="004F4ECC">
            <w:pPr>
              <w:pStyle w:val="TableParagraph"/>
              <w:jc w:val="right"/>
              <w:rPr>
                <w:sz w:val="24"/>
              </w:rPr>
            </w:pPr>
            <w:r>
              <w:rPr>
                <w:sz w:val="24"/>
              </w:rPr>
              <w:t>v</w:t>
            </w:r>
          </w:p>
        </w:tc>
      </w:tr>
      <w:tr w:rsidR="000C7855" w:rsidTr="004F4ECC">
        <w:trPr>
          <w:trHeight w:val="299"/>
        </w:trPr>
        <w:tc>
          <w:tcPr>
            <w:tcW w:w="1292" w:type="dxa"/>
          </w:tcPr>
          <w:p w:rsidR="000C7855" w:rsidRDefault="000C7855" w:rsidP="004F4ECC">
            <w:pPr>
              <w:pStyle w:val="TableParagraph"/>
              <w:jc w:val="right"/>
              <w:rPr>
                <w:sz w:val="24"/>
              </w:rPr>
            </w:pPr>
            <w:r>
              <w:rPr>
                <w:sz w:val="24"/>
              </w:rPr>
              <w:t>32</w:t>
            </w:r>
          </w:p>
        </w:tc>
        <w:tc>
          <w:tcPr>
            <w:tcW w:w="992" w:type="dxa"/>
          </w:tcPr>
          <w:p w:rsidR="000C7855" w:rsidRDefault="000C7855" w:rsidP="004F4ECC">
            <w:pPr>
              <w:pStyle w:val="TableParagraph"/>
              <w:jc w:val="center"/>
              <w:rPr>
                <w:sz w:val="24"/>
              </w:rPr>
            </w:pPr>
            <w:r>
              <w:rPr>
                <w:sz w:val="24"/>
              </w:rPr>
              <w:t>v</w:t>
            </w:r>
          </w:p>
        </w:tc>
        <w:tc>
          <w:tcPr>
            <w:tcW w:w="1845" w:type="dxa"/>
          </w:tcPr>
          <w:p w:rsidR="000C7855" w:rsidRDefault="000C7855" w:rsidP="004F4ECC">
            <w:pPr>
              <w:pStyle w:val="TableParagraph"/>
              <w:rPr>
                <w:sz w:val="24"/>
              </w:rPr>
            </w:pPr>
            <w:r>
              <w:rPr>
                <w:sz w:val="24"/>
              </w:rPr>
              <w:t>v</w:t>
            </w:r>
          </w:p>
        </w:tc>
        <w:tc>
          <w:tcPr>
            <w:tcW w:w="1703" w:type="dxa"/>
          </w:tcPr>
          <w:p w:rsidR="000C7855" w:rsidRDefault="000C7855" w:rsidP="004F4ECC">
            <w:pPr>
              <w:jc w:val="center"/>
            </w:pPr>
            <w:r w:rsidRPr="004E7423">
              <w:t>v</w:t>
            </w:r>
          </w:p>
        </w:tc>
        <w:tc>
          <w:tcPr>
            <w:tcW w:w="1559" w:type="dxa"/>
          </w:tcPr>
          <w:p w:rsidR="000C7855" w:rsidRDefault="000C7855" w:rsidP="004F4ECC">
            <w:pPr>
              <w:pStyle w:val="TableParagraph"/>
              <w:jc w:val="center"/>
              <w:rPr>
                <w:sz w:val="24"/>
              </w:rPr>
            </w:pPr>
            <w:r>
              <w:rPr>
                <w:sz w:val="24"/>
              </w:rPr>
              <w:t>v</w:t>
            </w:r>
          </w:p>
        </w:tc>
        <w:tc>
          <w:tcPr>
            <w:tcW w:w="2652" w:type="dxa"/>
          </w:tcPr>
          <w:p w:rsidR="000C7855" w:rsidRDefault="000C7855" w:rsidP="004F4ECC">
            <w:pPr>
              <w:pStyle w:val="TableParagraph"/>
              <w:jc w:val="right"/>
              <w:rPr>
                <w:sz w:val="24"/>
              </w:rPr>
            </w:pPr>
            <w:r>
              <w:rPr>
                <w:sz w:val="24"/>
              </w:rPr>
              <w:t>v</w:t>
            </w:r>
          </w:p>
        </w:tc>
      </w:tr>
      <w:tr w:rsidR="000C7855" w:rsidTr="004F4ECC">
        <w:trPr>
          <w:trHeight w:val="299"/>
        </w:trPr>
        <w:tc>
          <w:tcPr>
            <w:tcW w:w="1292" w:type="dxa"/>
          </w:tcPr>
          <w:p w:rsidR="000C7855" w:rsidRDefault="000C7855" w:rsidP="004F4ECC">
            <w:pPr>
              <w:pStyle w:val="TableParagraph"/>
              <w:jc w:val="right"/>
              <w:rPr>
                <w:sz w:val="24"/>
              </w:rPr>
            </w:pPr>
            <w:r>
              <w:rPr>
                <w:sz w:val="24"/>
              </w:rPr>
              <w:t>33</w:t>
            </w:r>
          </w:p>
        </w:tc>
        <w:tc>
          <w:tcPr>
            <w:tcW w:w="992" w:type="dxa"/>
          </w:tcPr>
          <w:p w:rsidR="000C7855" w:rsidRDefault="000C7855" w:rsidP="004F4ECC">
            <w:pPr>
              <w:pStyle w:val="TableParagraph"/>
              <w:jc w:val="center"/>
              <w:rPr>
                <w:sz w:val="24"/>
              </w:rPr>
            </w:pPr>
            <w:r>
              <w:rPr>
                <w:sz w:val="24"/>
              </w:rPr>
              <w:t>v</w:t>
            </w:r>
          </w:p>
        </w:tc>
        <w:tc>
          <w:tcPr>
            <w:tcW w:w="1845" w:type="dxa"/>
          </w:tcPr>
          <w:p w:rsidR="000C7855" w:rsidRDefault="000C7855" w:rsidP="004F4ECC">
            <w:pPr>
              <w:pStyle w:val="TableParagraph"/>
              <w:rPr>
                <w:sz w:val="24"/>
              </w:rPr>
            </w:pPr>
            <w:r>
              <w:rPr>
                <w:sz w:val="24"/>
              </w:rPr>
              <w:t>v</w:t>
            </w:r>
          </w:p>
        </w:tc>
        <w:tc>
          <w:tcPr>
            <w:tcW w:w="1703" w:type="dxa"/>
          </w:tcPr>
          <w:p w:rsidR="000C7855" w:rsidRPr="004E7423" w:rsidRDefault="000C7855" w:rsidP="004F4ECC">
            <w:pPr>
              <w:jc w:val="center"/>
            </w:pPr>
            <w:r w:rsidRPr="004E7423">
              <w:t>v</w:t>
            </w:r>
          </w:p>
        </w:tc>
        <w:tc>
          <w:tcPr>
            <w:tcW w:w="1559" w:type="dxa"/>
          </w:tcPr>
          <w:p w:rsidR="000C7855" w:rsidRDefault="000C7855" w:rsidP="004F4ECC">
            <w:pPr>
              <w:pStyle w:val="TableParagraph"/>
              <w:jc w:val="center"/>
              <w:rPr>
                <w:sz w:val="24"/>
              </w:rPr>
            </w:pPr>
            <w:r>
              <w:rPr>
                <w:sz w:val="24"/>
              </w:rPr>
              <w:t>v</w:t>
            </w:r>
          </w:p>
        </w:tc>
        <w:tc>
          <w:tcPr>
            <w:tcW w:w="2652" w:type="dxa"/>
          </w:tcPr>
          <w:p w:rsidR="000C7855" w:rsidRDefault="000C7855" w:rsidP="004F4ECC">
            <w:pPr>
              <w:pStyle w:val="TableParagraph"/>
              <w:jc w:val="right"/>
              <w:rPr>
                <w:sz w:val="24"/>
              </w:rPr>
            </w:pPr>
            <w:r>
              <w:rPr>
                <w:sz w:val="24"/>
              </w:rPr>
              <w:t>v</w:t>
            </w:r>
          </w:p>
        </w:tc>
      </w:tr>
      <w:tr w:rsidR="000C7855" w:rsidTr="004F4ECC">
        <w:trPr>
          <w:trHeight w:val="299"/>
        </w:trPr>
        <w:tc>
          <w:tcPr>
            <w:tcW w:w="1292" w:type="dxa"/>
          </w:tcPr>
          <w:p w:rsidR="000C7855" w:rsidRDefault="000C7855" w:rsidP="004F4ECC">
            <w:pPr>
              <w:pStyle w:val="TableParagraph"/>
              <w:jc w:val="right"/>
              <w:rPr>
                <w:sz w:val="24"/>
              </w:rPr>
            </w:pPr>
            <w:r>
              <w:rPr>
                <w:sz w:val="24"/>
              </w:rPr>
              <w:t>34</w:t>
            </w:r>
          </w:p>
        </w:tc>
        <w:tc>
          <w:tcPr>
            <w:tcW w:w="992" w:type="dxa"/>
          </w:tcPr>
          <w:p w:rsidR="000C7855" w:rsidRDefault="000C7855" w:rsidP="004F4ECC">
            <w:pPr>
              <w:pStyle w:val="TableParagraph"/>
              <w:jc w:val="center"/>
              <w:rPr>
                <w:sz w:val="24"/>
              </w:rPr>
            </w:pPr>
            <w:r>
              <w:rPr>
                <w:sz w:val="24"/>
              </w:rPr>
              <w:t>v</w:t>
            </w:r>
          </w:p>
        </w:tc>
        <w:tc>
          <w:tcPr>
            <w:tcW w:w="1845" w:type="dxa"/>
          </w:tcPr>
          <w:p w:rsidR="000C7855" w:rsidRDefault="000C7855" w:rsidP="004F4ECC">
            <w:pPr>
              <w:pStyle w:val="TableParagraph"/>
              <w:rPr>
                <w:sz w:val="24"/>
              </w:rPr>
            </w:pPr>
            <w:r>
              <w:rPr>
                <w:sz w:val="24"/>
              </w:rPr>
              <w:t>v</w:t>
            </w:r>
          </w:p>
        </w:tc>
        <w:tc>
          <w:tcPr>
            <w:tcW w:w="1703" w:type="dxa"/>
          </w:tcPr>
          <w:p w:rsidR="000C7855" w:rsidRPr="004E7423" w:rsidRDefault="000C7855" w:rsidP="004F4ECC">
            <w:pPr>
              <w:jc w:val="center"/>
            </w:pPr>
            <w:r w:rsidRPr="004E7423">
              <w:t>v</w:t>
            </w:r>
          </w:p>
        </w:tc>
        <w:tc>
          <w:tcPr>
            <w:tcW w:w="1559" w:type="dxa"/>
          </w:tcPr>
          <w:p w:rsidR="000C7855" w:rsidRDefault="000C7855" w:rsidP="004F4ECC">
            <w:pPr>
              <w:pStyle w:val="TableParagraph"/>
              <w:jc w:val="center"/>
              <w:rPr>
                <w:sz w:val="24"/>
              </w:rPr>
            </w:pPr>
            <w:r>
              <w:rPr>
                <w:sz w:val="24"/>
              </w:rPr>
              <w:t>v</w:t>
            </w:r>
          </w:p>
        </w:tc>
        <w:tc>
          <w:tcPr>
            <w:tcW w:w="2652" w:type="dxa"/>
          </w:tcPr>
          <w:p w:rsidR="000C7855" w:rsidRDefault="000C7855" w:rsidP="004F4ECC">
            <w:pPr>
              <w:pStyle w:val="TableParagraph"/>
              <w:jc w:val="right"/>
              <w:rPr>
                <w:sz w:val="24"/>
              </w:rPr>
            </w:pPr>
            <w:r>
              <w:rPr>
                <w:sz w:val="24"/>
              </w:rPr>
              <w:t>v</w:t>
            </w:r>
          </w:p>
        </w:tc>
      </w:tr>
      <w:tr w:rsidR="000C7855" w:rsidTr="004F4ECC">
        <w:trPr>
          <w:trHeight w:val="299"/>
        </w:trPr>
        <w:tc>
          <w:tcPr>
            <w:tcW w:w="1292" w:type="dxa"/>
          </w:tcPr>
          <w:p w:rsidR="000C7855" w:rsidRDefault="000C7855" w:rsidP="004F4ECC">
            <w:pPr>
              <w:pStyle w:val="TableParagraph"/>
              <w:jc w:val="right"/>
              <w:rPr>
                <w:sz w:val="24"/>
              </w:rPr>
            </w:pPr>
            <w:r>
              <w:rPr>
                <w:sz w:val="24"/>
              </w:rPr>
              <w:t>35</w:t>
            </w:r>
          </w:p>
        </w:tc>
        <w:tc>
          <w:tcPr>
            <w:tcW w:w="992" w:type="dxa"/>
          </w:tcPr>
          <w:p w:rsidR="000C7855" w:rsidRDefault="000C7855" w:rsidP="004F4ECC">
            <w:pPr>
              <w:pStyle w:val="TableParagraph"/>
              <w:jc w:val="center"/>
              <w:rPr>
                <w:sz w:val="24"/>
              </w:rPr>
            </w:pPr>
            <w:r>
              <w:rPr>
                <w:sz w:val="24"/>
              </w:rPr>
              <w:t>v</w:t>
            </w:r>
          </w:p>
        </w:tc>
        <w:tc>
          <w:tcPr>
            <w:tcW w:w="1845" w:type="dxa"/>
          </w:tcPr>
          <w:p w:rsidR="000C7855" w:rsidRDefault="000C7855" w:rsidP="004F4ECC">
            <w:pPr>
              <w:pStyle w:val="TableParagraph"/>
              <w:rPr>
                <w:sz w:val="24"/>
              </w:rPr>
            </w:pPr>
            <w:r>
              <w:rPr>
                <w:sz w:val="24"/>
              </w:rPr>
              <w:t>v</w:t>
            </w:r>
          </w:p>
        </w:tc>
        <w:tc>
          <w:tcPr>
            <w:tcW w:w="1703" w:type="dxa"/>
          </w:tcPr>
          <w:p w:rsidR="000C7855" w:rsidRPr="004E7423" w:rsidRDefault="000C7855" w:rsidP="004F4ECC">
            <w:pPr>
              <w:jc w:val="center"/>
            </w:pPr>
            <w:r w:rsidRPr="004E7423">
              <w:t>v</w:t>
            </w:r>
          </w:p>
        </w:tc>
        <w:tc>
          <w:tcPr>
            <w:tcW w:w="1559" w:type="dxa"/>
          </w:tcPr>
          <w:p w:rsidR="000C7855" w:rsidRDefault="000C7855" w:rsidP="004F4ECC">
            <w:pPr>
              <w:pStyle w:val="TableParagraph"/>
              <w:jc w:val="center"/>
              <w:rPr>
                <w:sz w:val="24"/>
              </w:rPr>
            </w:pPr>
            <w:r>
              <w:rPr>
                <w:sz w:val="24"/>
              </w:rPr>
              <w:t>v</w:t>
            </w:r>
          </w:p>
        </w:tc>
        <w:tc>
          <w:tcPr>
            <w:tcW w:w="2652" w:type="dxa"/>
          </w:tcPr>
          <w:p w:rsidR="000C7855" w:rsidRDefault="000C7855" w:rsidP="004F4ECC">
            <w:pPr>
              <w:pStyle w:val="TableParagraph"/>
              <w:jc w:val="right"/>
              <w:rPr>
                <w:sz w:val="24"/>
              </w:rPr>
            </w:pPr>
            <w:r>
              <w:rPr>
                <w:sz w:val="24"/>
              </w:rPr>
              <w:t>v</w:t>
            </w:r>
          </w:p>
        </w:tc>
      </w:tr>
      <w:tr w:rsidR="000C7855" w:rsidTr="004F4ECC">
        <w:trPr>
          <w:trHeight w:val="300"/>
        </w:trPr>
        <w:tc>
          <w:tcPr>
            <w:tcW w:w="1292" w:type="dxa"/>
          </w:tcPr>
          <w:p w:rsidR="000C7855" w:rsidRDefault="000C7855" w:rsidP="004F4ECC">
            <w:pPr>
              <w:pStyle w:val="TableParagraph"/>
              <w:jc w:val="right"/>
              <w:rPr>
                <w:sz w:val="24"/>
              </w:rPr>
            </w:pPr>
            <w:r>
              <w:rPr>
                <w:sz w:val="24"/>
              </w:rPr>
              <w:t>36</w:t>
            </w:r>
          </w:p>
        </w:tc>
        <w:tc>
          <w:tcPr>
            <w:tcW w:w="992" w:type="dxa"/>
          </w:tcPr>
          <w:p w:rsidR="000C7855" w:rsidRDefault="000C7855" w:rsidP="004F4ECC">
            <w:pPr>
              <w:pStyle w:val="TableParagraph"/>
              <w:jc w:val="center"/>
              <w:rPr>
                <w:sz w:val="24"/>
              </w:rPr>
            </w:pPr>
            <w:r>
              <w:rPr>
                <w:sz w:val="24"/>
              </w:rPr>
              <w:t>v</w:t>
            </w:r>
          </w:p>
        </w:tc>
        <w:tc>
          <w:tcPr>
            <w:tcW w:w="1845" w:type="dxa"/>
          </w:tcPr>
          <w:p w:rsidR="000C7855" w:rsidRDefault="000C7855" w:rsidP="004F4ECC">
            <w:pPr>
              <w:pStyle w:val="TableParagraph"/>
              <w:rPr>
                <w:sz w:val="24"/>
              </w:rPr>
            </w:pPr>
            <w:r>
              <w:rPr>
                <w:sz w:val="24"/>
              </w:rPr>
              <w:t>v</w:t>
            </w:r>
          </w:p>
        </w:tc>
        <w:tc>
          <w:tcPr>
            <w:tcW w:w="1703" w:type="dxa"/>
          </w:tcPr>
          <w:p w:rsidR="000C7855" w:rsidRPr="004E7423" w:rsidRDefault="000C7855" w:rsidP="004F4ECC">
            <w:pPr>
              <w:jc w:val="center"/>
            </w:pPr>
            <w:r w:rsidRPr="004E7423">
              <w:t>v</w:t>
            </w:r>
          </w:p>
        </w:tc>
        <w:tc>
          <w:tcPr>
            <w:tcW w:w="1559" w:type="dxa"/>
          </w:tcPr>
          <w:p w:rsidR="000C7855" w:rsidRDefault="000C7855" w:rsidP="004F4ECC">
            <w:pPr>
              <w:pStyle w:val="TableParagraph"/>
              <w:jc w:val="center"/>
              <w:rPr>
                <w:sz w:val="24"/>
              </w:rPr>
            </w:pPr>
            <w:r>
              <w:rPr>
                <w:sz w:val="24"/>
              </w:rPr>
              <w:t>v</w:t>
            </w:r>
          </w:p>
        </w:tc>
        <w:tc>
          <w:tcPr>
            <w:tcW w:w="2652" w:type="dxa"/>
          </w:tcPr>
          <w:p w:rsidR="000C7855" w:rsidRDefault="000C7855" w:rsidP="004F4ECC">
            <w:pPr>
              <w:pStyle w:val="TableParagraph"/>
              <w:jc w:val="right"/>
              <w:rPr>
                <w:sz w:val="24"/>
              </w:rPr>
            </w:pPr>
            <w:r>
              <w:rPr>
                <w:sz w:val="24"/>
              </w:rPr>
              <w:t>v</w:t>
            </w:r>
          </w:p>
        </w:tc>
      </w:tr>
      <w:tr w:rsidR="000C7855" w:rsidTr="004F4ECC">
        <w:trPr>
          <w:trHeight w:val="300"/>
        </w:trPr>
        <w:tc>
          <w:tcPr>
            <w:tcW w:w="1292" w:type="dxa"/>
          </w:tcPr>
          <w:p w:rsidR="000C7855" w:rsidRDefault="000C7855" w:rsidP="004F4ECC">
            <w:pPr>
              <w:pStyle w:val="TableParagraph"/>
              <w:jc w:val="right"/>
              <w:rPr>
                <w:sz w:val="24"/>
              </w:rPr>
            </w:pPr>
            <w:r>
              <w:rPr>
                <w:sz w:val="24"/>
              </w:rPr>
              <w:t>37</w:t>
            </w:r>
          </w:p>
        </w:tc>
        <w:tc>
          <w:tcPr>
            <w:tcW w:w="992" w:type="dxa"/>
          </w:tcPr>
          <w:p w:rsidR="000C7855" w:rsidRDefault="000C7855" w:rsidP="004F4ECC">
            <w:pPr>
              <w:jc w:val="center"/>
            </w:pPr>
            <w:r w:rsidRPr="008E7AFA">
              <w:t>v</w:t>
            </w:r>
          </w:p>
        </w:tc>
        <w:tc>
          <w:tcPr>
            <w:tcW w:w="1845" w:type="dxa"/>
          </w:tcPr>
          <w:p w:rsidR="000C7855" w:rsidRDefault="000C7855" w:rsidP="004F4ECC">
            <w:pPr>
              <w:jc w:val="center"/>
            </w:pPr>
            <w:r w:rsidRPr="00806C8D">
              <w:t>v</w:t>
            </w:r>
          </w:p>
        </w:tc>
        <w:tc>
          <w:tcPr>
            <w:tcW w:w="1703" w:type="dxa"/>
          </w:tcPr>
          <w:p w:rsidR="000C7855" w:rsidRPr="004E7423" w:rsidRDefault="000C7855" w:rsidP="004F4ECC">
            <w:pPr>
              <w:jc w:val="center"/>
            </w:pPr>
            <w:r w:rsidRPr="004E7423">
              <w:t>v</w:t>
            </w:r>
          </w:p>
        </w:tc>
        <w:tc>
          <w:tcPr>
            <w:tcW w:w="1559" w:type="dxa"/>
          </w:tcPr>
          <w:p w:rsidR="000C7855" w:rsidRDefault="000C7855" w:rsidP="004F4ECC">
            <w:pPr>
              <w:jc w:val="center"/>
            </w:pPr>
            <w:r w:rsidRPr="005038A0">
              <w:t>v</w:t>
            </w:r>
          </w:p>
        </w:tc>
        <w:tc>
          <w:tcPr>
            <w:tcW w:w="2652" w:type="dxa"/>
          </w:tcPr>
          <w:p w:rsidR="000C7855" w:rsidRDefault="000C7855" w:rsidP="004F4ECC">
            <w:pPr>
              <w:jc w:val="center"/>
            </w:pPr>
            <w:r w:rsidRPr="00C5125D">
              <w:t>v</w:t>
            </w:r>
          </w:p>
        </w:tc>
      </w:tr>
      <w:tr w:rsidR="000C7855" w:rsidTr="004F4ECC">
        <w:trPr>
          <w:trHeight w:val="300"/>
        </w:trPr>
        <w:tc>
          <w:tcPr>
            <w:tcW w:w="1292" w:type="dxa"/>
          </w:tcPr>
          <w:p w:rsidR="000C7855" w:rsidRDefault="000C7855" w:rsidP="004F4ECC">
            <w:pPr>
              <w:pStyle w:val="TableParagraph"/>
              <w:jc w:val="right"/>
              <w:rPr>
                <w:sz w:val="24"/>
              </w:rPr>
            </w:pPr>
            <w:r>
              <w:rPr>
                <w:sz w:val="24"/>
              </w:rPr>
              <w:t>38</w:t>
            </w:r>
          </w:p>
        </w:tc>
        <w:tc>
          <w:tcPr>
            <w:tcW w:w="992" w:type="dxa"/>
          </w:tcPr>
          <w:p w:rsidR="000C7855" w:rsidRDefault="000C7855" w:rsidP="004F4ECC">
            <w:pPr>
              <w:jc w:val="center"/>
            </w:pPr>
            <w:r w:rsidRPr="008E7AFA">
              <w:t>v</w:t>
            </w:r>
          </w:p>
        </w:tc>
        <w:tc>
          <w:tcPr>
            <w:tcW w:w="1845" w:type="dxa"/>
          </w:tcPr>
          <w:p w:rsidR="000C7855" w:rsidRDefault="000C7855" w:rsidP="004F4ECC">
            <w:pPr>
              <w:jc w:val="center"/>
            </w:pPr>
            <w:r w:rsidRPr="00806C8D">
              <w:t>v</w:t>
            </w:r>
          </w:p>
        </w:tc>
        <w:tc>
          <w:tcPr>
            <w:tcW w:w="1703" w:type="dxa"/>
          </w:tcPr>
          <w:p w:rsidR="000C7855" w:rsidRPr="00371D90" w:rsidRDefault="000C7855" w:rsidP="004F4ECC">
            <w:pPr>
              <w:jc w:val="center"/>
            </w:pPr>
            <w:r w:rsidRPr="00371D90">
              <w:t>v</w:t>
            </w:r>
          </w:p>
        </w:tc>
        <w:tc>
          <w:tcPr>
            <w:tcW w:w="1559" w:type="dxa"/>
          </w:tcPr>
          <w:p w:rsidR="000C7855" w:rsidRDefault="000C7855" w:rsidP="004F4ECC">
            <w:pPr>
              <w:jc w:val="center"/>
            </w:pPr>
            <w:r w:rsidRPr="005038A0">
              <w:t>v</w:t>
            </w:r>
          </w:p>
        </w:tc>
        <w:tc>
          <w:tcPr>
            <w:tcW w:w="2652" w:type="dxa"/>
          </w:tcPr>
          <w:p w:rsidR="000C7855" w:rsidRDefault="000C7855" w:rsidP="004F4ECC">
            <w:pPr>
              <w:jc w:val="center"/>
            </w:pPr>
            <w:r w:rsidRPr="00C5125D">
              <w:t>v</w:t>
            </w:r>
          </w:p>
        </w:tc>
      </w:tr>
      <w:tr w:rsidR="000C7855" w:rsidTr="004F4ECC">
        <w:trPr>
          <w:trHeight w:val="300"/>
        </w:trPr>
        <w:tc>
          <w:tcPr>
            <w:tcW w:w="1292" w:type="dxa"/>
          </w:tcPr>
          <w:p w:rsidR="000C7855" w:rsidRDefault="000C7855" w:rsidP="004F4ECC">
            <w:pPr>
              <w:pStyle w:val="TableParagraph"/>
              <w:jc w:val="right"/>
              <w:rPr>
                <w:sz w:val="24"/>
              </w:rPr>
            </w:pPr>
            <w:r>
              <w:rPr>
                <w:sz w:val="24"/>
              </w:rPr>
              <w:t>39</w:t>
            </w:r>
          </w:p>
        </w:tc>
        <w:tc>
          <w:tcPr>
            <w:tcW w:w="992" w:type="dxa"/>
          </w:tcPr>
          <w:p w:rsidR="000C7855" w:rsidRDefault="000C7855" w:rsidP="004F4ECC">
            <w:pPr>
              <w:jc w:val="center"/>
            </w:pPr>
            <w:r w:rsidRPr="008E7AFA">
              <w:t>v</w:t>
            </w:r>
          </w:p>
        </w:tc>
        <w:tc>
          <w:tcPr>
            <w:tcW w:w="1845" w:type="dxa"/>
          </w:tcPr>
          <w:p w:rsidR="000C7855" w:rsidRDefault="000C7855" w:rsidP="004F4ECC">
            <w:pPr>
              <w:jc w:val="center"/>
            </w:pPr>
            <w:r w:rsidRPr="00806C8D">
              <w:t>v</w:t>
            </w:r>
          </w:p>
        </w:tc>
        <w:tc>
          <w:tcPr>
            <w:tcW w:w="1703" w:type="dxa"/>
          </w:tcPr>
          <w:p w:rsidR="000C7855" w:rsidRPr="00371D90" w:rsidRDefault="000C7855" w:rsidP="004F4ECC">
            <w:pPr>
              <w:jc w:val="center"/>
            </w:pPr>
            <w:r w:rsidRPr="00371D90">
              <w:t>v</w:t>
            </w:r>
          </w:p>
        </w:tc>
        <w:tc>
          <w:tcPr>
            <w:tcW w:w="1559" w:type="dxa"/>
          </w:tcPr>
          <w:p w:rsidR="000C7855" w:rsidRDefault="000C7855" w:rsidP="004F4ECC">
            <w:pPr>
              <w:jc w:val="center"/>
            </w:pPr>
            <w:r w:rsidRPr="005038A0">
              <w:t>v</w:t>
            </w:r>
          </w:p>
        </w:tc>
        <w:tc>
          <w:tcPr>
            <w:tcW w:w="2652" w:type="dxa"/>
          </w:tcPr>
          <w:p w:rsidR="000C7855" w:rsidRDefault="000C7855" w:rsidP="004F4ECC">
            <w:pPr>
              <w:jc w:val="center"/>
            </w:pPr>
            <w:r w:rsidRPr="00C5125D">
              <w:t>v</w:t>
            </w:r>
          </w:p>
        </w:tc>
      </w:tr>
      <w:tr w:rsidR="000C7855" w:rsidTr="004F4ECC">
        <w:trPr>
          <w:trHeight w:val="300"/>
        </w:trPr>
        <w:tc>
          <w:tcPr>
            <w:tcW w:w="1292" w:type="dxa"/>
          </w:tcPr>
          <w:p w:rsidR="000C7855" w:rsidRDefault="000C7855" w:rsidP="004F4ECC">
            <w:pPr>
              <w:pStyle w:val="TableParagraph"/>
              <w:jc w:val="right"/>
              <w:rPr>
                <w:sz w:val="24"/>
              </w:rPr>
            </w:pPr>
            <w:r>
              <w:rPr>
                <w:sz w:val="24"/>
              </w:rPr>
              <w:t>40</w:t>
            </w:r>
          </w:p>
        </w:tc>
        <w:tc>
          <w:tcPr>
            <w:tcW w:w="992" w:type="dxa"/>
          </w:tcPr>
          <w:p w:rsidR="000C7855" w:rsidRDefault="000C7855" w:rsidP="004F4ECC">
            <w:pPr>
              <w:jc w:val="center"/>
            </w:pPr>
            <w:r w:rsidRPr="008E7AFA">
              <w:t>v</w:t>
            </w:r>
          </w:p>
        </w:tc>
        <w:tc>
          <w:tcPr>
            <w:tcW w:w="1845" w:type="dxa"/>
          </w:tcPr>
          <w:p w:rsidR="000C7855" w:rsidRDefault="000C7855" w:rsidP="004F4ECC">
            <w:pPr>
              <w:jc w:val="center"/>
            </w:pPr>
            <w:r w:rsidRPr="00806C8D">
              <w:t>v</w:t>
            </w:r>
          </w:p>
        </w:tc>
        <w:tc>
          <w:tcPr>
            <w:tcW w:w="1703" w:type="dxa"/>
          </w:tcPr>
          <w:p w:rsidR="000C7855" w:rsidRPr="00371D90" w:rsidRDefault="000C7855" w:rsidP="004F4ECC">
            <w:pPr>
              <w:jc w:val="center"/>
            </w:pPr>
            <w:r w:rsidRPr="00371D90">
              <w:t>v</w:t>
            </w:r>
          </w:p>
        </w:tc>
        <w:tc>
          <w:tcPr>
            <w:tcW w:w="1559" w:type="dxa"/>
          </w:tcPr>
          <w:p w:rsidR="000C7855" w:rsidRDefault="000C7855" w:rsidP="004F4ECC">
            <w:pPr>
              <w:jc w:val="center"/>
            </w:pPr>
            <w:r w:rsidRPr="005038A0">
              <w:t>v</w:t>
            </w:r>
          </w:p>
        </w:tc>
        <w:tc>
          <w:tcPr>
            <w:tcW w:w="2652" w:type="dxa"/>
          </w:tcPr>
          <w:p w:rsidR="000C7855" w:rsidRDefault="000C7855" w:rsidP="004F4ECC">
            <w:pPr>
              <w:jc w:val="center"/>
            </w:pPr>
            <w:r w:rsidRPr="00C5125D">
              <w:t>v</w:t>
            </w:r>
          </w:p>
        </w:tc>
      </w:tr>
      <w:tr w:rsidR="000C7855" w:rsidTr="004F4ECC">
        <w:trPr>
          <w:trHeight w:val="300"/>
        </w:trPr>
        <w:tc>
          <w:tcPr>
            <w:tcW w:w="1292" w:type="dxa"/>
          </w:tcPr>
          <w:p w:rsidR="000C7855" w:rsidRDefault="000C7855" w:rsidP="004F4ECC">
            <w:pPr>
              <w:pStyle w:val="TableParagraph"/>
              <w:jc w:val="right"/>
              <w:rPr>
                <w:sz w:val="24"/>
              </w:rPr>
            </w:pPr>
            <w:r>
              <w:rPr>
                <w:sz w:val="24"/>
              </w:rPr>
              <w:t>41</w:t>
            </w:r>
          </w:p>
        </w:tc>
        <w:tc>
          <w:tcPr>
            <w:tcW w:w="992" w:type="dxa"/>
          </w:tcPr>
          <w:p w:rsidR="000C7855" w:rsidRDefault="000C7855" w:rsidP="004F4ECC">
            <w:pPr>
              <w:jc w:val="center"/>
            </w:pPr>
            <w:r w:rsidRPr="008E7AFA">
              <w:t>v</w:t>
            </w:r>
          </w:p>
        </w:tc>
        <w:tc>
          <w:tcPr>
            <w:tcW w:w="1845" w:type="dxa"/>
          </w:tcPr>
          <w:p w:rsidR="000C7855" w:rsidRDefault="000C7855" w:rsidP="004F4ECC">
            <w:pPr>
              <w:jc w:val="center"/>
            </w:pPr>
            <w:r w:rsidRPr="00806C8D">
              <w:t>v</w:t>
            </w:r>
          </w:p>
        </w:tc>
        <w:tc>
          <w:tcPr>
            <w:tcW w:w="1703" w:type="dxa"/>
          </w:tcPr>
          <w:p w:rsidR="000C7855" w:rsidRPr="00371D90" w:rsidRDefault="000C7855" w:rsidP="004F4ECC">
            <w:pPr>
              <w:jc w:val="center"/>
            </w:pPr>
            <w:r w:rsidRPr="00371D90">
              <w:t>v</w:t>
            </w:r>
          </w:p>
        </w:tc>
        <w:tc>
          <w:tcPr>
            <w:tcW w:w="1559" w:type="dxa"/>
          </w:tcPr>
          <w:p w:rsidR="000C7855" w:rsidRDefault="000C7855" w:rsidP="004F4ECC">
            <w:pPr>
              <w:jc w:val="center"/>
            </w:pPr>
            <w:r w:rsidRPr="005038A0">
              <w:t>v</w:t>
            </w:r>
          </w:p>
        </w:tc>
        <w:tc>
          <w:tcPr>
            <w:tcW w:w="2652" w:type="dxa"/>
          </w:tcPr>
          <w:p w:rsidR="000C7855" w:rsidRDefault="000C7855" w:rsidP="004F4ECC">
            <w:pPr>
              <w:jc w:val="center"/>
            </w:pPr>
            <w:r w:rsidRPr="00C5125D">
              <w:t>v</w:t>
            </w:r>
          </w:p>
        </w:tc>
      </w:tr>
      <w:tr w:rsidR="000C7855" w:rsidTr="004F4ECC">
        <w:trPr>
          <w:trHeight w:val="300"/>
        </w:trPr>
        <w:tc>
          <w:tcPr>
            <w:tcW w:w="1292" w:type="dxa"/>
          </w:tcPr>
          <w:p w:rsidR="000C7855" w:rsidRDefault="000C7855" w:rsidP="004F4ECC">
            <w:pPr>
              <w:pStyle w:val="TableParagraph"/>
              <w:jc w:val="right"/>
              <w:rPr>
                <w:sz w:val="24"/>
              </w:rPr>
            </w:pPr>
            <w:r>
              <w:rPr>
                <w:sz w:val="24"/>
              </w:rPr>
              <w:t>42</w:t>
            </w:r>
          </w:p>
        </w:tc>
        <w:tc>
          <w:tcPr>
            <w:tcW w:w="992" w:type="dxa"/>
          </w:tcPr>
          <w:p w:rsidR="000C7855" w:rsidRDefault="000C7855" w:rsidP="004F4ECC">
            <w:pPr>
              <w:jc w:val="center"/>
            </w:pPr>
            <w:r w:rsidRPr="008E7AFA">
              <w:t>v</w:t>
            </w:r>
          </w:p>
        </w:tc>
        <w:tc>
          <w:tcPr>
            <w:tcW w:w="1845" w:type="dxa"/>
          </w:tcPr>
          <w:p w:rsidR="000C7855" w:rsidRDefault="000C7855" w:rsidP="004F4ECC">
            <w:pPr>
              <w:jc w:val="center"/>
            </w:pPr>
            <w:r w:rsidRPr="00806C8D">
              <w:t>v</w:t>
            </w:r>
          </w:p>
        </w:tc>
        <w:tc>
          <w:tcPr>
            <w:tcW w:w="1703" w:type="dxa"/>
          </w:tcPr>
          <w:p w:rsidR="000C7855" w:rsidRPr="00371D90" w:rsidRDefault="000C7855" w:rsidP="004F4ECC">
            <w:pPr>
              <w:jc w:val="center"/>
            </w:pPr>
            <w:r w:rsidRPr="00371D90">
              <w:t>v</w:t>
            </w:r>
          </w:p>
        </w:tc>
        <w:tc>
          <w:tcPr>
            <w:tcW w:w="1559" w:type="dxa"/>
          </w:tcPr>
          <w:p w:rsidR="000C7855" w:rsidRDefault="000C7855" w:rsidP="004F4ECC">
            <w:pPr>
              <w:jc w:val="center"/>
            </w:pPr>
            <w:r w:rsidRPr="005038A0">
              <w:t>v</w:t>
            </w:r>
          </w:p>
        </w:tc>
        <w:tc>
          <w:tcPr>
            <w:tcW w:w="2652" w:type="dxa"/>
          </w:tcPr>
          <w:p w:rsidR="000C7855" w:rsidRDefault="000C7855" w:rsidP="004F4ECC">
            <w:pPr>
              <w:jc w:val="center"/>
            </w:pPr>
            <w:r w:rsidRPr="00C5125D">
              <w:t>v</w:t>
            </w:r>
          </w:p>
        </w:tc>
      </w:tr>
      <w:tr w:rsidR="000C7855" w:rsidTr="004F4ECC">
        <w:trPr>
          <w:trHeight w:val="300"/>
        </w:trPr>
        <w:tc>
          <w:tcPr>
            <w:tcW w:w="1292" w:type="dxa"/>
          </w:tcPr>
          <w:p w:rsidR="000C7855" w:rsidRDefault="000C7855" w:rsidP="004F4ECC">
            <w:pPr>
              <w:pStyle w:val="TableParagraph"/>
              <w:jc w:val="right"/>
              <w:rPr>
                <w:sz w:val="24"/>
              </w:rPr>
            </w:pPr>
            <w:r>
              <w:rPr>
                <w:sz w:val="24"/>
              </w:rPr>
              <w:t>43</w:t>
            </w:r>
          </w:p>
        </w:tc>
        <w:tc>
          <w:tcPr>
            <w:tcW w:w="992" w:type="dxa"/>
          </w:tcPr>
          <w:p w:rsidR="000C7855" w:rsidRDefault="000C7855" w:rsidP="004F4ECC">
            <w:pPr>
              <w:jc w:val="center"/>
            </w:pPr>
            <w:r w:rsidRPr="008E7AFA">
              <w:t>v</w:t>
            </w:r>
          </w:p>
        </w:tc>
        <w:tc>
          <w:tcPr>
            <w:tcW w:w="1845" w:type="dxa"/>
          </w:tcPr>
          <w:p w:rsidR="000C7855" w:rsidRDefault="000C7855" w:rsidP="004F4ECC">
            <w:pPr>
              <w:jc w:val="center"/>
            </w:pPr>
            <w:r w:rsidRPr="00806C8D">
              <w:t>v</w:t>
            </w:r>
          </w:p>
        </w:tc>
        <w:tc>
          <w:tcPr>
            <w:tcW w:w="1703" w:type="dxa"/>
          </w:tcPr>
          <w:p w:rsidR="000C7855" w:rsidRPr="00371D90" w:rsidRDefault="000C7855" w:rsidP="004F4ECC">
            <w:pPr>
              <w:jc w:val="center"/>
            </w:pPr>
            <w:r w:rsidRPr="00371D90">
              <w:t>v</w:t>
            </w:r>
          </w:p>
        </w:tc>
        <w:tc>
          <w:tcPr>
            <w:tcW w:w="1559" w:type="dxa"/>
          </w:tcPr>
          <w:p w:rsidR="000C7855" w:rsidRDefault="000C7855" w:rsidP="004F4ECC">
            <w:pPr>
              <w:jc w:val="center"/>
            </w:pPr>
            <w:r w:rsidRPr="005038A0">
              <w:t>v</w:t>
            </w:r>
          </w:p>
        </w:tc>
        <w:tc>
          <w:tcPr>
            <w:tcW w:w="2652" w:type="dxa"/>
          </w:tcPr>
          <w:p w:rsidR="000C7855" w:rsidRDefault="000C7855" w:rsidP="004F4ECC">
            <w:pPr>
              <w:jc w:val="center"/>
            </w:pPr>
            <w:r w:rsidRPr="00C5125D">
              <w:t>v</w:t>
            </w:r>
          </w:p>
        </w:tc>
      </w:tr>
      <w:tr w:rsidR="000C7855" w:rsidTr="004F4ECC">
        <w:trPr>
          <w:trHeight w:val="300"/>
        </w:trPr>
        <w:tc>
          <w:tcPr>
            <w:tcW w:w="1292" w:type="dxa"/>
          </w:tcPr>
          <w:p w:rsidR="000C7855" w:rsidRDefault="000C7855" w:rsidP="004F4ECC">
            <w:pPr>
              <w:pStyle w:val="TableParagraph"/>
              <w:jc w:val="right"/>
              <w:rPr>
                <w:sz w:val="24"/>
              </w:rPr>
            </w:pPr>
            <w:r>
              <w:rPr>
                <w:sz w:val="24"/>
              </w:rPr>
              <w:t>44</w:t>
            </w:r>
          </w:p>
        </w:tc>
        <w:tc>
          <w:tcPr>
            <w:tcW w:w="992" w:type="dxa"/>
          </w:tcPr>
          <w:p w:rsidR="000C7855" w:rsidRDefault="000C7855" w:rsidP="004F4ECC">
            <w:pPr>
              <w:jc w:val="center"/>
            </w:pPr>
            <w:r w:rsidRPr="008E7AFA">
              <w:t>v</w:t>
            </w:r>
          </w:p>
        </w:tc>
        <w:tc>
          <w:tcPr>
            <w:tcW w:w="1845" w:type="dxa"/>
          </w:tcPr>
          <w:p w:rsidR="000C7855" w:rsidRDefault="000C7855" w:rsidP="004F4ECC">
            <w:pPr>
              <w:jc w:val="center"/>
            </w:pPr>
            <w:r w:rsidRPr="00806C8D">
              <w:t>v</w:t>
            </w:r>
          </w:p>
        </w:tc>
        <w:tc>
          <w:tcPr>
            <w:tcW w:w="1703" w:type="dxa"/>
          </w:tcPr>
          <w:p w:rsidR="000C7855" w:rsidRPr="00371D90" w:rsidRDefault="000C7855" w:rsidP="004F4ECC">
            <w:pPr>
              <w:jc w:val="center"/>
            </w:pPr>
            <w:r w:rsidRPr="00371D90">
              <w:t>v</w:t>
            </w:r>
          </w:p>
        </w:tc>
        <w:tc>
          <w:tcPr>
            <w:tcW w:w="1559" w:type="dxa"/>
          </w:tcPr>
          <w:p w:rsidR="000C7855" w:rsidRDefault="000C7855" w:rsidP="004F4ECC">
            <w:pPr>
              <w:jc w:val="center"/>
            </w:pPr>
            <w:r w:rsidRPr="005038A0">
              <w:t>v</w:t>
            </w:r>
          </w:p>
        </w:tc>
        <w:tc>
          <w:tcPr>
            <w:tcW w:w="2652" w:type="dxa"/>
          </w:tcPr>
          <w:p w:rsidR="000C7855" w:rsidRDefault="000C7855" w:rsidP="004F4ECC">
            <w:pPr>
              <w:jc w:val="center"/>
            </w:pPr>
            <w:r w:rsidRPr="00C5125D">
              <w:t>v</w:t>
            </w:r>
          </w:p>
        </w:tc>
      </w:tr>
      <w:tr w:rsidR="000C7855" w:rsidTr="004F4ECC">
        <w:trPr>
          <w:trHeight w:val="300"/>
        </w:trPr>
        <w:tc>
          <w:tcPr>
            <w:tcW w:w="1292" w:type="dxa"/>
          </w:tcPr>
          <w:p w:rsidR="000C7855" w:rsidRDefault="000C7855" w:rsidP="004F4ECC">
            <w:pPr>
              <w:pStyle w:val="TableParagraph"/>
              <w:jc w:val="right"/>
              <w:rPr>
                <w:sz w:val="24"/>
              </w:rPr>
            </w:pPr>
            <w:r>
              <w:rPr>
                <w:sz w:val="24"/>
              </w:rPr>
              <w:t>45</w:t>
            </w:r>
          </w:p>
        </w:tc>
        <w:tc>
          <w:tcPr>
            <w:tcW w:w="992" w:type="dxa"/>
          </w:tcPr>
          <w:p w:rsidR="000C7855" w:rsidRDefault="000C7855" w:rsidP="004F4ECC">
            <w:pPr>
              <w:jc w:val="center"/>
            </w:pPr>
            <w:r w:rsidRPr="008E7AFA">
              <w:t>v</w:t>
            </w:r>
          </w:p>
        </w:tc>
        <w:tc>
          <w:tcPr>
            <w:tcW w:w="1845" w:type="dxa"/>
          </w:tcPr>
          <w:p w:rsidR="000C7855" w:rsidRDefault="000C7855" w:rsidP="004F4ECC">
            <w:pPr>
              <w:jc w:val="center"/>
            </w:pPr>
            <w:r w:rsidRPr="00806C8D">
              <w:t>v</w:t>
            </w:r>
          </w:p>
        </w:tc>
        <w:tc>
          <w:tcPr>
            <w:tcW w:w="1703" w:type="dxa"/>
          </w:tcPr>
          <w:p w:rsidR="000C7855" w:rsidRPr="00371D90" w:rsidRDefault="000C7855" w:rsidP="004F4ECC">
            <w:pPr>
              <w:jc w:val="center"/>
            </w:pPr>
            <w:r w:rsidRPr="00371D90">
              <w:t>v</w:t>
            </w:r>
          </w:p>
        </w:tc>
        <w:tc>
          <w:tcPr>
            <w:tcW w:w="1559" w:type="dxa"/>
          </w:tcPr>
          <w:p w:rsidR="000C7855" w:rsidRDefault="000C7855" w:rsidP="004F4ECC">
            <w:pPr>
              <w:jc w:val="center"/>
            </w:pPr>
            <w:r w:rsidRPr="005038A0">
              <w:t>v</w:t>
            </w:r>
          </w:p>
        </w:tc>
        <w:tc>
          <w:tcPr>
            <w:tcW w:w="2652" w:type="dxa"/>
          </w:tcPr>
          <w:p w:rsidR="000C7855" w:rsidRDefault="000C7855" w:rsidP="004F4ECC">
            <w:pPr>
              <w:jc w:val="center"/>
            </w:pPr>
            <w:r w:rsidRPr="00C5125D">
              <w:t>v</w:t>
            </w:r>
          </w:p>
        </w:tc>
      </w:tr>
      <w:tr w:rsidR="000C7855" w:rsidTr="004F4ECC">
        <w:trPr>
          <w:trHeight w:val="300"/>
        </w:trPr>
        <w:tc>
          <w:tcPr>
            <w:tcW w:w="1292" w:type="dxa"/>
          </w:tcPr>
          <w:p w:rsidR="000C7855" w:rsidRDefault="000C7855" w:rsidP="004F4ECC">
            <w:pPr>
              <w:pStyle w:val="TableParagraph"/>
              <w:jc w:val="right"/>
              <w:rPr>
                <w:sz w:val="24"/>
              </w:rPr>
            </w:pPr>
            <w:r>
              <w:rPr>
                <w:sz w:val="24"/>
              </w:rPr>
              <w:t>46</w:t>
            </w:r>
          </w:p>
        </w:tc>
        <w:tc>
          <w:tcPr>
            <w:tcW w:w="992" w:type="dxa"/>
          </w:tcPr>
          <w:p w:rsidR="000C7855" w:rsidRDefault="000C7855" w:rsidP="004F4ECC">
            <w:pPr>
              <w:jc w:val="center"/>
            </w:pPr>
            <w:r w:rsidRPr="008E7AFA">
              <w:t>v</w:t>
            </w:r>
          </w:p>
        </w:tc>
        <w:tc>
          <w:tcPr>
            <w:tcW w:w="1845" w:type="dxa"/>
          </w:tcPr>
          <w:p w:rsidR="000C7855" w:rsidRDefault="000C7855" w:rsidP="004F4ECC">
            <w:pPr>
              <w:jc w:val="center"/>
            </w:pPr>
            <w:r w:rsidRPr="00806C8D">
              <w:t>v</w:t>
            </w:r>
          </w:p>
        </w:tc>
        <w:tc>
          <w:tcPr>
            <w:tcW w:w="1703" w:type="dxa"/>
          </w:tcPr>
          <w:p w:rsidR="000C7855" w:rsidRPr="00371D90" w:rsidRDefault="000C7855" w:rsidP="004F4ECC">
            <w:pPr>
              <w:jc w:val="center"/>
            </w:pPr>
            <w:r w:rsidRPr="00371D90">
              <w:t>v</w:t>
            </w:r>
          </w:p>
        </w:tc>
        <w:tc>
          <w:tcPr>
            <w:tcW w:w="1559" w:type="dxa"/>
          </w:tcPr>
          <w:p w:rsidR="000C7855" w:rsidRDefault="000C7855" w:rsidP="004F4ECC">
            <w:pPr>
              <w:jc w:val="center"/>
            </w:pPr>
            <w:r w:rsidRPr="005038A0">
              <w:t>v</w:t>
            </w:r>
          </w:p>
        </w:tc>
        <w:tc>
          <w:tcPr>
            <w:tcW w:w="2652" w:type="dxa"/>
          </w:tcPr>
          <w:p w:rsidR="000C7855" w:rsidRDefault="000C7855" w:rsidP="004F4ECC">
            <w:pPr>
              <w:jc w:val="center"/>
            </w:pPr>
            <w:r w:rsidRPr="00C5125D">
              <w:t>v</w:t>
            </w:r>
          </w:p>
        </w:tc>
      </w:tr>
      <w:tr w:rsidR="000C7855" w:rsidTr="004F4ECC">
        <w:trPr>
          <w:trHeight w:val="300"/>
        </w:trPr>
        <w:tc>
          <w:tcPr>
            <w:tcW w:w="1292" w:type="dxa"/>
          </w:tcPr>
          <w:p w:rsidR="000C7855" w:rsidRDefault="000C7855" w:rsidP="004F4ECC">
            <w:pPr>
              <w:pStyle w:val="TableParagraph"/>
              <w:jc w:val="right"/>
              <w:rPr>
                <w:sz w:val="24"/>
              </w:rPr>
            </w:pPr>
            <w:r>
              <w:rPr>
                <w:sz w:val="24"/>
              </w:rPr>
              <w:t>47</w:t>
            </w:r>
          </w:p>
        </w:tc>
        <w:tc>
          <w:tcPr>
            <w:tcW w:w="992" w:type="dxa"/>
          </w:tcPr>
          <w:p w:rsidR="000C7855" w:rsidRDefault="000C7855" w:rsidP="004F4ECC">
            <w:pPr>
              <w:jc w:val="center"/>
            </w:pPr>
            <w:r w:rsidRPr="008E7AFA">
              <w:t>v</w:t>
            </w:r>
          </w:p>
        </w:tc>
        <w:tc>
          <w:tcPr>
            <w:tcW w:w="1845" w:type="dxa"/>
          </w:tcPr>
          <w:p w:rsidR="000C7855" w:rsidRDefault="000C7855" w:rsidP="004F4ECC">
            <w:pPr>
              <w:jc w:val="center"/>
            </w:pPr>
            <w:r w:rsidRPr="00806C8D">
              <w:t>v</w:t>
            </w:r>
          </w:p>
        </w:tc>
        <w:tc>
          <w:tcPr>
            <w:tcW w:w="1703" w:type="dxa"/>
          </w:tcPr>
          <w:p w:rsidR="000C7855" w:rsidRPr="00371D90" w:rsidRDefault="000C7855" w:rsidP="004F4ECC">
            <w:pPr>
              <w:jc w:val="center"/>
            </w:pPr>
            <w:r w:rsidRPr="00371D90">
              <w:t>v</w:t>
            </w:r>
          </w:p>
        </w:tc>
        <w:tc>
          <w:tcPr>
            <w:tcW w:w="1559" w:type="dxa"/>
          </w:tcPr>
          <w:p w:rsidR="000C7855" w:rsidRDefault="000C7855" w:rsidP="004F4ECC">
            <w:pPr>
              <w:jc w:val="center"/>
            </w:pPr>
            <w:r w:rsidRPr="005038A0">
              <w:t>v</w:t>
            </w:r>
          </w:p>
        </w:tc>
        <w:tc>
          <w:tcPr>
            <w:tcW w:w="2652" w:type="dxa"/>
          </w:tcPr>
          <w:p w:rsidR="000C7855" w:rsidRDefault="000C7855" w:rsidP="004F4ECC">
            <w:pPr>
              <w:jc w:val="center"/>
            </w:pPr>
            <w:r w:rsidRPr="00C5125D">
              <w:t>v</w:t>
            </w:r>
          </w:p>
        </w:tc>
      </w:tr>
      <w:tr w:rsidR="000C7855" w:rsidTr="004F4ECC">
        <w:trPr>
          <w:trHeight w:val="300"/>
        </w:trPr>
        <w:tc>
          <w:tcPr>
            <w:tcW w:w="1292" w:type="dxa"/>
          </w:tcPr>
          <w:p w:rsidR="000C7855" w:rsidRDefault="000C7855" w:rsidP="004F4ECC">
            <w:pPr>
              <w:pStyle w:val="TableParagraph"/>
              <w:jc w:val="right"/>
              <w:rPr>
                <w:sz w:val="24"/>
              </w:rPr>
            </w:pPr>
            <w:r>
              <w:rPr>
                <w:sz w:val="24"/>
              </w:rPr>
              <w:t>48</w:t>
            </w:r>
          </w:p>
        </w:tc>
        <w:tc>
          <w:tcPr>
            <w:tcW w:w="992" w:type="dxa"/>
          </w:tcPr>
          <w:p w:rsidR="000C7855" w:rsidRDefault="000C7855" w:rsidP="004F4ECC">
            <w:pPr>
              <w:jc w:val="center"/>
            </w:pPr>
            <w:r w:rsidRPr="008E7AFA">
              <w:t>v</w:t>
            </w:r>
          </w:p>
        </w:tc>
        <w:tc>
          <w:tcPr>
            <w:tcW w:w="1845" w:type="dxa"/>
          </w:tcPr>
          <w:p w:rsidR="000C7855" w:rsidRDefault="000C7855" w:rsidP="004F4ECC">
            <w:pPr>
              <w:jc w:val="center"/>
            </w:pPr>
            <w:r w:rsidRPr="00806C8D">
              <w:t>v</w:t>
            </w:r>
          </w:p>
        </w:tc>
        <w:tc>
          <w:tcPr>
            <w:tcW w:w="1703" w:type="dxa"/>
          </w:tcPr>
          <w:p w:rsidR="000C7855" w:rsidRPr="00371D90" w:rsidRDefault="000C7855" w:rsidP="004F4ECC">
            <w:pPr>
              <w:jc w:val="center"/>
            </w:pPr>
            <w:r w:rsidRPr="00371D90">
              <w:t>v</w:t>
            </w:r>
          </w:p>
        </w:tc>
        <w:tc>
          <w:tcPr>
            <w:tcW w:w="1559" w:type="dxa"/>
          </w:tcPr>
          <w:p w:rsidR="000C7855" w:rsidRDefault="000C7855" w:rsidP="004F4ECC">
            <w:pPr>
              <w:jc w:val="center"/>
            </w:pPr>
            <w:r w:rsidRPr="005038A0">
              <w:t>v</w:t>
            </w:r>
          </w:p>
        </w:tc>
        <w:tc>
          <w:tcPr>
            <w:tcW w:w="2652" w:type="dxa"/>
          </w:tcPr>
          <w:p w:rsidR="000C7855" w:rsidRDefault="000C7855" w:rsidP="004F4ECC">
            <w:pPr>
              <w:jc w:val="center"/>
            </w:pPr>
            <w:r w:rsidRPr="00C5125D">
              <w:t>v</w:t>
            </w:r>
          </w:p>
        </w:tc>
      </w:tr>
      <w:tr w:rsidR="00A3465E" w:rsidTr="004F4ECC">
        <w:trPr>
          <w:trHeight w:val="661"/>
        </w:trPr>
        <w:tc>
          <w:tcPr>
            <w:tcW w:w="2284" w:type="dxa"/>
            <w:gridSpan w:val="2"/>
          </w:tcPr>
          <w:p w:rsidR="00A3465E" w:rsidRDefault="00761099" w:rsidP="004F4ECC">
            <w:pPr>
              <w:pStyle w:val="TableParagraph"/>
              <w:rPr>
                <w:b/>
                <w:sz w:val="20"/>
              </w:rPr>
            </w:pPr>
            <w:r>
              <w:rPr>
                <w:b/>
                <w:sz w:val="20"/>
              </w:rPr>
              <w:t>Итого сумма лизинговых платежей</w:t>
            </w:r>
          </w:p>
        </w:tc>
        <w:tc>
          <w:tcPr>
            <w:tcW w:w="1845" w:type="dxa"/>
          </w:tcPr>
          <w:p w:rsidR="00A3465E" w:rsidRDefault="00761099" w:rsidP="004F4ECC">
            <w:pPr>
              <w:pStyle w:val="TableParagraph"/>
              <w:rPr>
                <w:sz w:val="24"/>
              </w:rPr>
            </w:pPr>
            <w:r>
              <w:rPr>
                <w:sz w:val="24"/>
              </w:rPr>
              <w:t>v</w:t>
            </w:r>
          </w:p>
        </w:tc>
        <w:tc>
          <w:tcPr>
            <w:tcW w:w="1703" w:type="dxa"/>
          </w:tcPr>
          <w:p w:rsidR="00A3465E" w:rsidRDefault="00A3465E" w:rsidP="004F4ECC">
            <w:pPr>
              <w:pStyle w:val="TableParagraph"/>
            </w:pPr>
          </w:p>
        </w:tc>
        <w:tc>
          <w:tcPr>
            <w:tcW w:w="1559" w:type="dxa"/>
          </w:tcPr>
          <w:p w:rsidR="00A3465E" w:rsidRDefault="00761099" w:rsidP="004F4ECC">
            <w:pPr>
              <w:pStyle w:val="TableParagraph"/>
              <w:jc w:val="center"/>
              <w:rPr>
                <w:sz w:val="24"/>
              </w:rPr>
            </w:pPr>
            <w:r>
              <w:rPr>
                <w:sz w:val="24"/>
              </w:rPr>
              <w:t>v</w:t>
            </w:r>
          </w:p>
        </w:tc>
        <w:tc>
          <w:tcPr>
            <w:tcW w:w="2652" w:type="dxa"/>
          </w:tcPr>
          <w:p w:rsidR="00A3465E" w:rsidRDefault="00A3465E" w:rsidP="004F4ECC">
            <w:pPr>
              <w:pStyle w:val="TableParagraph"/>
            </w:pPr>
          </w:p>
        </w:tc>
      </w:tr>
      <w:tr w:rsidR="00A3465E" w:rsidTr="004F4ECC">
        <w:trPr>
          <w:trHeight w:val="1002"/>
        </w:trPr>
        <w:tc>
          <w:tcPr>
            <w:tcW w:w="2284" w:type="dxa"/>
            <w:gridSpan w:val="2"/>
          </w:tcPr>
          <w:p w:rsidR="00A3465E" w:rsidRDefault="00761099" w:rsidP="004F4ECC">
            <w:pPr>
              <w:pStyle w:val="TableParagraph"/>
              <w:rPr>
                <w:b/>
                <w:sz w:val="20"/>
              </w:rPr>
            </w:pPr>
            <w:r>
              <w:rPr>
                <w:b/>
                <w:sz w:val="20"/>
              </w:rPr>
              <w:t>в т.ч.</w:t>
            </w:r>
          </w:p>
          <w:p w:rsidR="00A3465E" w:rsidRDefault="00761099" w:rsidP="004F4ECC">
            <w:pPr>
              <w:pStyle w:val="TableParagraph"/>
              <w:rPr>
                <w:b/>
                <w:sz w:val="20"/>
              </w:rPr>
            </w:pPr>
            <w:r>
              <w:rPr>
                <w:b/>
                <w:sz w:val="20"/>
              </w:rPr>
              <w:t>сумма лизинговых платежей без авансового платежа</w:t>
            </w:r>
          </w:p>
        </w:tc>
        <w:tc>
          <w:tcPr>
            <w:tcW w:w="1845" w:type="dxa"/>
          </w:tcPr>
          <w:p w:rsidR="00A3465E" w:rsidRDefault="00A3465E" w:rsidP="004F4ECC">
            <w:pPr>
              <w:pStyle w:val="TableParagraph"/>
              <w:rPr>
                <w:i/>
                <w:sz w:val="32"/>
              </w:rPr>
            </w:pPr>
          </w:p>
          <w:p w:rsidR="00A3465E" w:rsidRDefault="00761099" w:rsidP="004F4ECC">
            <w:pPr>
              <w:pStyle w:val="TableParagraph"/>
              <w:rPr>
                <w:sz w:val="20"/>
              </w:rPr>
            </w:pPr>
            <w:r>
              <w:rPr>
                <w:w w:val="99"/>
                <w:sz w:val="20"/>
              </w:rPr>
              <w:t>v</w:t>
            </w:r>
          </w:p>
        </w:tc>
        <w:tc>
          <w:tcPr>
            <w:tcW w:w="1703" w:type="dxa"/>
          </w:tcPr>
          <w:p w:rsidR="00A3465E" w:rsidRDefault="00A3465E" w:rsidP="004F4ECC">
            <w:pPr>
              <w:pStyle w:val="TableParagraph"/>
            </w:pPr>
          </w:p>
        </w:tc>
        <w:tc>
          <w:tcPr>
            <w:tcW w:w="1559" w:type="dxa"/>
          </w:tcPr>
          <w:p w:rsidR="00A3465E" w:rsidRDefault="00A3465E" w:rsidP="004F4ECC">
            <w:pPr>
              <w:pStyle w:val="TableParagraph"/>
            </w:pPr>
          </w:p>
        </w:tc>
        <w:tc>
          <w:tcPr>
            <w:tcW w:w="2652" w:type="dxa"/>
          </w:tcPr>
          <w:p w:rsidR="00A3465E" w:rsidRDefault="00A3465E" w:rsidP="004F4ECC">
            <w:pPr>
              <w:pStyle w:val="TableParagraph"/>
            </w:pPr>
          </w:p>
        </w:tc>
      </w:tr>
      <w:tr w:rsidR="00A3465E" w:rsidTr="004F4ECC">
        <w:trPr>
          <w:trHeight w:val="690"/>
        </w:trPr>
        <w:tc>
          <w:tcPr>
            <w:tcW w:w="1292" w:type="dxa"/>
          </w:tcPr>
          <w:p w:rsidR="00A3465E" w:rsidRDefault="00761099" w:rsidP="004F4ECC">
            <w:pPr>
              <w:pStyle w:val="TableParagraph"/>
              <w:rPr>
                <w:b/>
                <w:sz w:val="20"/>
              </w:rPr>
            </w:pPr>
            <w:r>
              <w:rPr>
                <w:b/>
                <w:sz w:val="20"/>
              </w:rPr>
              <w:t>Выкупной платеж</w:t>
            </w:r>
          </w:p>
        </w:tc>
        <w:tc>
          <w:tcPr>
            <w:tcW w:w="992" w:type="dxa"/>
          </w:tcPr>
          <w:p w:rsidR="00A3465E" w:rsidRDefault="00761099" w:rsidP="004F4ECC">
            <w:pPr>
              <w:pStyle w:val="TableParagraph"/>
              <w:jc w:val="center"/>
              <w:rPr>
                <w:sz w:val="24"/>
              </w:rPr>
            </w:pPr>
            <w:r>
              <w:rPr>
                <w:sz w:val="24"/>
              </w:rPr>
              <w:t>v</w:t>
            </w:r>
          </w:p>
        </w:tc>
        <w:tc>
          <w:tcPr>
            <w:tcW w:w="1845" w:type="dxa"/>
          </w:tcPr>
          <w:p w:rsidR="00A3465E" w:rsidRDefault="00761099" w:rsidP="004F4ECC">
            <w:pPr>
              <w:pStyle w:val="TableParagraph"/>
              <w:rPr>
                <w:sz w:val="24"/>
              </w:rPr>
            </w:pPr>
            <w:r>
              <w:rPr>
                <w:sz w:val="24"/>
              </w:rPr>
              <w:t>v</w:t>
            </w:r>
          </w:p>
        </w:tc>
        <w:tc>
          <w:tcPr>
            <w:tcW w:w="1703" w:type="dxa"/>
          </w:tcPr>
          <w:p w:rsidR="00A3465E" w:rsidRDefault="00A3465E" w:rsidP="004F4ECC">
            <w:pPr>
              <w:pStyle w:val="TableParagraph"/>
            </w:pPr>
          </w:p>
        </w:tc>
        <w:tc>
          <w:tcPr>
            <w:tcW w:w="1559" w:type="dxa"/>
          </w:tcPr>
          <w:p w:rsidR="00A3465E" w:rsidRDefault="00916433" w:rsidP="004F4ECC">
            <w:pPr>
              <w:pStyle w:val="TableParagraph"/>
              <w:jc w:val="center"/>
              <w:rPr>
                <w:sz w:val="24"/>
              </w:rPr>
            </w:pPr>
            <w:r>
              <w:rPr>
                <w:sz w:val="24"/>
              </w:rPr>
              <w:t>2</w:t>
            </w:r>
            <w:r w:rsidR="00761099">
              <w:rPr>
                <w:sz w:val="24"/>
              </w:rPr>
              <w:t>000</w:t>
            </w:r>
          </w:p>
        </w:tc>
        <w:tc>
          <w:tcPr>
            <w:tcW w:w="2652" w:type="dxa"/>
          </w:tcPr>
          <w:p w:rsidR="00A3465E" w:rsidRDefault="00A3465E" w:rsidP="004F4ECC">
            <w:pPr>
              <w:pStyle w:val="TableParagraph"/>
            </w:pPr>
          </w:p>
        </w:tc>
      </w:tr>
      <w:tr w:rsidR="00A3465E" w:rsidTr="004F4ECC">
        <w:trPr>
          <w:trHeight w:val="705"/>
        </w:trPr>
        <w:tc>
          <w:tcPr>
            <w:tcW w:w="2284" w:type="dxa"/>
            <w:gridSpan w:val="2"/>
          </w:tcPr>
          <w:p w:rsidR="00A3465E" w:rsidRDefault="00A3465E" w:rsidP="004F4ECC">
            <w:pPr>
              <w:pStyle w:val="TableParagraph"/>
              <w:rPr>
                <w:i/>
                <w:sz w:val="19"/>
              </w:rPr>
            </w:pPr>
          </w:p>
          <w:p w:rsidR="00A3465E" w:rsidRDefault="00761099" w:rsidP="004F4ECC">
            <w:pPr>
              <w:pStyle w:val="TableParagraph"/>
              <w:rPr>
                <w:b/>
                <w:sz w:val="20"/>
              </w:rPr>
            </w:pPr>
            <w:r>
              <w:rPr>
                <w:b/>
                <w:sz w:val="20"/>
              </w:rPr>
              <w:t>Всего по договору</w:t>
            </w:r>
          </w:p>
        </w:tc>
        <w:tc>
          <w:tcPr>
            <w:tcW w:w="1845" w:type="dxa"/>
          </w:tcPr>
          <w:p w:rsidR="00A3465E" w:rsidRDefault="00761099" w:rsidP="004F4ECC">
            <w:pPr>
              <w:pStyle w:val="TableParagraph"/>
              <w:rPr>
                <w:sz w:val="24"/>
              </w:rPr>
            </w:pPr>
            <w:r>
              <w:rPr>
                <w:sz w:val="24"/>
              </w:rPr>
              <w:t>v</w:t>
            </w:r>
          </w:p>
        </w:tc>
        <w:tc>
          <w:tcPr>
            <w:tcW w:w="1703" w:type="dxa"/>
          </w:tcPr>
          <w:p w:rsidR="00A3465E" w:rsidRDefault="00761099" w:rsidP="004F4ECC">
            <w:pPr>
              <w:pStyle w:val="TableParagraph"/>
              <w:jc w:val="center"/>
              <w:rPr>
                <w:sz w:val="24"/>
              </w:rPr>
            </w:pPr>
            <w:r>
              <w:rPr>
                <w:sz w:val="24"/>
              </w:rPr>
              <w:t>v</w:t>
            </w:r>
          </w:p>
        </w:tc>
        <w:tc>
          <w:tcPr>
            <w:tcW w:w="1559" w:type="dxa"/>
          </w:tcPr>
          <w:p w:rsidR="00A3465E" w:rsidRDefault="00761099" w:rsidP="004F4ECC">
            <w:pPr>
              <w:pStyle w:val="TableParagraph"/>
              <w:jc w:val="center"/>
              <w:rPr>
                <w:sz w:val="24"/>
              </w:rPr>
            </w:pPr>
            <w:r>
              <w:rPr>
                <w:sz w:val="24"/>
              </w:rPr>
              <w:t>v</w:t>
            </w:r>
          </w:p>
        </w:tc>
        <w:tc>
          <w:tcPr>
            <w:tcW w:w="2652" w:type="dxa"/>
          </w:tcPr>
          <w:p w:rsidR="00A3465E" w:rsidRDefault="00A3465E" w:rsidP="004F4ECC">
            <w:pPr>
              <w:pStyle w:val="TableParagraph"/>
            </w:pPr>
          </w:p>
        </w:tc>
      </w:tr>
    </w:tbl>
    <w:p w:rsidR="00A3465E" w:rsidRDefault="00761099" w:rsidP="004F4ECC">
      <w:pPr>
        <w:pStyle w:val="a3"/>
        <w:tabs>
          <w:tab w:val="left" w:pos="7084"/>
          <w:tab w:val="left" w:pos="7523"/>
          <w:tab w:val="left" w:pos="8464"/>
        </w:tabs>
        <w:ind w:right="282" w:firstLine="427"/>
        <w:jc w:val="left"/>
      </w:pPr>
      <w:r>
        <w:t>Общая стоимость лизинговых</w:t>
      </w:r>
      <w:r>
        <w:rPr>
          <w:spacing w:val="19"/>
        </w:rPr>
        <w:t xml:space="preserve"> </w:t>
      </w:r>
      <w:r>
        <w:t>платежей</w:t>
      </w:r>
      <w:r>
        <w:rPr>
          <w:spacing w:val="6"/>
        </w:rPr>
        <w:t xml:space="preserve"> </w:t>
      </w:r>
      <w:r>
        <w:t>составляет</w:t>
      </w:r>
      <w:proofErr w:type="gramStart"/>
      <w:r>
        <w:rPr>
          <w:u w:val="single"/>
        </w:rPr>
        <w:t xml:space="preserve"> </w:t>
      </w:r>
      <w:r>
        <w:rPr>
          <w:u w:val="single"/>
        </w:rPr>
        <w:tab/>
      </w:r>
      <w:r>
        <w:t>(</w:t>
      </w:r>
      <w:r>
        <w:rPr>
          <w:u w:val="single"/>
        </w:rPr>
        <w:t xml:space="preserve"> </w:t>
      </w:r>
      <w:r>
        <w:rPr>
          <w:u w:val="single"/>
        </w:rPr>
        <w:tab/>
      </w:r>
      <w:r>
        <w:t>)</w:t>
      </w:r>
      <w:r>
        <w:rPr>
          <w:spacing w:val="9"/>
        </w:rPr>
        <w:t xml:space="preserve"> </w:t>
      </w:r>
      <w:proofErr w:type="gramEnd"/>
      <w:r>
        <w:t>руб.</w:t>
      </w:r>
      <w:r>
        <w:rPr>
          <w:u w:val="single"/>
        </w:rPr>
        <w:t xml:space="preserve"> </w:t>
      </w:r>
      <w:r>
        <w:rPr>
          <w:u w:val="single"/>
        </w:rPr>
        <w:tab/>
      </w:r>
      <w:r>
        <w:t>коп., в том числе НДС 20 %.</w:t>
      </w:r>
    </w:p>
    <w:p w:rsidR="00A3465E" w:rsidRDefault="00761099" w:rsidP="004F4ECC">
      <w:pPr>
        <w:pStyle w:val="a3"/>
        <w:tabs>
          <w:tab w:val="left" w:pos="7018"/>
        </w:tabs>
        <w:jc w:val="left"/>
      </w:pPr>
      <w:r>
        <w:t>Лизингодатель:</w:t>
      </w:r>
      <w:r>
        <w:tab/>
        <w:t>Лизингополучатель:</w:t>
      </w:r>
    </w:p>
    <w:p w:rsidR="00A3465E" w:rsidRDefault="00A3465E" w:rsidP="004F4ECC">
      <w:pPr>
        <w:pStyle w:val="a3"/>
        <w:ind w:left="0"/>
        <w:jc w:val="left"/>
        <w:rPr>
          <w:sz w:val="20"/>
        </w:rPr>
      </w:pPr>
    </w:p>
    <w:p w:rsidR="00A3465E" w:rsidRDefault="00942233" w:rsidP="004F4ECC">
      <w:pPr>
        <w:pStyle w:val="a3"/>
        <w:ind w:left="0"/>
        <w:jc w:val="left"/>
        <w:rPr>
          <w:sz w:val="17"/>
        </w:rPr>
      </w:pPr>
      <w:r>
        <w:rPr>
          <w:noProof/>
          <w:lang w:bidi="ar-SA"/>
        </w:rPr>
        <mc:AlternateContent>
          <mc:Choice Requires="wps">
            <w:drawing>
              <wp:anchor distT="0" distB="0" distL="0" distR="0" simplePos="0" relativeHeight="251657216" behindDoc="1" locked="0" layoutInCell="1" allowOverlap="1">
                <wp:simplePos x="0" y="0"/>
                <wp:positionH relativeFrom="page">
                  <wp:posOffset>621665</wp:posOffset>
                </wp:positionH>
                <wp:positionV relativeFrom="paragraph">
                  <wp:posOffset>154305</wp:posOffset>
                </wp:positionV>
                <wp:extent cx="1752600" cy="0"/>
                <wp:effectExtent l="0" t="0" r="0" b="0"/>
                <wp:wrapTopAndBottom/>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39A9EE"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2.15pt" to="186.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d0EQIAACk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" strokeweight=".48pt">
                <w10:wrap type="topAndBottom" anchorx="page"/>
              </v:line>
            </w:pict>
          </mc:Fallback>
        </mc:AlternateContent>
      </w:r>
      <w:r>
        <w:rPr>
          <w:noProof/>
          <w:lang w:bidi="ar-SA"/>
        </w:rPr>
        <mc:AlternateContent>
          <mc:Choice Requires="wps">
            <w:drawing>
              <wp:anchor distT="0" distB="0" distL="0" distR="0" simplePos="0" relativeHeight="251659264" behindDoc="1" locked="0" layoutInCell="1" allowOverlap="1">
                <wp:simplePos x="0" y="0"/>
                <wp:positionH relativeFrom="page">
                  <wp:posOffset>4622165</wp:posOffset>
                </wp:positionH>
                <wp:positionV relativeFrom="paragraph">
                  <wp:posOffset>154305</wp:posOffset>
                </wp:positionV>
                <wp:extent cx="1828800" cy="0"/>
                <wp:effectExtent l="0" t="0" r="0" b="0"/>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E12B7B"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3.95pt,12.15pt" to="507.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DyEgIAACk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" strokeweight=".48pt">
                <w10:wrap type="topAndBottom" anchorx="page"/>
              </v:line>
            </w:pict>
          </mc:Fallback>
        </mc:AlternateContent>
      </w:r>
    </w:p>
    <w:p w:rsidR="00A3465E" w:rsidRDefault="00A3465E" w:rsidP="004F4ECC">
      <w:pPr>
        <w:pStyle w:val="a3"/>
        <w:ind w:left="0"/>
        <w:jc w:val="left"/>
        <w:rPr>
          <w:sz w:val="7"/>
        </w:rPr>
      </w:pPr>
    </w:p>
    <w:p w:rsidR="00A3465E" w:rsidRDefault="00761099" w:rsidP="004F4ECC">
      <w:pPr>
        <w:pStyle w:val="a3"/>
        <w:tabs>
          <w:tab w:val="left" w:pos="2054"/>
          <w:tab w:val="left" w:pos="6627"/>
          <w:tab w:val="left" w:pos="8362"/>
        </w:tabs>
        <w:jc w:val="left"/>
      </w:pPr>
      <w:r>
        <w:rPr>
          <w:u w:val="single"/>
        </w:rPr>
        <w:t xml:space="preserve"> </w:t>
      </w:r>
      <w:r>
        <w:rPr>
          <w:u w:val="single"/>
        </w:rPr>
        <w:tab/>
      </w:r>
      <w:r>
        <w:t>/</w:t>
      </w:r>
      <w:r>
        <w:tab/>
      </w:r>
      <w:r>
        <w:rPr>
          <w:u w:val="single"/>
        </w:rPr>
        <w:t xml:space="preserve"> </w:t>
      </w:r>
      <w:r>
        <w:rPr>
          <w:u w:val="single"/>
        </w:rPr>
        <w:tab/>
      </w:r>
      <w:r>
        <w:t>/</w:t>
      </w:r>
    </w:p>
    <w:p w:rsidR="00A3465E" w:rsidRDefault="00A3465E" w:rsidP="004F4ECC">
      <w:pPr>
        <w:pStyle w:val="a3"/>
        <w:ind w:left="0"/>
        <w:jc w:val="left"/>
        <w:rPr>
          <w:sz w:val="9"/>
        </w:rPr>
      </w:pPr>
    </w:p>
    <w:p w:rsidR="00A3465E" w:rsidRDefault="00761099" w:rsidP="004F4ECC">
      <w:pPr>
        <w:pStyle w:val="a3"/>
        <w:jc w:val="left"/>
      </w:pPr>
      <w:r>
        <w:t>----------------------------------------------конец формы--------------------------------------------</w:t>
      </w:r>
    </w:p>
    <w:p w:rsidR="00A3465E" w:rsidRDefault="00A3465E" w:rsidP="004F4ECC">
      <w:pPr>
        <w:sectPr w:rsidR="00A3465E" w:rsidSect="004F4ECC">
          <w:pgSz w:w="11940" w:h="16850"/>
          <w:pgMar w:top="1134" w:right="567" w:bottom="1134" w:left="1134" w:header="0" w:footer="402" w:gutter="0"/>
          <w:cols w:space="720"/>
        </w:sectPr>
      </w:pPr>
    </w:p>
    <w:p w:rsidR="00A3465E" w:rsidRDefault="00761099" w:rsidP="004F4ECC">
      <w:pPr>
        <w:pStyle w:val="a3"/>
        <w:ind w:left="5670" w:right="33"/>
        <w:jc w:val="left"/>
      </w:pPr>
      <w:r>
        <w:lastRenderedPageBreak/>
        <w:t>Приложение № 3 к Договору лизинга</w:t>
      </w:r>
      <w:r>
        <w:rPr>
          <w:spacing w:val="-9"/>
        </w:rPr>
        <w:t xml:space="preserve"> </w:t>
      </w:r>
      <w:r>
        <w:t>№</w:t>
      </w:r>
      <w:r>
        <w:rPr>
          <w:spacing w:val="-1"/>
        </w:rPr>
        <w:t xml:space="preserve"> </w:t>
      </w:r>
      <w:r>
        <w:rPr>
          <w:u w:val="single"/>
        </w:rPr>
        <w:t xml:space="preserve"> </w:t>
      </w:r>
      <w:r>
        <w:rPr>
          <w:u w:val="single"/>
        </w:rPr>
        <w:tab/>
      </w:r>
    </w:p>
    <w:p w:rsidR="00A3465E" w:rsidRDefault="00761099" w:rsidP="004F4ECC">
      <w:pPr>
        <w:pStyle w:val="a3"/>
        <w:ind w:left="5670" w:right="33"/>
        <w:jc w:val="left"/>
      </w:pPr>
      <w:r>
        <w:t>от</w:t>
      </w:r>
      <w:r>
        <w:rPr>
          <w:spacing w:val="5"/>
        </w:rPr>
        <w:t xml:space="preserve"> </w:t>
      </w:r>
      <w:r>
        <w:rPr>
          <w:spacing w:val="-8"/>
        </w:rPr>
        <w:t>«</w:t>
      </w:r>
      <w:r>
        <w:rPr>
          <w:spacing w:val="-8"/>
          <w:u w:val="single"/>
        </w:rPr>
        <w:t xml:space="preserve">   </w:t>
      </w:r>
      <w:r>
        <w:rPr>
          <w:spacing w:val="28"/>
          <w:u w:val="single"/>
        </w:rPr>
        <w:t xml:space="preserve"> </w:t>
      </w:r>
      <w:r>
        <w:t>»</w:t>
      </w:r>
      <w:r>
        <w:rPr>
          <w:u w:val="single"/>
        </w:rPr>
        <w:t xml:space="preserve"> </w:t>
      </w:r>
      <w:r>
        <w:rPr>
          <w:u w:val="single"/>
        </w:rPr>
        <w:tab/>
      </w:r>
      <w:r>
        <w:t>202</w:t>
      </w:r>
      <w:r w:rsidR="00054CB4">
        <w:t>1</w:t>
      </w:r>
      <w:r>
        <w:rPr>
          <w:spacing w:val="-1"/>
        </w:rPr>
        <w:t xml:space="preserve"> </w:t>
      </w:r>
      <w:r>
        <w:t>г.</w:t>
      </w:r>
    </w:p>
    <w:p w:rsidR="00A3465E" w:rsidRDefault="00761099" w:rsidP="004F4ECC">
      <w:pPr>
        <w:ind w:right="277"/>
        <w:jc w:val="right"/>
        <w:rPr>
          <w:sz w:val="20"/>
        </w:rPr>
      </w:pPr>
      <w:r>
        <w:rPr>
          <w:spacing w:val="-1"/>
          <w:sz w:val="20"/>
        </w:rPr>
        <w:t>ФОРМА</w:t>
      </w:r>
    </w:p>
    <w:p w:rsidR="00A3465E" w:rsidRDefault="00761099" w:rsidP="004F4ECC">
      <w:pPr>
        <w:ind w:left="3445"/>
        <w:rPr>
          <w:sz w:val="20"/>
        </w:rPr>
      </w:pPr>
      <w:r>
        <w:rPr>
          <w:sz w:val="20"/>
        </w:rPr>
        <w:t>АКТ ПРИЁМА-ПЕРЕДАЧИ ИМУЩЕСТВА В ЛИЗИНГ</w:t>
      </w:r>
    </w:p>
    <w:p w:rsidR="00A3465E" w:rsidRDefault="00A3465E" w:rsidP="004F4ECC">
      <w:pPr>
        <w:pStyle w:val="a3"/>
        <w:ind w:left="0"/>
        <w:jc w:val="left"/>
        <w:rPr>
          <w:sz w:val="12"/>
        </w:rPr>
      </w:pPr>
    </w:p>
    <w:p w:rsidR="00A3465E" w:rsidRDefault="00761099" w:rsidP="004F4ECC">
      <w:pPr>
        <w:tabs>
          <w:tab w:val="left" w:pos="3312"/>
          <w:tab w:val="left" w:pos="7453"/>
          <w:tab w:val="left" w:pos="7851"/>
          <w:tab w:val="left" w:pos="8944"/>
        </w:tabs>
        <w:ind w:left="886"/>
        <w:rPr>
          <w:sz w:val="20"/>
        </w:rPr>
      </w:pPr>
      <w:r>
        <w:rPr>
          <w:sz w:val="20"/>
        </w:rPr>
        <w:t>г.</w:t>
      </w:r>
      <w:r>
        <w:rPr>
          <w:sz w:val="20"/>
          <w:u w:val="single"/>
        </w:rPr>
        <w:t xml:space="preserve"> </w:t>
      </w:r>
      <w:r>
        <w:rPr>
          <w:sz w:val="20"/>
          <w:u w:val="single"/>
        </w:rPr>
        <w:tab/>
      </w:r>
      <w:r>
        <w:rPr>
          <w:sz w:val="20"/>
        </w:rPr>
        <w:tab/>
      </w:r>
      <w:r>
        <w:rPr>
          <w:spacing w:val="-6"/>
          <w:sz w:val="20"/>
        </w:rPr>
        <w:t>«</w:t>
      </w:r>
      <w:r>
        <w:rPr>
          <w:spacing w:val="-6"/>
          <w:sz w:val="20"/>
          <w:u w:val="single"/>
        </w:rPr>
        <w:t xml:space="preserve"> </w:t>
      </w:r>
      <w:r>
        <w:rPr>
          <w:spacing w:val="-6"/>
          <w:sz w:val="20"/>
          <w:u w:val="single"/>
        </w:rPr>
        <w:tab/>
      </w:r>
      <w:r>
        <w:rPr>
          <w:sz w:val="20"/>
        </w:rPr>
        <w:t>»</w:t>
      </w:r>
      <w:r>
        <w:rPr>
          <w:sz w:val="20"/>
          <w:u w:val="single"/>
        </w:rPr>
        <w:t xml:space="preserve"> </w:t>
      </w:r>
      <w:r>
        <w:rPr>
          <w:sz w:val="20"/>
          <w:u w:val="single"/>
        </w:rPr>
        <w:tab/>
      </w:r>
      <w:r>
        <w:rPr>
          <w:sz w:val="20"/>
        </w:rPr>
        <w:t>202</w:t>
      </w:r>
      <w:r w:rsidR="00054CB4">
        <w:rPr>
          <w:sz w:val="20"/>
        </w:rPr>
        <w:t>1</w:t>
      </w:r>
      <w:r>
        <w:rPr>
          <w:spacing w:val="-2"/>
          <w:sz w:val="20"/>
        </w:rPr>
        <w:t xml:space="preserve"> </w:t>
      </w:r>
      <w:r>
        <w:rPr>
          <w:sz w:val="20"/>
        </w:rPr>
        <w:t>г.</w:t>
      </w:r>
    </w:p>
    <w:p w:rsidR="00A3465E" w:rsidRDefault="00A3465E" w:rsidP="004F4ECC">
      <w:pPr>
        <w:pStyle w:val="a3"/>
        <w:ind w:left="0"/>
        <w:jc w:val="left"/>
        <w:rPr>
          <w:sz w:val="18"/>
        </w:rPr>
      </w:pPr>
    </w:p>
    <w:p w:rsidR="00A3465E" w:rsidRDefault="00761099" w:rsidP="004F4ECC">
      <w:pPr>
        <w:tabs>
          <w:tab w:val="left" w:pos="4905"/>
        </w:tabs>
        <w:ind w:left="319" w:right="1018"/>
        <w:rPr>
          <w:sz w:val="20"/>
        </w:rPr>
      </w:pPr>
      <w:r>
        <w:rPr>
          <w:sz w:val="20"/>
        </w:rPr>
        <w:t>ООО «</w:t>
      </w:r>
      <w:r w:rsidR="006D73B0">
        <w:rPr>
          <w:sz w:val="20"/>
        </w:rPr>
        <w:t>СК «</w:t>
      </w:r>
      <w:r>
        <w:rPr>
          <w:sz w:val="20"/>
        </w:rPr>
        <w:t>Автодор», именуемое в дальнейшем «Лизингополучатель», в лице</w:t>
      </w:r>
      <w:r>
        <w:rPr>
          <w:color w:val="808080"/>
          <w:sz w:val="20"/>
          <w:u w:val="single" w:color="000000"/>
        </w:rPr>
        <w:t xml:space="preserve"> </w:t>
      </w:r>
      <w:r>
        <w:rPr>
          <w:i/>
          <w:color w:val="808080"/>
          <w:sz w:val="24"/>
          <w:u w:val="single" w:color="000000"/>
        </w:rPr>
        <w:t>(должность, Ф.И.О.),</w:t>
      </w:r>
      <w:r>
        <w:rPr>
          <w:i/>
          <w:color w:val="808080"/>
          <w:sz w:val="24"/>
        </w:rPr>
        <w:t xml:space="preserve"> </w:t>
      </w:r>
      <w:r>
        <w:rPr>
          <w:sz w:val="20"/>
        </w:rPr>
        <w:t>действующего</w:t>
      </w:r>
      <w:r>
        <w:rPr>
          <w:spacing w:val="-3"/>
          <w:sz w:val="20"/>
        </w:rPr>
        <w:t xml:space="preserve"> </w:t>
      </w:r>
      <w:r>
        <w:rPr>
          <w:sz w:val="20"/>
        </w:rPr>
        <w:t>на</w:t>
      </w:r>
      <w:r>
        <w:rPr>
          <w:spacing w:val="-3"/>
          <w:sz w:val="20"/>
        </w:rPr>
        <w:t xml:space="preserve"> </w:t>
      </w:r>
      <w:r>
        <w:rPr>
          <w:sz w:val="20"/>
        </w:rPr>
        <w:t>основании</w:t>
      </w:r>
      <w:r>
        <w:rPr>
          <w:sz w:val="20"/>
          <w:u w:val="single"/>
        </w:rPr>
        <w:t xml:space="preserve"> </w:t>
      </w:r>
      <w:r>
        <w:rPr>
          <w:sz w:val="20"/>
          <w:u w:val="single"/>
        </w:rPr>
        <w:tab/>
      </w:r>
      <w:r>
        <w:rPr>
          <w:sz w:val="20"/>
        </w:rPr>
        <w:t>, с одной стороны,</w:t>
      </w:r>
      <w:r>
        <w:rPr>
          <w:spacing w:val="-4"/>
          <w:sz w:val="20"/>
        </w:rPr>
        <w:t xml:space="preserve"> </w:t>
      </w:r>
      <w:r>
        <w:rPr>
          <w:sz w:val="20"/>
        </w:rPr>
        <w:t>и</w:t>
      </w:r>
    </w:p>
    <w:p w:rsidR="00A3465E" w:rsidRDefault="00942233" w:rsidP="004F4ECC">
      <w:pPr>
        <w:pStyle w:val="a3"/>
        <w:ind w:left="0"/>
        <w:jc w:val="left"/>
        <w:rPr>
          <w:sz w:val="16"/>
        </w:rPr>
      </w:pPr>
      <w:r>
        <w:rPr>
          <w:noProof/>
          <w:lang w:bidi="ar-SA"/>
        </w:rPr>
        <mc:AlternateContent>
          <mc:Choice Requires="wps">
            <w:drawing>
              <wp:anchor distT="0" distB="0" distL="0" distR="0" simplePos="0" relativeHeight="251661312" behindDoc="1" locked="0" layoutInCell="1" allowOverlap="1">
                <wp:simplePos x="0" y="0"/>
                <wp:positionH relativeFrom="page">
                  <wp:posOffset>621665</wp:posOffset>
                </wp:positionH>
                <wp:positionV relativeFrom="paragraph">
                  <wp:posOffset>144780</wp:posOffset>
                </wp:positionV>
                <wp:extent cx="4820920" cy="0"/>
                <wp:effectExtent l="0" t="0" r="0" b="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092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6B4E93"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1.4pt" to="428.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6c0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" strokeweight=".14056mm">
                <w10:wrap type="topAndBottom" anchorx="page"/>
              </v:line>
            </w:pict>
          </mc:Fallback>
        </mc:AlternateContent>
      </w:r>
    </w:p>
    <w:p w:rsidR="00A3465E" w:rsidRDefault="00761099" w:rsidP="004F4ECC">
      <w:pPr>
        <w:ind w:left="41"/>
        <w:jc w:val="center"/>
        <w:rPr>
          <w:i/>
          <w:sz w:val="16"/>
        </w:rPr>
      </w:pPr>
      <w:r>
        <w:rPr>
          <w:i/>
          <w:color w:val="3A3838"/>
          <w:sz w:val="16"/>
        </w:rPr>
        <w:t>(наименование организации)</w:t>
      </w:r>
    </w:p>
    <w:p w:rsidR="00A3465E" w:rsidRDefault="00761099" w:rsidP="004F4ECC">
      <w:pPr>
        <w:tabs>
          <w:tab w:val="left" w:pos="8476"/>
        </w:tabs>
        <w:ind w:left="886"/>
        <w:rPr>
          <w:sz w:val="20"/>
        </w:rPr>
      </w:pPr>
      <w:r>
        <w:rPr>
          <w:sz w:val="20"/>
        </w:rPr>
        <w:t>в</w:t>
      </w:r>
      <w:r>
        <w:rPr>
          <w:spacing w:val="-3"/>
          <w:sz w:val="20"/>
        </w:rPr>
        <w:t xml:space="preserve"> </w:t>
      </w:r>
      <w:r>
        <w:rPr>
          <w:sz w:val="20"/>
        </w:rPr>
        <w:t>лице</w:t>
      </w:r>
      <w:r>
        <w:rPr>
          <w:sz w:val="20"/>
          <w:u w:val="single"/>
        </w:rPr>
        <w:t xml:space="preserve"> </w:t>
      </w:r>
      <w:r>
        <w:rPr>
          <w:sz w:val="20"/>
          <w:u w:val="single"/>
        </w:rPr>
        <w:tab/>
      </w:r>
      <w:r>
        <w:rPr>
          <w:sz w:val="20"/>
        </w:rPr>
        <w:t>,</w:t>
      </w:r>
    </w:p>
    <w:p w:rsidR="00A3465E" w:rsidRDefault="00761099" w:rsidP="004F4ECC">
      <w:pPr>
        <w:ind w:left="40"/>
        <w:jc w:val="center"/>
        <w:rPr>
          <w:i/>
          <w:sz w:val="16"/>
        </w:rPr>
      </w:pPr>
      <w:r>
        <w:rPr>
          <w:i/>
          <w:color w:val="3A3838"/>
          <w:sz w:val="16"/>
        </w:rPr>
        <w:t>(должность, Ф.И.О.)</w:t>
      </w:r>
    </w:p>
    <w:p w:rsidR="00A3465E" w:rsidRDefault="00761099" w:rsidP="004F4ECC">
      <w:pPr>
        <w:tabs>
          <w:tab w:val="left" w:pos="7575"/>
        </w:tabs>
        <w:ind w:left="886"/>
        <w:rPr>
          <w:sz w:val="20"/>
        </w:rPr>
      </w:pPr>
      <w:proofErr w:type="gramStart"/>
      <w:r>
        <w:rPr>
          <w:sz w:val="20"/>
        </w:rPr>
        <w:t>действующего</w:t>
      </w:r>
      <w:proofErr w:type="gramEnd"/>
      <w:r>
        <w:rPr>
          <w:spacing w:val="-3"/>
          <w:sz w:val="20"/>
        </w:rPr>
        <w:t xml:space="preserve"> </w:t>
      </w:r>
      <w:r>
        <w:rPr>
          <w:sz w:val="20"/>
        </w:rPr>
        <w:t>на</w:t>
      </w:r>
      <w:r>
        <w:rPr>
          <w:spacing w:val="-4"/>
          <w:sz w:val="20"/>
        </w:rPr>
        <w:t xml:space="preserve"> </w:t>
      </w:r>
      <w:r>
        <w:rPr>
          <w:sz w:val="20"/>
        </w:rPr>
        <w:t>основании</w:t>
      </w:r>
      <w:r>
        <w:rPr>
          <w:sz w:val="20"/>
          <w:u w:val="single"/>
        </w:rPr>
        <w:t xml:space="preserve"> </w:t>
      </w:r>
      <w:r>
        <w:rPr>
          <w:sz w:val="20"/>
          <w:u w:val="single"/>
        </w:rPr>
        <w:tab/>
      </w:r>
      <w:r>
        <w:rPr>
          <w:sz w:val="20"/>
        </w:rPr>
        <w:t>,</w:t>
      </w:r>
    </w:p>
    <w:p w:rsidR="00A3465E" w:rsidRDefault="00761099" w:rsidP="004F4ECC">
      <w:pPr>
        <w:ind w:left="39"/>
        <w:jc w:val="center"/>
        <w:rPr>
          <w:i/>
          <w:sz w:val="16"/>
        </w:rPr>
      </w:pPr>
      <w:r>
        <w:rPr>
          <w:i/>
          <w:color w:val="3A3838"/>
          <w:sz w:val="16"/>
        </w:rPr>
        <w:t>(Устава, Доверенности)</w:t>
      </w:r>
    </w:p>
    <w:p w:rsidR="00A3465E" w:rsidRDefault="00761099" w:rsidP="004F4ECC">
      <w:pPr>
        <w:ind w:left="319" w:right="1018" w:firstLine="566"/>
        <w:rPr>
          <w:sz w:val="20"/>
        </w:rPr>
      </w:pPr>
      <w:r>
        <w:rPr>
          <w:sz w:val="20"/>
        </w:rPr>
        <w:t>именуемое в дальнейшем «Лизингодатель», с другой стороны, вместе именуемые «Стороны», составили настоящий акт о</w:t>
      </w:r>
      <w:r>
        <w:rPr>
          <w:spacing w:val="-2"/>
          <w:sz w:val="20"/>
        </w:rPr>
        <w:t xml:space="preserve"> </w:t>
      </w:r>
      <w:r>
        <w:rPr>
          <w:sz w:val="20"/>
        </w:rPr>
        <w:t>нижеследующем:</w:t>
      </w:r>
    </w:p>
    <w:p w:rsidR="00A3465E" w:rsidRDefault="00761099" w:rsidP="004F4ECC">
      <w:pPr>
        <w:tabs>
          <w:tab w:val="left" w:pos="6246"/>
          <w:tab w:val="left" w:pos="7177"/>
          <w:tab w:val="left" w:pos="8711"/>
        </w:tabs>
        <w:ind w:left="319" w:right="282" w:firstLine="566"/>
        <w:rPr>
          <w:sz w:val="20"/>
        </w:rPr>
      </w:pPr>
      <w:r>
        <w:rPr>
          <w:sz w:val="20"/>
        </w:rPr>
        <w:t xml:space="preserve">В  </w:t>
      </w:r>
      <w:proofErr w:type="gramStart"/>
      <w:r>
        <w:rPr>
          <w:sz w:val="20"/>
        </w:rPr>
        <w:t>соответствии</w:t>
      </w:r>
      <w:proofErr w:type="gramEnd"/>
      <w:r>
        <w:rPr>
          <w:sz w:val="20"/>
        </w:rPr>
        <w:t xml:space="preserve">  с  Договором</w:t>
      </w:r>
      <w:r>
        <w:rPr>
          <w:spacing w:val="13"/>
          <w:sz w:val="20"/>
        </w:rPr>
        <w:t xml:space="preserve"> </w:t>
      </w:r>
      <w:r>
        <w:rPr>
          <w:sz w:val="20"/>
        </w:rPr>
        <w:t>лизинга</w:t>
      </w:r>
      <w:r>
        <w:rPr>
          <w:spacing w:val="45"/>
          <w:sz w:val="20"/>
        </w:rPr>
        <w:t xml:space="preserve"> </w:t>
      </w:r>
      <w:r>
        <w:rPr>
          <w:sz w:val="20"/>
        </w:rPr>
        <w:t>№</w:t>
      </w:r>
      <w:r>
        <w:rPr>
          <w:sz w:val="20"/>
          <w:u w:val="single"/>
        </w:rPr>
        <w:t xml:space="preserve"> </w:t>
      </w:r>
      <w:r>
        <w:rPr>
          <w:sz w:val="20"/>
          <w:u w:val="single"/>
        </w:rPr>
        <w:tab/>
      </w:r>
      <w:r>
        <w:rPr>
          <w:sz w:val="20"/>
        </w:rPr>
        <w:t>от</w:t>
      </w:r>
      <w:r>
        <w:rPr>
          <w:spacing w:val="44"/>
          <w:sz w:val="20"/>
        </w:rPr>
        <w:t xml:space="preserve"> </w:t>
      </w:r>
      <w:r>
        <w:rPr>
          <w:spacing w:val="-6"/>
          <w:sz w:val="20"/>
        </w:rPr>
        <w:t>«</w:t>
      </w:r>
      <w:r>
        <w:rPr>
          <w:spacing w:val="-6"/>
          <w:sz w:val="20"/>
          <w:u w:val="single"/>
        </w:rPr>
        <w:t xml:space="preserve"> </w:t>
      </w:r>
      <w:r>
        <w:rPr>
          <w:spacing w:val="-6"/>
          <w:sz w:val="20"/>
          <w:u w:val="single"/>
        </w:rPr>
        <w:tab/>
      </w:r>
      <w:r>
        <w:rPr>
          <w:sz w:val="20"/>
        </w:rPr>
        <w:t>»</w:t>
      </w:r>
      <w:r>
        <w:rPr>
          <w:sz w:val="20"/>
          <w:u w:val="single"/>
        </w:rPr>
        <w:t xml:space="preserve"> </w:t>
      </w:r>
      <w:r>
        <w:rPr>
          <w:sz w:val="20"/>
          <w:u w:val="single"/>
        </w:rPr>
        <w:tab/>
      </w:r>
      <w:r>
        <w:rPr>
          <w:sz w:val="20"/>
        </w:rPr>
        <w:t>202</w:t>
      </w:r>
      <w:r w:rsidR="00054CB4">
        <w:rPr>
          <w:sz w:val="20"/>
        </w:rPr>
        <w:t>1</w:t>
      </w:r>
      <w:r>
        <w:rPr>
          <w:sz w:val="20"/>
        </w:rPr>
        <w:t xml:space="preserve"> г. Лизингодатель передаёт, а Лизингополучатель принимает во владение и пользование следующее имущество:</w:t>
      </w:r>
    </w:p>
    <w:p w:rsidR="00A3465E" w:rsidRDefault="00A3465E" w:rsidP="004F4ECC">
      <w:pPr>
        <w:pStyle w:val="a3"/>
        <w:ind w:left="0"/>
        <w:jc w:val="left"/>
        <w:rPr>
          <w:sz w:val="23"/>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
        <w:gridCol w:w="2240"/>
        <w:gridCol w:w="3097"/>
        <w:gridCol w:w="3547"/>
      </w:tblGrid>
      <w:tr w:rsidR="00A3465E" w:rsidTr="004F4ECC">
        <w:trPr>
          <w:trHeight w:val="794"/>
        </w:trPr>
        <w:tc>
          <w:tcPr>
            <w:tcW w:w="970" w:type="dxa"/>
          </w:tcPr>
          <w:p w:rsidR="00A3465E" w:rsidRDefault="00A3465E" w:rsidP="004F4ECC">
            <w:pPr>
              <w:pStyle w:val="TableParagraph"/>
            </w:pPr>
          </w:p>
          <w:p w:rsidR="00A3465E" w:rsidRDefault="00761099" w:rsidP="004F4ECC">
            <w:pPr>
              <w:pStyle w:val="TableParagraph"/>
              <w:ind w:left="256"/>
              <w:rPr>
                <w:sz w:val="20"/>
              </w:rPr>
            </w:pPr>
            <w:r>
              <w:rPr>
                <w:sz w:val="20"/>
              </w:rPr>
              <w:t xml:space="preserve">№ </w:t>
            </w:r>
            <w:proofErr w:type="spellStart"/>
            <w:r>
              <w:rPr>
                <w:sz w:val="20"/>
              </w:rPr>
              <w:t>пп</w:t>
            </w:r>
            <w:proofErr w:type="spellEnd"/>
          </w:p>
        </w:tc>
        <w:tc>
          <w:tcPr>
            <w:tcW w:w="2240" w:type="dxa"/>
          </w:tcPr>
          <w:p w:rsidR="00A3465E" w:rsidRDefault="00A3465E" w:rsidP="004F4ECC">
            <w:pPr>
              <w:pStyle w:val="TableParagraph"/>
            </w:pPr>
          </w:p>
          <w:p w:rsidR="00A3465E" w:rsidRDefault="00761099" w:rsidP="004F4ECC">
            <w:pPr>
              <w:pStyle w:val="TableParagraph"/>
              <w:ind w:left="90" w:right="77"/>
              <w:jc w:val="center"/>
              <w:rPr>
                <w:sz w:val="20"/>
              </w:rPr>
            </w:pPr>
            <w:r>
              <w:rPr>
                <w:sz w:val="20"/>
              </w:rPr>
              <w:t>Наименование</w:t>
            </w:r>
          </w:p>
        </w:tc>
        <w:tc>
          <w:tcPr>
            <w:tcW w:w="3097" w:type="dxa"/>
          </w:tcPr>
          <w:p w:rsidR="00A3465E" w:rsidRDefault="00A3465E" w:rsidP="004F4ECC">
            <w:pPr>
              <w:pStyle w:val="TableParagraph"/>
            </w:pPr>
          </w:p>
          <w:p w:rsidR="00A3465E" w:rsidRDefault="00761099" w:rsidP="004F4ECC">
            <w:pPr>
              <w:pStyle w:val="TableParagraph"/>
              <w:ind w:left="825"/>
              <w:rPr>
                <w:sz w:val="20"/>
              </w:rPr>
            </w:pPr>
            <w:r>
              <w:rPr>
                <w:sz w:val="20"/>
              </w:rPr>
              <w:t>Адреса передачи</w:t>
            </w:r>
          </w:p>
        </w:tc>
        <w:tc>
          <w:tcPr>
            <w:tcW w:w="3547" w:type="dxa"/>
          </w:tcPr>
          <w:p w:rsidR="00A3465E" w:rsidRDefault="00761099" w:rsidP="004F4ECC">
            <w:pPr>
              <w:pStyle w:val="TableParagraph"/>
              <w:ind w:left="383" w:right="378"/>
              <w:jc w:val="center"/>
              <w:rPr>
                <w:sz w:val="20"/>
              </w:rPr>
            </w:pPr>
            <w:r>
              <w:rPr>
                <w:sz w:val="20"/>
              </w:rPr>
              <w:t>Единица Предмета лизинга: Принят</w:t>
            </w:r>
            <w:proofErr w:type="gramStart"/>
            <w:r>
              <w:rPr>
                <w:sz w:val="20"/>
              </w:rPr>
              <w:t xml:space="preserve"> / Н</w:t>
            </w:r>
            <w:proofErr w:type="gramEnd"/>
            <w:r>
              <w:rPr>
                <w:sz w:val="20"/>
              </w:rPr>
              <w:t>е принят - в случае не принятия, описать</w:t>
            </w:r>
          </w:p>
          <w:p w:rsidR="00A3465E" w:rsidRDefault="00761099" w:rsidP="004F4ECC">
            <w:pPr>
              <w:pStyle w:val="TableParagraph"/>
              <w:ind w:left="382" w:right="378"/>
              <w:jc w:val="center"/>
              <w:rPr>
                <w:sz w:val="20"/>
              </w:rPr>
            </w:pPr>
            <w:r>
              <w:rPr>
                <w:sz w:val="20"/>
              </w:rPr>
              <w:t>причины</w:t>
            </w:r>
          </w:p>
        </w:tc>
      </w:tr>
      <w:tr w:rsidR="00A3465E" w:rsidTr="004F4ECC">
        <w:trPr>
          <w:trHeight w:val="316"/>
        </w:trPr>
        <w:tc>
          <w:tcPr>
            <w:tcW w:w="970" w:type="dxa"/>
          </w:tcPr>
          <w:p w:rsidR="00A3465E" w:rsidRDefault="00761099" w:rsidP="004F4ECC">
            <w:pPr>
              <w:pStyle w:val="TableParagraph"/>
              <w:ind w:left="8"/>
              <w:jc w:val="center"/>
              <w:rPr>
                <w:sz w:val="20"/>
              </w:rPr>
            </w:pPr>
            <w:r>
              <w:rPr>
                <w:w w:val="99"/>
                <w:sz w:val="20"/>
              </w:rPr>
              <w:t>1</w:t>
            </w:r>
          </w:p>
        </w:tc>
        <w:tc>
          <w:tcPr>
            <w:tcW w:w="2240" w:type="dxa"/>
          </w:tcPr>
          <w:p w:rsidR="00A3465E" w:rsidRDefault="00761099" w:rsidP="004F4ECC">
            <w:pPr>
              <w:pStyle w:val="TableParagraph"/>
              <w:ind w:left="10"/>
              <w:jc w:val="center"/>
              <w:rPr>
                <w:sz w:val="20"/>
              </w:rPr>
            </w:pPr>
            <w:r>
              <w:rPr>
                <w:w w:val="99"/>
                <w:sz w:val="20"/>
              </w:rPr>
              <w:t>2</w:t>
            </w:r>
          </w:p>
        </w:tc>
        <w:tc>
          <w:tcPr>
            <w:tcW w:w="3097" w:type="dxa"/>
          </w:tcPr>
          <w:p w:rsidR="00A3465E" w:rsidRDefault="00761099" w:rsidP="004F4ECC">
            <w:pPr>
              <w:pStyle w:val="TableParagraph"/>
              <w:ind w:left="7"/>
              <w:jc w:val="center"/>
              <w:rPr>
                <w:sz w:val="20"/>
              </w:rPr>
            </w:pPr>
            <w:r>
              <w:rPr>
                <w:w w:val="99"/>
                <w:sz w:val="20"/>
              </w:rPr>
              <w:t>3</w:t>
            </w:r>
          </w:p>
        </w:tc>
        <w:tc>
          <w:tcPr>
            <w:tcW w:w="3547" w:type="dxa"/>
          </w:tcPr>
          <w:p w:rsidR="00A3465E" w:rsidRDefault="00761099" w:rsidP="004F4ECC">
            <w:pPr>
              <w:pStyle w:val="TableParagraph"/>
              <w:ind w:left="6"/>
              <w:jc w:val="center"/>
              <w:rPr>
                <w:sz w:val="20"/>
              </w:rPr>
            </w:pPr>
            <w:r>
              <w:rPr>
                <w:w w:val="99"/>
                <w:sz w:val="20"/>
              </w:rPr>
              <w:t>4</w:t>
            </w:r>
          </w:p>
        </w:tc>
      </w:tr>
      <w:tr w:rsidR="00A3465E" w:rsidTr="004F4ECC">
        <w:trPr>
          <w:trHeight w:val="316"/>
        </w:trPr>
        <w:tc>
          <w:tcPr>
            <w:tcW w:w="970" w:type="dxa"/>
          </w:tcPr>
          <w:p w:rsidR="00A3465E" w:rsidRDefault="00761099" w:rsidP="004F4ECC">
            <w:pPr>
              <w:pStyle w:val="TableParagraph"/>
              <w:ind w:left="107"/>
              <w:rPr>
                <w:sz w:val="20"/>
              </w:rPr>
            </w:pPr>
            <w:r>
              <w:rPr>
                <w:w w:val="99"/>
                <w:sz w:val="20"/>
              </w:rPr>
              <w:t>1</w:t>
            </w:r>
          </w:p>
        </w:tc>
        <w:tc>
          <w:tcPr>
            <w:tcW w:w="2240" w:type="dxa"/>
          </w:tcPr>
          <w:p w:rsidR="00A3465E" w:rsidRDefault="00761099" w:rsidP="004F4ECC">
            <w:pPr>
              <w:pStyle w:val="TableParagraph"/>
              <w:ind w:left="90" w:right="102"/>
              <w:jc w:val="center"/>
              <w:rPr>
                <w:sz w:val="20"/>
              </w:rPr>
            </w:pPr>
            <w:r>
              <w:rPr>
                <w:sz w:val="20"/>
              </w:rPr>
              <w:t>Транспортное средство</w:t>
            </w:r>
          </w:p>
        </w:tc>
        <w:tc>
          <w:tcPr>
            <w:tcW w:w="3097" w:type="dxa"/>
          </w:tcPr>
          <w:p w:rsidR="00A3465E" w:rsidRDefault="00A3465E" w:rsidP="004F4ECC">
            <w:pPr>
              <w:pStyle w:val="TableParagraph"/>
              <w:rPr>
                <w:sz w:val="20"/>
              </w:rPr>
            </w:pPr>
          </w:p>
        </w:tc>
        <w:tc>
          <w:tcPr>
            <w:tcW w:w="3547" w:type="dxa"/>
          </w:tcPr>
          <w:p w:rsidR="00A3465E" w:rsidRDefault="00A3465E" w:rsidP="004F4ECC">
            <w:pPr>
              <w:pStyle w:val="TableParagraph"/>
              <w:rPr>
                <w:sz w:val="20"/>
              </w:rPr>
            </w:pPr>
          </w:p>
        </w:tc>
      </w:tr>
      <w:tr w:rsidR="00A3465E" w:rsidTr="004F4ECC">
        <w:trPr>
          <w:trHeight w:val="390"/>
        </w:trPr>
        <w:tc>
          <w:tcPr>
            <w:tcW w:w="970" w:type="dxa"/>
          </w:tcPr>
          <w:p w:rsidR="00A3465E" w:rsidRDefault="00A3465E" w:rsidP="004F4ECC">
            <w:pPr>
              <w:pStyle w:val="TableParagraph"/>
              <w:rPr>
                <w:sz w:val="20"/>
              </w:rPr>
            </w:pPr>
          </w:p>
        </w:tc>
        <w:tc>
          <w:tcPr>
            <w:tcW w:w="2240" w:type="dxa"/>
          </w:tcPr>
          <w:p w:rsidR="00A3465E" w:rsidRDefault="00A3465E" w:rsidP="004F4ECC">
            <w:pPr>
              <w:pStyle w:val="TableParagraph"/>
              <w:rPr>
                <w:sz w:val="20"/>
              </w:rPr>
            </w:pPr>
          </w:p>
        </w:tc>
        <w:tc>
          <w:tcPr>
            <w:tcW w:w="3097" w:type="dxa"/>
          </w:tcPr>
          <w:p w:rsidR="00A3465E" w:rsidRDefault="00761099" w:rsidP="004F4ECC">
            <w:pPr>
              <w:pStyle w:val="TableParagraph"/>
              <w:ind w:left="107"/>
              <w:rPr>
                <w:sz w:val="20"/>
              </w:rPr>
            </w:pPr>
            <w:r>
              <w:rPr>
                <w:sz w:val="20"/>
              </w:rPr>
              <w:t>Итого:</w:t>
            </w:r>
          </w:p>
        </w:tc>
        <w:tc>
          <w:tcPr>
            <w:tcW w:w="3547" w:type="dxa"/>
          </w:tcPr>
          <w:p w:rsidR="00A3465E" w:rsidRDefault="00A3465E" w:rsidP="004F4ECC">
            <w:pPr>
              <w:pStyle w:val="TableParagraph"/>
              <w:rPr>
                <w:sz w:val="20"/>
              </w:rPr>
            </w:pPr>
          </w:p>
        </w:tc>
      </w:tr>
    </w:tbl>
    <w:p w:rsidR="00A3465E" w:rsidRDefault="00761099" w:rsidP="004F4ECC">
      <w:pPr>
        <w:ind w:left="886"/>
        <w:rPr>
          <w:sz w:val="20"/>
        </w:rPr>
      </w:pPr>
      <w:r>
        <w:rPr>
          <w:sz w:val="20"/>
        </w:rPr>
        <w:t xml:space="preserve">Подписанием настоящего Акта Стороны свидетельствуют, что согласно Акту единица Предмета лизинга в </w:t>
      </w:r>
      <w:proofErr w:type="gramStart"/>
      <w:r>
        <w:rPr>
          <w:sz w:val="20"/>
        </w:rPr>
        <w:t>полном</w:t>
      </w:r>
      <w:proofErr w:type="gramEnd"/>
    </w:p>
    <w:p w:rsidR="00A3465E" w:rsidRDefault="00761099" w:rsidP="004F4ECC">
      <w:pPr>
        <w:ind w:left="319"/>
        <w:rPr>
          <w:sz w:val="20"/>
        </w:rPr>
      </w:pPr>
      <w:r>
        <w:rPr>
          <w:sz w:val="20"/>
        </w:rPr>
        <w:t xml:space="preserve">/не полном объеме, предусмотренном в Техническом задании к Договору лизинга, </w:t>
      </w:r>
      <w:proofErr w:type="gramStart"/>
      <w:r>
        <w:rPr>
          <w:sz w:val="20"/>
        </w:rPr>
        <w:t>принята</w:t>
      </w:r>
      <w:proofErr w:type="gramEnd"/>
      <w:r>
        <w:rPr>
          <w:sz w:val="20"/>
        </w:rPr>
        <w:t xml:space="preserve"> Лизингополучателем от Лизингодателя.</w:t>
      </w:r>
    </w:p>
    <w:p w:rsidR="00A3465E" w:rsidRDefault="00761099" w:rsidP="004F4ECC">
      <w:pPr>
        <w:tabs>
          <w:tab w:val="left" w:pos="4582"/>
          <w:tab w:val="left" w:pos="5127"/>
          <w:tab w:val="left" w:pos="10163"/>
        </w:tabs>
        <w:ind w:left="319" w:right="282" w:firstLine="566"/>
        <w:rPr>
          <w:sz w:val="20"/>
        </w:rPr>
      </w:pPr>
      <w:r>
        <w:rPr>
          <w:sz w:val="20"/>
        </w:rPr>
        <w:t xml:space="preserve">Технические и функциональные характеристики единицы Предмета лизинга </w:t>
      </w:r>
      <w:proofErr w:type="gramStart"/>
      <w:r>
        <w:rPr>
          <w:sz w:val="20"/>
        </w:rPr>
        <w:t>соответствуют требованиям Технического задания к Договору</w:t>
      </w:r>
      <w:r>
        <w:rPr>
          <w:spacing w:val="-13"/>
          <w:sz w:val="20"/>
        </w:rPr>
        <w:t xml:space="preserve"> </w:t>
      </w:r>
      <w:r>
        <w:rPr>
          <w:sz w:val="20"/>
        </w:rPr>
        <w:t>лизинга</w:t>
      </w:r>
      <w:r>
        <w:rPr>
          <w:spacing w:val="2"/>
          <w:sz w:val="20"/>
        </w:rPr>
        <w:t xml:space="preserve"> </w:t>
      </w:r>
      <w:r>
        <w:rPr>
          <w:sz w:val="20"/>
        </w:rPr>
        <w:t>№</w:t>
      </w:r>
      <w:r>
        <w:rPr>
          <w:sz w:val="20"/>
          <w:u w:val="single"/>
        </w:rPr>
        <w:t xml:space="preserve"> </w:t>
      </w:r>
      <w:r>
        <w:rPr>
          <w:sz w:val="20"/>
          <w:u w:val="single"/>
        </w:rPr>
        <w:tab/>
      </w:r>
      <w:r>
        <w:rPr>
          <w:sz w:val="20"/>
        </w:rPr>
        <w:t>от</w:t>
      </w:r>
      <w:r>
        <w:rPr>
          <w:sz w:val="20"/>
          <w:u w:val="single"/>
        </w:rPr>
        <w:t xml:space="preserve"> </w:t>
      </w:r>
      <w:r>
        <w:rPr>
          <w:sz w:val="20"/>
          <w:u w:val="single"/>
        </w:rPr>
        <w:tab/>
      </w:r>
      <w:r>
        <w:rPr>
          <w:sz w:val="20"/>
        </w:rPr>
        <w:t>/ не соответствуют</w:t>
      </w:r>
      <w:proofErr w:type="gramEnd"/>
      <w:r>
        <w:rPr>
          <w:spacing w:val="-14"/>
          <w:sz w:val="20"/>
        </w:rPr>
        <w:t xml:space="preserve"> </w:t>
      </w:r>
      <w:r>
        <w:rPr>
          <w:sz w:val="20"/>
        </w:rPr>
        <w:t>(указать</w:t>
      </w:r>
      <w:r>
        <w:rPr>
          <w:spacing w:val="-3"/>
          <w:sz w:val="20"/>
        </w:rPr>
        <w:t xml:space="preserve"> </w:t>
      </w:r>
      <w:r>
        <w:rPr>
          <w:sz w:val="20"/>
        </w:rPr>
        <w:t>несоответствия):</w:t>
      </w:r>
      <w:r>
        <w:rPr>
          <w:sz w:val="20"/>
          <w:u w:val="single"/>
        </w:rPr>
        <w:t xml:space="preserve"> </w:t>
      </w:r>
      <w:r>
        <w:rPr>
          <w:sz w:val="20"/>
          <w:u w:val="single"/>
        </w:rPr>
        <w:tab/>
      </w:r>
      <w:r>
        <w:rPr>
          <w:sz w:val="20"/>
        </w:rPr>
        <w:t>.</w:t>
      </w:r>
    </w:p>
    <w:p w:rsidR="00A3465E" w:rsidRDefault="00761099" w:rsidP="004F4ECC">
      <w:pPr>
        <w:tabs>
          <w:tab w:val="left" w:pos="7894"/>
          <w:tab w:val="left" w:pos="8491"/>
        </w:tabs>
        <w:ind w:left="886"/>
        <w:rPr>
          <w:sz w:val="20"/>
        </w:rPr>
      </w:pPr>
      <w:r>
        <w:rPr>
          <w:sz w:val="20"/>
        </w:rPr>
        <w:t>Предмет лизинга прошел комплексную проверку и принят в эксплуатацию</w:t>
      </w:r>
      <w:r>
        <w:rPr>
          <w:spacing w:val="-19"/>
          <w:sz w:val="20"/>
        </w:rPr>
        <w:t xml:space="preserve"> </w:t>
      </w:r>
      <w:r>
        <w:rPr>
          <w:sz w:val="20"/>
        </w:rPr>
        <w:t>с</w:t>
      </w:r>
      <w:r>
        <w:rPr>
          <w:spacing w:val="2"/>
          <w:sz w:val="20"/>
        </w:rPr>
        <w:t xml:space="preserve"> </w:t>
      </w:r>
      <w:r>
        <w:rPr>
          <w:spacing w:val="-4"/>
          <w:sz w:val="20"/>
        </w:rPr>
        <w:t>«</w:t>
      </w:r>
      <w:r>
        <w:rPr>
          <w:spacing w:val="-4"/>
          <w:sz w:val="20"/>
          <w:u w:val="single"/>
        </w:rPr>
        <w:t xml:space="preserve"> </w:t>
      </w:r>
      <w:r>
        <w:rPr>
          <w:spacing w:val="-4"/>
          <w:sz w:val="20"/>
          <w:u w:val="single"/>
        </w:rPr>
        <w:tab/>
      </w:r>
      <w:r>
        <w:rPr>
          <w:sz w:val="20"/>
        </w:rPr>
        <w:t>»_</w:t>
      </w:r>
      <w:r>
        <w:rPr>
          <w:sz w:val="20"/>
          <w:u w:val="single"/>
        </w:rPr>
        <w:t xml:space="preserve"> </w:t>
      </w:r>
      <w:r>
        <w:rPr>
          <w:sz w:val="20"/>
          <w:u w:val="single"/>
        </w:rPr>
        <w:tab/>
      </w:r>
      <w:r>
        <w:rPr>
          <w:sz w:val="20"/>
        </w:rPr>
        <w:t>20</w:t>
      </w:r>
      <w:r>
        <w:rPr>
          <w:spacing w:val="43"/>
          <w:sz w:val="20"/>
          <w:u w:val="single"/>
        </w:rPr>
        <w:t xml:space="preserve"> </w:t>
      </w:r>
      <w:r>
        <w:rPr>
          <w:sz w:val="20"/>
        </w:rPr>
        <w:t>г.</w:t>
      </w:r>
    </w:p>
    <w:p w:rsidR="00A3465E" w:rsidRDefault="00761099" w:rsidP="004F4ECC">
      <w:pPr>
        <w:ind w:left="886"/>
        <w:rPr>
          <w:sz w:val="20"/>
        </w:rPr>
      </w:pPr>
      <w:r>
        <w:rPr>
          <w:sz w:val="20"/>
        </w:rPr>
        <w:t xml:space="preserve">Претензий к качеству и работоспособности принятого Имущества у Лизингополучателя не </w:t>
      </w:r>
      <w:proofErr w:type="gramStart"/>
      <w:r>
        <w:rPr>
          <w:sz w:val="20"/>
        </w:rPr>
        <w:t>имеется</w:t>
      </w:r>
      <w:proofErr w:type="gramEnd"/>
      <w:r>
        <w:rPr>
          <w:sz w:val="20"/>
        </w:rPr>
        <w:t>/имеется:</w:t>
      </w:r>
    </w:p>
    <w:p w:rsidR="00A3465E" w:rsidRDefault="00761099" w:rsidP="004F4ECC">
      <w:pPr>
        <w:tabs>
          <w:tab w:val="left" w:pos="1221"/>
        </w:tabs>
        <w:ind w:left="319"/>
        <w:rPr>
          <w:sz w:val="20"/>
        </w:rPr>
      </w:pPr>
      <w:r>
        <w:rPr>
          <w:w w:val="99"/>
          <w:sz w:val="20"/>
          <w:u w:val="single"/>
        </w:rPr>
        <w:t xml:space="preserve"> </w:t>
      </w:r>
      <w:r>
        <w:rPr>
          <w:sz w:val="20"/>
          <w:u w:val="single"/>
        </w:rPr>
        <w:tab/>
      </w:r>
      <w:r>
        <w:rPr>
          <w:sz w:val="20"/>
        </w:rPr>
        <w:t>.</w:t>
      </w:r>
    </w:p>
    <w:p w:rsidR="00A3465E" w:rsidRDefault="00761099" w:rsidP="004F4ECC">
      <w:pPr>
        <w:tabs>
          <w:tab w:val="left" w:pos="6034"/>
        </w:tabs>
        <w:ind w:left="886"/>
        <w:rPr>
          <w:sz w:val="20"/>
        </w:rPr>
      </w:pPr>
      <w:r>
        <w:rPr>
          <w:sz w:val="20"/>
        </w:rPr>
        <w:t>Принял:</w:t>
      </w:r>
      <w:r>
        <w:rPr>
          <w:sz w:val="20"/>
        </w:rPr>
        <w:tab/>
        <w:t>Передал:</w:t>
      </w:r>
    </w:p>
    <w:p w:rsidR="00A3465E" w:rsidRDefault="00761099" w:rsidP="004F4ECC">
      <w:pPr>
        <w:tabs>
          <w:tab w:val="left" w:pos="6692"/>
        </w:tabs>
        <w:ind w:left="886"/>
        <w:rPr>
          <w:b/>
          <w:sz w:val="20"/>
        </w:rPr>
      </w:pPr>
      <w:r>
        <w:rPr>
          <w:b/>
          <w:sz w:val="20"/>
        </w:rPr>
        <w:t>Лизингополучатель</w:t>
      </w:r>
      <w:r>
        <w:rPr>
          <w:b/>
          <w:sz w:val="20"/>
        </w:rPr>
        <w:tab/>
        <w:t>Лизингодатель</w:t>
      </w:r>
    </w:p>
    <w:p w:rsidR="00A3465E" w:rsidRDefault="00A3465E" w:rsidP="004F4ECC">
      <w:pPr>
        <w:pStyle w:val="a3"/>
        <w:ind w:left="0"/>
        <w:jc w:val="left"/>
        <w:rPr>
          <w:b/>
          <w:sz w:val="17"/>
        </w:rPr>
      </w:pPr>
    </w:p>
    <w:p w:rsidR="00A3465E" w:rsidRDefault="00761099" w:rsidP="004F4ECC">
      <w:pPr>
        <w:tabs>
          <w:tab w:val="left" w:pos="2685"/>
          <w:tab w:val="left" w:pos="3582"/>
          <w:tab w:val="left" w:pos="6034"/>
          <w:tab w:val="left" w:pos="7834"/>
          <w:tab w:val="left" w:pos="8731"/>
        </w:tabs>
        <w:ind w:left="886"/>
        <w:rPr>
          <w:sz w:val="20"/>
        </w:rPr>
      </w:pPr>
      <w:r>
        <w:rPr>
          <w:w w:val="99"/>
          <w:sz w:val="20"/>
          <w:u w:val="single"/>
        </w:rPr>
        <w:t xml:space="preserve"> </w:t>
      </w:r>
      <w:r>
        <w:rPr>
          <w:sz w:val="20"/>
          <w:u w:val="single"/>
        </w:rPr>
        <w:tab/>
      </w:r>
      <w:r>
        <w:rPr>
          <w:sz w:val="20"/>
        </w:rPr>
        <w:t>/</w:t>
      </w:r>
      <w:r>
        <w:rPr>
          <w:sz w:val="20"/>
          <w:u w:val="single"/>
        </w:rPr>
        <w:t xml:space="preserve"> </w:t>
      </w:r>
      <w:r>
        <w:rPr>
          <w:sz w:val="20"/>
          <w:u w:val="single"/>
        </w:rPr>
        <w:tab/>
      </w:r>
      <w:r>
        <w:rPr>
          <w:sz w:val="20"/>
        </w:rPr>
        <w:tab/>
      </w:r>
      <w:r>
        <w:rPr>
          <w:sz w:val="20"/>
          <w:u w:val="single"/>
        </w:rPr>
        <w:t xml:space="preserve"> </w:t>
      </w:r>
      <w:r>
        <w:rPr>
          <w:sz w:val="20"/>
          <w:u w:val="single"/>
        </w:rPr>
        <w:tab/>
      </w:r>
      <w:r>
        <w:rPr>
          <w:sz w:val="20"/>
        </w:rPr>
        <w:t>/</w:t>
      </w:r>
      <w:r>
        <w:rPr>
          <w:sz w:val="20"/>
          <w:u w:val="single"/>
        </w:rPr>
        <w:t xml:space="preserve"> </w:t>
      </w:r>
      <w:r>
        <w:rPr>
          <w:sz w:val="20"/>
          <w:u w:val="single"/>
        </w:rPr>
        <w:tab/>
      </w:r>
    </w:p>
    <w:p w:rsidR="00A3465E" w:rsidRDefault="00761099" w:rsidP="004F4ECC">
      <w:pPr>
        <w:tabs>
          <w:tab w:val="left" w:pos="6742"/>
        </w:tabs>
        <w:ind w:left="886"/>
        <w:rPr>
          <w:sz w:val="20"/>
        </w:rPr>
      </w:pPr>
      <w:r>
        <w:rPr>
          <w:sz w:val="20"/>
        </w:rPr>
        <w:t>М.П.</w:t>
      </w:r>
      <w:r>
        <w:rPr>
          <w:sz w:val="20"/>
        </w:rPr>
        <w:tab/>
        <w:t>М.П.</w:t>
      </w:r>
    </w:p>
    <w:p w:rsidR="00A3465E" w:rsidRDefault="00761099" w:rsidP="004F4ECC">
      <w:pPr>
        <w:ind w:left="3939"/>
        <w:rPr>
          <w:b/>
          <w:sz w:val="20"/>
        </w:rPr>
      </w:pPr>
      <w:r>
        <w:rPr>
          <w:b/>
          <w:sz w:val="20"/>
        </w:rPr>
        <w:t>-------------------------конец формы----------------</w:t>
      </w:r>
    </w:p>
    <w:p w:rsidR="00A3465E" w:rsidRDefault="00A3465E" w:rsidP="004F4ECC">
      <w:pPr>
        <w:rPr>
          <w:sz w:val="20"/>
        </w:rPr>
        <w:sectPr w:rsidR="00A3465E" w:rsidSect="004F4ECC">
          <w:pgSz w:w="11940" w:h="16850"/>
          <w:pgMar w:top="1134" w:right="567" w:bottom="1134" w:left="1134" w:header="0" w:footer="402" w:gutter="0"/>
          <w:cols w:space="720"/>
        </w:sectPr>
      </w:pPr>
    </w:p>
    <w:p w:rsidR="00A3465E" w:rsidRDefault="00761099" w:rsidP="004F4ECC">
      <w:pPr>
        <w:pStyle w:val="a3"/>
        <w:ind w:left="6237" w:right="33"/>
        <w:jc w:val="left"/>
      </w:pPr>
      <w:r>
        <w:lastRenderedPageBreak/>
        <w:t>Приложение № 4 к Договору лизинга</w:t>
      </w:r>
      <w:r>
        <w:rPr>
          <w:spacing w:val="-9"/>
        </w:rPr>
        <w:t xml:space="preserve"> </w:t>
      </w:r>
      <w:r>
        <w:t>№</w:t>
      </w:r>
      <w:r>
        <w:rPr>
          <w:spacing w:val="-1"/>
        </w:rPr>
        <w:t xml:space="preserve"> </w:t>
      </w:r>
      <w:r>
        <w:rPr>
          <w:u w:val="single"/>
        </w:rPr>
        <w:t xml:space="preserve"> </w:t>
      </w:r>
      <w:r>
        <w:rPr>
          <w:u w:val="single"/>
        </w:rPr>
        <w:tab/>
      </w:r>
      <w:r w:rsidR="004F4ECC">
        <w:rPr>
          <w:u w:val="single"/>
        </w:rPr>
        <w:t xml:space="preserve"> </w:t>
      </w:r>
      <w:r>
        <w:t>от</w:t>
      </w:r>
      <w:r>
        <w:rPr>
          <w:spacing w:val="5"/>
        </w:rPr>
        <w:t xml:space="preserve"> </w:t>
      </w:r>
      <w:r>
        <w:rPr>
          <w:spacing w:val="-8"/>
        </w:rPr>
        <w:t>«</w:t>
      </w:r>
      <w:r>
        <w:rPr>
          <w:spacing w:val="-8"/>
          <w:u w:val="single"/>
        </w:rPr>
        <w:t xml:space="preserve">   </w:t>
      </w:r>
      <w:r>
        <w:rPr>
          <w:spacing w:val="28"/>
          <w:u w:val="single"/>
        </w:rPr>
        <w:t xml:space="preserve"> </w:t>
      </w:r>
      <w:r>
        <w:t>»</w:t>
      </w:r>
      <w:r>
        <w:rPr>
          <w:u w:val="single"/>
        </w:rPr>
        <w:t xml:space="preserve"> </w:t>
      </w:r>
      <w:r>
        <w:rPr>
          <w:u w:val="single"/>
        </w:rPr>
        <w:tab/>
      </w:r>
      <w:r>
        <w:t>202</w:t>
      </w:r>
      <w:r w:rsidR="00054CB4">
        <w:t>1</w:t>
      </w:r>
      <w:r>
        <w:t>г.</w:t>
      </w:r>
    </w:p>
    <w:p w:rsidR="00A3465E" w:rsidRDefault="00761099" w:rsidP="004F4ECC">
      <w:pPr>
        <w:ind w:right="277"/>
        <w:jc w:val="right"/>
        <w:rPr>
          <w:sz w:val="20"/>
        </w:rPr>
      </w:pPr>
      <w:r>
        <w:rPr>
          <w:spacing w:val="-1"/>
          <w:sz w:val="20"/>
        </w:rPr>
        <w:t>ФОРМА</w:t>
      </w:r>
    </w:p>
    <w:p w:rsidR="00A3465E" w:rsidRDefault="00761099" w:rsidP="004F4ECC">
      <w:pPr>
        <w:pStyle w:val="1"/>
        <w:ind w:left="41" w:firstLine="0"/>
        <w:jc w:val="center"/>
      </w:pPr>
      <w:r>
        <w:t>АКТ ОБ ОКОНЧАНИИ ЛИЗИНГА</w:t>
      </w:r>
    </w:p>
    <w:p w:rsidR="00A3465E" w:rsidRDefault="00A3465E" w:rsidP="004F4ECC">
      <w:pPr>
        <w:pStyle w:val="a3"/>
        <w:ind w:left="0"/>
        <w:jc w:val="left"/>
        <w:rPr>
          <w:b/>
          <w:sz w:val="23"/>
        </w:rPr>
      </w:pPr>
    </w:p>
    <w:p w:rsidR="00A3465E" w:rsidRDefault="00761099" w:rsidP="004F4ECC">
      <w:pPr>
        <w:pStyle w:val="a3"/>
        <w:tabs>
          <w:tab w:val="left" w:pos="3799"/>
          <w:tab w:val="left" w:pos="8108"/>
          <w:tab w:val="left" w:pos="9900"/>
        </w:tabs>
        <w:ind w:left="886"/>
        <w:jc w:val="left"/>
      </w:pPr>
      <w:r>
        <w:t>г.</w:t>
      </w:r>
      <w:r>
        <w:rPr>
          <w:u w:val="single"/>
        </w:rPr>
        <w:t xml:space="preserve"> </w:t>
      </w:r>
      <w:r>
        <w:rPr>
          <w:u w:val="single"/>
        </w:rPr>
        <w:tab/>
      </w:r>
      <w:r>
        <w:tab/>
        <w:t>«_</w:t>
      </w:r>
      <w:r>
        <w:rPr>
          <w:u w:val="single"/>
        </w:rPr>
        <w:t xml:space="preserve">   </w:t>
      </w:r>
      <w:r>
        <w:rPr>
          <w:spacing w:val="2"/>
          <w:u w:val="single"/>
        </w:rPr>
        <w:t xml:space="preserve"> </w:t>
      </w:r>
      <w:r>
        <w:t>»</w:t>
      </w:r>
      <w:r>
        <w:rPr>
          <w:u w:val="single"/>
        </w:rPr>
        <w:t xml:space="preserve"> </w:t>
      </w:r>
      <w:r>
        <w:rPr>
          <w:u w:val="single"/>
        </w:rPr>
        <w:tab/>
      </w:r>
      <w:r>
        <w:t>202</w:t>
      </w:r>
      <w:r w:rsidR="00054CB4">
        <w:t>1</w:t>
      </w:r>
      <w:r>
        <w:t>г.</w:t>
      </w:r>
    </w:p>
    <w:p w:rsidR="00A3465E" w:rsidRDefault="00A3465E" w:rsidP="004F4ECC">
      <w:pPr>
        <w:pStyle w:val="a3"/>
        <w:ind w:left="0"/>
        <w:jc w:val="left"/>
        <w:rPr>
          <w:sz w:val="23"/>
        </w:rPr>
      </w:pPr>
    </w:p>
    <w:p w:rsidR="00A3465E" w:rsidRDefault="00761099" w:rsidP="004F4ECC">
      <w:pPr>
        <w:pStyle w:val="a3"/>
        <w:tabs>
          <w:tab w:val="left" w:pos="3139"/>
          <w:tab w:val="left" w:pos="3631"/>
          <w:tab w:val="left" w:pos="4175"/>
          <w:tab w:val="left" w:pos="5091"/>
          <w:tab w:val="left" w:pos="6649"/>
          <w:tab w:val="left" w:pos="7141"/>
          <w:tab w:val="left" w:pos="9062"/>
          <w:tab w:val="left" w:pos="9729"/>
        </w:tabs>
        <w:ind w:left="859"/>
        <w:jc w:val="left"/>
      </w:pPr>
      <w:r>
        <w:rPr>
          <w:u w:val="single"/>
        </w:rPr>
        <w:t xml:space="preserve"> </w:t>
      </w:r>
      <w:r>
        <w:rPr>
          <w:u w:val="single"/>
        </w:rPr>
        <w:tab/>
      </w:r>
      <w:r>
        <w:t>,</w:t>
      </w:r>
      <w:r>
        <w:tab/>
        <w:t>в</w:t>
      </w:r>
      <w:r>
        <w:tab/>
        <w:t>лице</w:t>
      </w:r>
      <w:r>
        <w:tab/>
      </w:r>
      <w:r>
        <w:rPr>
          <w:u w:val="single"/>
        </w:rPr>
        <w:t xml:space="preserve"> </w:t>
      </w:r>
      <w:r>
        <w:rPr>
          <w:u w:val="single"/>
        </w:rPr>
        <w:tab/>
      </w:r>
      <w:r>
        <w:t>,</w:t>
      </w:r>
      <w:r>
        <w:tab/>
      </w:r>
      <w:proofErr w:type="gramStart"/>
      <w:r>
        <w:t>действующего</w:t>
      </w:r>
      <w:proofErr w:type="gramEnd"/>
      <w:r>
        <w:tab/>
        <w:t>на</w:t>
      </w:r>
      <w:r>
        <w:tab/>
        <w:t>основании</w:t>
      </w:r>
    </w:p>
    <w:p w:rsidR="00A3465E" w:rsidRDefault="00761099" w:rsidP="004F4ECC">
      <w:pPr>
        <w:pStyle w:val="a3"/>
        <w:tabs>
          <w:tab w:val="left" w:pos="2839"/>
        </w:tabs>
        <w:jc w:val="left"/>
      </w:pPr>
      <w:r>
        <w:rPr>
          <w:u w:val="single"/>
        </w:rPr>
        <w:t xml:space="preserve"> </w:t>
      </w:r>
      <w:r>
        <w:rPr>
          <w:u w:val="single"/>
        </w:rPr>
        <w:tab/>
      </w:r>
      <w:r>
        <w:t xml:space="preserve">,   именуемое   в   дальнейшем   «Лизингополучатель»   с   одной   стороны </w:t>
      </w:r>
      <w:r>
        <w:rPr>
          <w:spacing w:val="32"/>
        </w:rPr>
        <w:t xml:space="preserve"> </w:t>
      </w:r>
      <w:r>
        <w:t>и</w:t>
      </w:r>
    </w:p>
    <w:p w:rsidR="00A3465E" w:rsidRDefault="00942233" w:rsidP="004F4ECC">
      <w:pPr>
        <w:pStyle w:val="a3"/>
        <w:ind w:left="0"/>
        <w:jc w:val="left"/>
        <w:rPr>
          <w:sz w:val="23"/>
        </w:rPr>
      </w:pPr>
      <w:r>
        <w:rPr>
          <w:noProof/>
          <w:lang w:bidi="ar-SA"/>
        </w:rPr>
        <mc:AlternateContent>
          <mc:Choice Requires="wps">
            <w:drawing>
              <wp:anchor distT="0" distB="0" distL="0" distR="0" simplePos="0" relativeHeight="251663360" behindDoc="1" locked="0" layoutInCell="1" allowOverlap="1">
                <wp:simplePos x="0" y="0"/>
                <wp:positionH relativeFrom="page">
                  <wp:posOffset>621665</wp:posOffset>
                </wp:positionH>
                <wp:positionV relativeFrom="paragraph">
                  <wp:posOffset>200025</wp:posOffset>
                </wp:positionV>
                <wp:extent cx="5791200" cy="0"/>
                <wp:effectExtent l="0" t="0" r="0" b="0"/>
                <wp:wrapTopAndBottom/>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6E0AA7"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5.75pt" to="504.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XRJ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" strokeweight=".48pt">
                <w10:wrap type="topAndBottom" anchorx="page"/>
              </v:line>
            </w:pict>
          </mc:Fallback>
        </mc:AlternateContent>
      </w:r>
    </w:p>
    <w:p w:rsidR="00A3465E" w:rsidRDefault="00761099" w:rsidP="004F4ECC">
      <w:pPr>
        <w:pStyle w:val="a3"/>
        <w:ind w:left="859"/>
        <w:jc w:val="left"/>
      </w:pPr>
      <w:r>
        <w:t>(наименование организации)</w:t>
      </w:r>
    </w:p>
    <w:p w:rsidR="00A3465E" w:rsidRDefault="00761099" w:rsidP="004F4ECC">
      <w:pPr>
        <w:pStyle w:val="a3"/>
        <w:tabs>
          <w:tab w:val="left" w:pos="9976"/>
        </w:tabs>
        <w:ind w:left="859" w:right="1051"/>
        <w:jc w:val="left"/>
      </w:pPr>
      <w:r>
        <w:t>в</w:t>
      </w:r>
      <w:r>
        <w:rPr>
          <w:spacing w:val="-1"/>
        </w:rPr>
        <w:t xml:space="preserve"> </w:t>
      </w:r>
      <w:r>
        <w:t>лице</w:t>
      </w:r>
      <w:r>
        <w:rPr>
          <w:u w:val="single"/>
        </w:rPr>
        <w:t xml:space="preserve"> </w:t>
      </w:r>
      <w:r>
        <w:rPr>
          <w:u w:val="single"/>
        </w:rPr>
        <w:tab/>
      </w:r>
      <w:r>
        <w:rPr>
          <w:spacing w:val="-17"/>
        </w:rPr>
        <w:t xml:space="preserve">, </w:t>
      </w:r>
      <w:r>
        <w:t>(должность, Ф.И.О.)</w:t>
      </w:r>
    </w:p>
    <w:p w:rsidR="00A3465E" w:rsidRDefault="00761099" w:rsidP="004F4ECC">
      <w:pPr>
        <w:pStyle w:val="a3"/>
        <w:tabs>
          <w:tab w:val="left" w:pos="8886"/>
        </w:tabs>
        <w:ind w:left="859"/>
        <w:jc w:val="left"/>
      </w:pPr>
      <w:proofErr w:type="gramStart"/>
      <w:r>
        <w:t>действующего</w:t>
      </w:r>
      <w:proofErr w:type="gramEnd"/>
      <w:r>
        <w:rPr>
          <w:spacing w:val="-4"/>
        </w:rPr>
        <w:t xml:space="preserve"> </w:t>
      </w:r>
      <w:r>
        <w:t>на</w:t>
      </w:r>
      <w:r>
        <w:rPr>
          <w:spacing w:val="-3"/>
        </w:rPr>
        <w:t xml:space="preserve"> </w:t>
      </w:r>
      <w:r>
        <w:t>основании</w:t>
      </w:r>
      <w:r>
        <w:rPr>
          <w:u w:val="single"/>
        </w:rPr>
        <w:t xml:space="preserve"> </w:t>
      </w:r>
      <w:r>
        <w:rPr>
          <w:u w:val="single"/>
        </w:rPr>
        <w:tab/>
      </w:r>
      <w:r>
        <w:t>,</w:t>
      </w:r>
    </w:p>
    <w:p w:rsidR="00A3465E" w:rsidRDefault="00761099" w:rsidP="004F4ECC">
      <w:pPr>
        <w:pStyle w:val="a3"/>
        <w:ind w:left="5240"/>
        <w:jc w:val="left"/>
      </w:pPr>
      <w:r>
        <w:t>(Устава, Доверенности)</w:t>
      </w:r>
    </w:p>
    <w:p w:rsidR="00A3465E" w:rsidRDefault="00761099" w:rsidP="004F4ECC">
      <w:pPr>
        <w:pStyle w:val="a3"/>
        <w:ind w:firstLine="540"/>
        <w:jc w:val="left"/>
      </w:pPr>
      <w:r>
        <w:t>именуемое в дальнейшем «Лизингодатель», с другой стороны, вместе именуемые «Стороны», составили настоящий акт о нижеследующем:</w:t>
      </w:r>
    </w:p>
    <w:p w:rsidR="00A3465E" w:rsidRDefault="00A3465E" w:rsidP="004F4ECC">
      <w:pPr>
        <w:pStyle w:val="a3"/>
        <w:ind w:left="0"/>
        <w:jc w:val="left"/>
        <w:rPr>
          <w:sz w:val="27"/>
        </w:rPr>
      </w:pPr>
    </w:p>
    <w:p w:rsidR="00A3465E" w:rsidRDefault="00761099" w:rsidP="004F4ECC">
      <w:pPr>
        <w:pStyle w:val="a3"/>
        <w:tabs>
          <w:tab w:val="left" w:pos="4627"/>
          <w:tab w:val="left" w:pos="5531"/>
          <w:tab w:val="left" w:pos="7305"/>
          <w:tab w:val="left" w:pos="10271"/>
        </w:tabs>
        <w:ind w:right="274" w:firstLine="540"/>
      </w:pPr>
      <w:r>
        <w:t xml:space="preserve">В  </w:t>
      </w:r>
      <w:proofErr w:type="gramStart"/>
      <w:r>
        <w:t>соответствии</w:t>
      </w:r>
      <w:proofErr w:type="gramEnd"/>
      <w:r>
        <w:t xml:space="preserve">  с  Договором</w:t>
      </w:r>
      <w:r>
        <w:rPr>
          <w:spacing w:val="28"/>
        </w:rPr>
        <w:t xml:space="preserve"> </w:t>
      </w:r>
      <w:r>
        <w:t>лизинга</w:t>
      </w:r>
      <w:r>
        <w:rPr>
          <w:spacing w:val="52"/>
        </w:rPr>
        <w:t xml:space="preserve"> </w:t>
      </w:r>
      <w:r>
        <w:t>№</w:t>
      </w:r>
      <w:r>
        <w:rPr>
          <w:u w:val="single"/>
        </w:rPr>
        <w:t xml:space="preserve"> </w:t>
      </w:r>
      <w:r>
        <w:rPr>
          <w:u w:val="single"/>
        </w:rPr>
        <w:tab/>
      </w:r>
      <w:r>
        <w:rPr>
          <w:u w:val="single"/>
        </w:rPr>
        <w:tab/>
      </w:r>
      <w:r>
        <w:t>от</w:t>
      </w:r>
      <w:r>
        <w:rPr>
          <w:spacing w:val="57"/>
        </w:rPr>
        <w:t xml:space="preserve"> </w:t>
      </w:r>
      <w:r>
        <w:t>«_</w:t>
      </w:r>
      <w:r>
        <w:rPr>
          <w:u w:val="single"/>
        </w:rPr>
        <w:t xml:space="preserve">       </w:t>
      </w:r>
      <w:r>
        <w:rPr>
          <w:spacing w:val="2"/>
          <w:u w:val="single"/>
        </w:rPr>
        <w:t xml:space="preserve"> </w:t>
      </w:r>
      <w:r>
        <w:t>»</w:t>
      </w:r>
      <w:r>
        <w:rPr>
          <w:u w:val="single"/>
        </w:rPr>
        <w:t xml:space="preserve"> </w:t>
      </w:r>
      <w:r>
        <w:rPr>
          <w:u w:val="single"/>
        </w:rPr>
        <w:tab/>
      </w:r>
      <w:r>
        <w:rPr>
          <w:spacing w:val="-4"/>
        </w:rPr>
        <w:t>202</w:t>
      </w:r>
      <w:r w:rsidR="00054CB4">
        <w:rPr>
          <w:spacing w:val="-4"/>
        </w:rPr>
        <w:t>1</w:t>
      </w:r>
      <w:r>
        <w:rPr>
          <w:spacing w:val="-4"/>
        </w:rPr>
        <w:t xml:space="preserve"> </w:t>
      </w:r>
      <w:r>
        <w:t xml:space="preserve">Стороны  подтверждают,  что </w:t>
      </w:r>
      <w:r>
        <w:rPr>
          <w:spacing w:val="14"/>
        </w:rPr>
        <w:t xml:space="preserve"> </w:t>
      </w:r>
      <w:r>
        <w:t>“</w:t>
      </w:r>
      <w:r>
        <w:rPr>
          <w:u w:val="single"/>
        </w:rPr>
        <w:t xml:space="preserve">    </w:t>
      </w:r>
      <w:r>
        <w:rPr>
          <w:spacing w:val="56"/>
          <w:u w:val="single"/>
        </w:rPr>
        <w:t xml:space="preserve"> </w:t>
      </w:r>
      <w:r>
        <w:t>”</w:t>
      </w:r>
      <w:r>
        <w:rPr>
          <w:u w:val="single"/>
        </w:rPr>
        <w:t xml:space="preserve"> </w:t>
      </w:r>
      <w:r>
        <w:rPr>
          <w:u w:val="single"/>
        </w:rPr>
        <w:tab/>
      </w:r>
      <w:r>
        <w:rPr>
          <w:u w:val="single"/>
        </w:rPr>
        <w:tab/>
      </w:r>
      <w:r>
        <w:t>20</w:t>
      </w:r>
      <w:r w:rsidR="00054CB4">
        <w:t>__</w:t>
      </w:r>
      <w:r>
        <w:t xml:space="preserve"> года прекращен лизинг единицы Предмета лизинга</w:t>
      </w:r>
      <w:r>
        <w:rPr>
          <w:u w:val="single"/>
        </w:rPr>
        <w:t xml:space="preserve"> </w:t>
      </w:r>
      <w:r>
        <w:rPr>
          <w:u w:val="single"/>
        </w:rPr>
        <w:tab/>
      </w:r>
      <w:r>
        <w:t>по Договору лизинга с переходом права собственности от Лизингодателя</w:t>
      </w:r>
      <w:r>
        <w:rPr>
          <w:spacing w:val="-2"/>
        </w:rPr>
        <w:t xml:space="preserve"> </w:t>
      </w:r>
      <w:r>
        <w:t>Лизингополучателю.</w:t>
      </w:r>
    </w:p>
    <w:p w:rsidR="00A3465E" w:rsidRDefault="00A3465E" w:rsidP="004F4ECC">
      <w:pPr>
        <w:pStyle w:val="a3"/>
        <w:ind w:left="0"/>
        <w:jc w:val="left"/>
        <w:rPr>
          <w:sz w:val="27"/>
        </w:rPr>
      </w:pPr>
    </w:p>
    <w:p w:rsidR="00A3465E" w:rsidRDefault="00761099" w:rsidP="004F4ECC">
      <w:pPr>
        <w:pStyle w:val="a3"/>
        <w:tabs>
          <w:tab w:val="left" w:pos="6044"/>
        </w:tabs>
        <w:ind w:left="859"/>
        <w:jc w:val="left"/>
      </w:pPr>
      <w:r>
        <w:t>Принял:</w:t>
      </w:r>
      <w:r>
        <w:tab/>
        <w:t>Передал:</w:t>
      </w:r>
    </w:p>
    <w:p w:rsidR="00A3465E" w:rsidRDefault="00A3465E" w:rsidP="004F4ECC">
      <w:pPr>
        <w:pStyle w:val="a3"/>
        <w:ind w:left="0"/>
        <w:jc w:val="left"/>
        <w:rPr>
          <w:sz w:val="31"/>
        </w:rPr>
      </w:pPr>
    </w:p>
    <w:p w:rsidR="00A3465E" w:rsidRDefault="00761099" w:rsidP="004F4ECC">
      <w:pPr>
        <w:pStyle w:val="1"/>
        <w:tabs>
          <w:tab w:val="left" w:pos="6692"/>
        </w:tabs>
        <w:ind w:left="859" w:firstLine="0"/>
        <w:jc w:val="left"/>
      </w:pPr>
      <w:r>
        <w:t>Лизингополучатель</w:t>
      </w:r>
      <w:r>
        <w:tab/>
        <w:t>Лизингодатель</w:t>
      </w:r>
    </w:p>
    <w:p w:rsidR="00A3465E" w:rsidRDefault="00A3465E" w:rsidP="004F4ECC">
      <w:pPr>
        <w:pStyle w:val="a3"/>
        <w:ind w:left="0"/>
        <w:jc w:val="left"/>
        <w:rPr>
          <w:b/>
          <w:sz w:val="22"/>
        </w:rPr>
      </w:pPr>
    </w:p>
    <w:p w:rsidR="00A3465E" w:rsidRDefault="00761099" w:rsidP="004F4ECC">
      <w:pPr>
        <w:pStyle w:val="a3"/>
        <w:tabs>
          <w:tab w:val="left" w:pos="3019"/>
          <w:tab w:val="left" w:pos="4101"/>
          <w:tab w:val="left" w:pos="6752"/>
          <w:tab w:val="left" w:pos="8912"/>
          <w:tab w:val="left" w:pos="9994"/>
        </w:tabs>
        <w:ind w:left="859"/>
        <w:jc w:val="left"/>
      </w:pPr>
      <w:r>
        <w:rPr>
          <w:u w:val="single"/>
        </w:rPr>
        <w:t xml:space="preserve"> </w:t>
      </w:r>
      <w:r>
        <w:rPr>
          <w:u w:val="single"/>
        </w:rPr>
        <w:tab/>
      </w:r>
      <w:r>
        <w:t>/</w:t>
      </w:r>
      <w:r>
        <w:rPr>
          <w:u w:val="single"/>
        </w:rPr>
        <w:t xml:space="preserve"> </w:t>
      </w:r>
      <w:r>
        <w:rPr>
          <w:u w:val="single"/>
        </w:rPr>
        <w:tab/>
      </w:r>
      <w:r>
        <w:tab/>
      </w:r>
      <w:r>
        <w:rPr>
          <w:u w:val="single"/>
        </w:rPr>
        <w:t xml:space="preserve"> </w:t>
      </w:r>
      <w:r>
        <w:rPr>
          <w:u w:val="single"/>
        </w:rPr>
        <w:tab/>
      </w:r>
      <w:r>
        <w:t>/</w:t>
      </w:r>
      <w:r>
        <w:rPr>
          <w:u w:val="single"/>
        </w:rPr>
        <w:t xml:space="preserve"> </w:t>
      </w:r>
      <w:r>
        <w:rPr>
          <w:u w:val="single"/>
        </w:rPr>
        <w:tab/>
      </w:r>
    </w:p>
    <w:p w:rsidR="00A3465E" w:rsidRDefault="00761099" w:rsidP="004F4ECC">
      <w:pPr>
        <w:pStyle w:val="a3"/>
        <w:tabs>
          <w:tab w:val="left" w:pos="6752"/>
        </w:tabs>
        <w:ind w:left="859"/>
        <w:jc w:val="left"/>
      </w:pPr>
      <w:r>
        <w:t>М.П.</w:t>
      </w:r>
      <w:r>
        <w:tab/>
        <w:t>М.П.</w:t>
      </w:r>
    </w:p>
    <w:p w:rsidR="00A3465E" w:rsidRDefault="00A3465E" w:rsidP="004F4ECC">
      <w:pPr>
        <w:pStyle w:val="a3"/>
        <w:ind w:left="0"/>
        <w:jc w:val="left"/>
        <w:rPr>
          <w:sz w:val="31"/>
        </w:rPr>
      </w:pPr>
    </w:p>
    <w:p w:rsidR="00A3465E" w:rsidRDefault="00761099" w:rsidP="004F4ECC">
      <w:pPr>
        <w:pStyle w:val="1"/>
        <w:ind w:left="2952" w:firstLine="0"/>
        <w:jc w:val="left"/>
      </w:pPr>
      <w:r>
        <w:t>--------------------------------конец формы----------------------</w:t>
      </w:r>
    </w:p>
    <w:p w:rsidR="00A3465E" w:rsidRDefault="00A3465E" w:rsidP="004F4ECC">
      <w:pPr>
        <w:sectPr w:rsidR="00A3465E" w:rsidSect="004F4ECC">
          <w:pgSz w:w="11940" w:h="16850"/>
          <w:pgMar w:top="1134" w:right="567" w:bottom="1134" w:left="1134" w:header="0" w:footer="402" w:gutter="0"/>
          <w:cols w:space="720"/>
        </w:sectPr>
      </w:pPr>
    </w:p>
    <w:p w:rsidR="004F4ECC" w:rsidRDefault="004F4ECC" w:rsidP="004F4ECC">
      <w:pPr>
        <w:pStyle w:val="a3"/>
        <w:ind w:left="6237" w:right="33"/>
        <w:jc w:val="left"/>
      </w:pPr>
      <w:r>
        <w:lastRenderedPageBreak/>
        <w:t>Приложение № 5 к Договору лизинга</w:t>
      </w:r>
      <w:r>
        <w:rPr>
          <w:spacing w:val="-9"/>
        </w:rPr>
        <w:t xml:space="preserve"> </w:t>
      </w:r>
      <w:r>
        <w:t>№</w:t>
      </w:r>
      <w:r>
        <w:rPr>
          <w:spacing w:val="-1"/>
        </w:rPr>
        <w:t xml:space="preserve"> </w:t>
      </w:r>
      <w:r>
        <w:rPr>
          <w:u w:val="single"/>
        </w:rPr>
        <w:t xml:space="preserve"> </w:t>
      </w:r>
      <w:r>
        <w:rPr>
          <w:u w:val="single"/>
        </w:rPr>
        <w:tab/>
        <w:t xml:space="preserve"> </w:t>
      </w:r>
      <w:r>
        <w:t>от</w:t>
      </w:r>
      <w:r>
        <w:rPr>
          <w:spacing w:val="5"/>
        </w:rPr>
        <w:t xml:space="preserve"> </w:t>
      </w:r>
      <w:r>
        <w:rPr>
          <w:spacing w:val="-8"/>
        </w:rPr>
        <w:t>«</w:t>
      </w:r>
      <w:r>
        <w:rPr>
          <w:spacing w:val="-8"/>
          <w:u w:val="single"/>
        </w:rPr>
        <w:t xml:space="preserve">   </w:t>
      </w:r>
      <w:r>
        <w:rPr>
          <w:spacing w:val="28"/>
          <w:u w:val="single"/>
        </w:rPr>
        <w:t xml:space="preserve"> </w:t>
      </w:r>
      <w:r>
        <w:t>»</w:t>
      </w:r>
      <w:r>
        <w:rPr>
          <w:u w:val="single"/>
        </w:rPr>
        <w:t xml:space="preserve"> </w:t>
      </w:r>
      <w:r>
        <w:rPr>
          <w:u w:val="single"/>
        </w:rPr>
        <w:tab/>
      </w:r>
      <w:r>
        <w:t>2021г.</w:t>
      </w:r>
    </w:p>
    <w:p w:rsidR="00A3465E" w:rsidRDefault="00A3465E" w:rsidP="004F4ECC">
      <w:pPr>
        <w:pStyle w:val="a3"/>
        <w:ind w:left="0"/>
        <w:jc w:val="left"/>
        <w:rPr>
          <w:sz w:val="9"/>
        </w:rPr>
      </w:pPr>
    </w:p>
    <w:p w:rsidR="00A3465E" w:rsidRDefault="00761099" w:rsidP="004F4ECC">
      <w:pPr>
        <w:pStyle w:val="a3"/>
        <w:ind w:left="39"/>
        <w:jc w:val="center"/>
      </w:pPr>
      <w:r>
        <w:t>Стоимостные показатели</w:t>
      </w:r>
    </w:p>
    <w:p w:rsidR="00A3465E" w:rsidRDefault="00A3465E" w:rsidP="004F4ECC">
      <w:pPr>
        <w:pStyle w:val="a3"/>
        <w:ind w:left="0"/>
        <w:jc w:val="left"/>
        <w:rPr>
          <w:sz w:val="18"/>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2237"/>
        <w:gridCol w:w="2268"/>
        <w:gridCol w:w="2977"/>
        <w:gridCol w:w="1897"/>
      </w:tblGrid>
      <w:tr w:rsidR="00A3465E" w:rsidTr="004F4ECC">
        <w:trPr>
          <w:trHeight w:val="701"/>
        </w:trPr>
        <w:tc>
          <w:tcPr>
            <w:tcW w:w="456" w:type="dxa"/>
          </w:tcPr>
          <w:p w:rsidR="00A3465E" w:rsidRPr="00744970" w:rsidRDefault="00761099" w:rsidP="004F4ECC">
            <w:pPr>
              <w:pStyle w:val="TableParagraph"/>
              <w:jc w:val="center"/>
              <w:rPr>
                <w:sz w:val="20"/>
              </w:rPr>
            </w:pPr>
            <w:r w:rsidRPr="00744970">
              <w:rPr>
                <w:w w:val="99"/>
                <w:sz w:val="20"/>
              </w:rPr>
              <w:t>№</w:t>
            </w:r>
          </w:p>
        </w:tc>
        <w:tc>
          <w:tcPr>
            <w:tcW w:w="2237" w:type="dxa"/>
          </w:tcPr>
          <w:p w:rsidR="00A3465E" w:rsidRPr="00744970" w:rsidRDefault="00761099" w:rsidP="004F4ECC">
            <w:pPr>
              <w:pStyle w:val="TableParagraph"/>
              <w:jc w:val="center"/>
              <w:rPr>
                <w:sz w:val="20"/>
              </w:rPr>
            </w:pPr>
            <w:r w:rsidRPr="00744970">
              <w:rPr>
                <w:sz w:val="20"/>
              </w:rPr>
              <w:t>Наименование единицы Предмета лизинга</w:t>
            </w:r>
          </w:p>
        </w:tc>
        <w:tc>
          <w:tcPr>
            <w:tcW w:w="2268" w:type="dxa"/>
          </w:tcPr>
          <w:p w:rsidR="00A3465E" w:rsidRPr="00744970" w:rsidRDefault="00761099" w:rsidP="004F4ECC">
            <w:pPr>
              <w:pStyle w:val="TableParagraph"/>
              <w:jc w:val="center"/>
              <w:rPr>
                <w:sz w:val="20"/>
              </w:rPr>
            </w:pPr>
            <w:r w:rsidRPr="00744970">
              <w:rPr>
                <w:sz w:val="20"/>
              </w:rPr>
              <w:t>Цена единицы Предмета лизинга, в т.ч.</w:t>
            </w:r>
            <w:r w:rsidR="004F4ECC">
              <w:rPr>
                <w:sz w:val="20"/>
              </w:rPr>
              <w:t xml:space="preserve"> </w:t>
            </w:r>
            <w:r w:rsidRPr="00744970">
              <w:rPr>
                <w:sz w:val="20"/>
              </w:rPr>
              <w:t>НДС, руб.</w:t>
            </w:r>
          </w:p>
        </w:tc>
        <w:tc>
          <w:tcPr>
            <w:tcW w:w="2977" w:type="dxa"/>
          </w:tcPr>
          <w:p w:rsidR="00A3465E" w:rsidRPr="00744970" w:rsidRDefault="00761099" w:rsidP="004F4ECC">
            <w:pPr>
              <w:pStyle w:val="TableParagraph"/>
              <w:jc w:val="center"/>
              <w:rPr>
                <w:sz w:val="20"/>
              </w:rPr>
            </w:pPr>
            <w:r w:rsidRPr="00744970">
              <w:rPr>
                <w:sz w:val="20"/>
              </w:rPr>
              <w:t>Аванс* по единице Предмета</w:t>
            </w:r>
            <w:r w:rsidR="004F4ECC">
              <w:rPr>
                <w:sz w:val="20"/>
              </w:rPr>
              <w:t xml:space="preserve"> </w:t>
            </w:r>
            <w:r w:rsidRPr="00744970">
              <w:rPr>
                <w:sz w:val="20"/>
              </w:rPr>
              <w:t>лизинга, в т.ч.</w:t>
            </w:r>
            <w:r w:rsidR="004F4ECC">
              <w:rPr>
                <w:sz w:val="20"/>
              </w:rPr>
              <w:t xml:space="preserve"> </w:t>
            </w:r>
            <w:r w:rsidRPr="00744970">
              <w:rPr>
                <w:sz w:val="20"/>
              </w:rPr>
              <w:t>НДС, руб.</w:t>
            </w:r>
          </w:p>
        </w:tc>
        <w:tc>
          <w:tcPr>
            <w:tcW w:w="1897" w:type="dxa"/>
          </w:tcPr>
          <w:p w:rsidR="00A3465E" w:rsidRPr="00744970" w:rsidRDefault="00761099" w:rsidP="004F4ECC">
            <w:pPr>
              <w:pStyle w:val="TableParagraph"/>
              <w:jc w:val="center"/>
              <w:rPr>
                <w:sz w:val="20"/>
              </w:rPr>
            </w:pPr>
            <w:r w:rsidRPr="00744970">
              <w:rPr>
                <w:sz w:val="20"/>
              </w:rPr>
              <w:t>Цена лизинга, в т.ч.</w:t>
            </w:r>
          </w:p>
          <w:p w:rsidR="00A3465E" w:rsidRPr="00744970" w:rsidRDefault="00761099" w:rsidP="004F4ECC">
            <w:pPr>
              <w:pStyle w:val="TableParagraph"/>
              <w:jc w:val="center"/>
              <w:rPr>
                <w:sz w:val="20"/>
              </w:rPr>
            </w:pPr>
            <w:r w:rsidRPr="00744970">
              <w:rPr>
                <w:sz w:val="20"/>
              </w:rPr>
              <w:t>НДС, руб.</w:t>
            </w:r>
            <w:r w:rsidR="00744970" w:rsidRPr="00744970">
              <w:rPr>
                <w:rFonts w:eastAsia="Calibri"/>
                <w:sz w:val="24"/>
                <w:szCs w:val="24"/>
                <w:vertAlign w:val="superscript"/>
                <w:lang w:eastAsia="en-US" w:bidi="ar-SA"/>
              </w:rPr>
              <w:t xml:space="preserve"> </w:t>
            </w:r>
            <w:r w:rsidR="00744970" w:rsidRPr="00744970">
              <w:rPr>
                <w:rFonts w:eastAsia="Calibri"/>
                <w:sz w:val="24"/>
                <w:szCs w:val="24"/>
                <w:vertAlign w:val="superscript"/>
                <w:lang w:eastAsia="en-US" w:bidi="ar-SA"/>
              </w:rPr>
              <w:footnoteReference w:id="5"/>
            </w:r>
          </w:p>
        </w:tc>
      </w:tr>
      <w:tr w:rsidR="00A3465E" w:rsidTr="004F4ECC">
        <w:trPr>
          <w:trHeight w:val="413"/>
        </w:trPr>
        <w:tc>
          <w:tcPr>
            <w:tcW w:w="456" w:type="dxa"/>
          </w:tcPr>
          <w:p w:rsidR="00A3465E" w:rsidRDefault="00761099" w:rsidP="004F4ECC">
            <w:pPr>
              <w:pStyle w:val="TableParagraph"/>
              <w:rPr>
                <w:sz w:val="24"/>
              </w:rPr>
            </w:pPr>
            <w:r>
              <w:rPr>
                <w:sz w:val="24"/>
              </w:rPr>
              <w:t>1</w:t>
            </w:r>
          </w:p>
        </w:tc>
        <w:tc>
          <w:tcPr>
            <w:tcW w:w="2237" w:type="dxa"/>
          </w:tcPr>
          <w:p w:rsidR="00A3465E" w:rsidRDefault="00761099" w:rsidP="004F4ECC">
            <w:pPr>
              <w:pStyle w:val="TableParagraph"/>
              <w:rPr>
                <w:sz w:val="24"/>
              </w:rPr>
            </w:pPr>
            <w:r>
              <w:rPr>
                <w:sz w:val="24"/>
              </w:rPr>
              <w:t>ТС 1</w:t>
            </w:r>
          </w:p>
        </w:tc>
        <w:tc>
          <w:tcPr>
            <w:tcW w:w="2268" w:type="dxa"/>
          </w:tcPr>
          <w:p w:rsidR="00A3465E" w:rsidRDefault="00A3465E" w:rsidP="004F4ECC">
            <w:pPr>
              <w:pStyle w:val="TableParagraph"/>
            </w:pPr>
          </w:p>
        </w:tc>
        <w:tc>
          <w:tcPr>
            <w:tcW w:w="2977" w:type="dxa"/>
          </w:tcPr>
          <w:p w:rsidR="00A3465E" w:rsidRDefault="00A3465E" w:rsidP="004F4ECC">
            <w:pPr>
              <w:pStyle w:val="TableParagraph"/>
            </w:pPr>
          </w:p>
        </w:tc>
        <w:tc>
          <w:tcPr>
            <w:tcW w:w="1897" w:type="dxa"/>
          </w:tcPr>
          <w:p w:rsidR="00A3465E" w:rsidRDefault="00A3465E" w:rsidP="004F4ECC">
            <w:pPr>
              <w:pStyle w:val="TableParagraph"/>
            </w:pPr>
          </w:p>
        </w:tc>
      </w:tr>
      <w:tr w:rsidR="00A3465E" w:rsidTr="004F4ECC">
        <w:trPr>
          <w:trHeight w:val="448"/>
        </w:trPr>
        <w:tc>
          <w:tcPr>
            <w:tcW w:w="456" w:type="dxa"/>
          </w:tcPr>
          <w:p w:rsidR="00A3465E" w:rsidRDefault="00761099" w:rsidP="004F4ECC">
            <w:pPr>
              <w:pStyle w:val="TableParagraph"/>
              <w:rPr>
                <w:sz w:val="24"/>
              </w:rPr>
            </w:pPr>
            <w:r>
              <w:rPr>
                <w:sz w:val="24"/>
              </w:rPr>
              <w:t>2</w:t>
            </w:r>
          </w:p>
        </w:tc>
        <w:tc>
          <w:tcPr>
            <w:tcW w:w="2237" w:type="dxa"/>
          </w:tcPr>
          <w:p w:rsidR="00A3465E" w:rsidRDefault="00761099" w:rsidP="004F4ECC">
            <w:pPr>
              <w:pStyle w:val="TableParagraph"/>
              <w:rPr>
                <w:sz w:val="24"/>
              </w:rPr>
            </w:pPr>
            <w:r>
              <w:rPr>
                <w:sz w:val="24"/>
              </w:rPr>
              <w:t>ТС 2</w:t>
            </w:r>
          </w:p>
        </w:tc>
        <w:tc>
          <w:tcPr>
            <w:tcW w:w="2268" w:type="dxa"/>
          </w:tcPr>
          <w:p w:rsidR="00A3465E" w:rsidRDefault="00A3465E" w:rsidP="004F4ECC">
            <w:pPr>
              <w:pStyle w:val="TableParagraph"/>
            </w:pPr>
          </w:p>
        </w:tc>
        <w:tc>
          <w:tcPr>
            <w:tcW w:w="2977" w:type="dxa"/>
          </w:tcPr>
          <w:p w:rsidR="00A3465E" w:rsidRDefault="00A3465E" w:rsidP="004F4ECC">
            <w:pPr>
              <w:pStyle w:val="TableParagraph"/>
            </w:pPr>
          </w:p>
        </w:tc>
        <w:tc>
          <w:tcPr>
            <w:tcW w:w="1897" w:type="dxa"/>
          </w:tcPr>
          <w:p w:rsidR="00A3465E" w:rsidRDefault="00A3465E" w:rsidP="004F4ECC">
            <w:pPr>
              <w:pStyle w:val="TableParagraph"/>
            </w:pPr>
          </w:p>
        </w:tc>
      </w:tr>
      <w:tr w:rsidR="00A3465E" w:rsidTr="004F4ECC">
        <w:trPr>
          <w:trHeight w:val="448"/>
        </w:trPr>
        <w:tc>
          <w:tcPr>
            <w:tcW w:w="456" w:type="dxa"/>
          </w:tcPr>
          <w:p w:rsidR="00A3465E" w:rsidRDefault="00761099" w:rsidP="004F4ECC">
            <w:pPr>
              <w:pStyle w:val="TableParagraph"/>
              <w:rPr>
                <w:sz w:val="24"/>
              </w:rPr>
            </w:pPr>
            <w:r>
              <w:rPr>
                <w:sz w:val="24"/>
              </w:rPr>
              <w:t>3</w:t>
            </w:r>
          </w:p>
        </w:tc>
        <w:tc>
          <w:tcPr>
            <w:tcW w:w="2237" w:type="dxa"/>
          </w:tcPr>
          <w:p w:rsidR="00A3465E" w:rsidRDefault="00761099" w:rsidP="004F4ECC">
            <w:pPr>
              <w:pStyle w:val="TableParagraph"/>
              <w:rPr>
                <w:sz w:val="24"/>
              </w:rPr>
            </w:pPr>
            <w:r>
              <w:rPr>
                <w:sz w:val="24"/>
              </w:rPr>
              <w:t>ТС 3</w:t>
            </w:r>
          </w:p>
        </w:tc>
        <w:tc>
          <w:tcPr>
            <w:tcW w:w="2268" w:type="dxa"/>
          </w:tcPr>
          <w:p w:rsidR="00A3465E" w:rsidRDefault="00A3465E" w:rsidP="004F4ECC">
            <w:pPr>
              <w:pStyle w:val="TableParagraph"/>
            </w:pPr>
          </w:p>
        </w:tc>
        <w:tc>
          <w:tcPr>
            <w:tcW w:w="2977" w:type="dxa"/>
          </w:tcPr>
          <w:p w:rsidR="00A3465E" w:rsidRDefault="00A3465E" w:rsidP="004F4ECC">
            <w:pPr>
              <w:pStyle w:val="TableParagraph"/>
            </w:pPr>
          </w:p>
        </w:tc>
        <w:tc>
          <w:tcPr>
            <w:tcW w:w="1897" w:type="dxa"/>
          </w:tcPr>
          <w:p w:rsidR="00A3465E" w:rsidRDefault="00A3465E" w:rsidP="004F4ECC">
            <w:pPr>
              <w:pStyle w:val="TableParagraph"/>
            </w:pPr>
          </w:p>
        </w:tc>
      </w:tr>
      <w:tr w:rsidR="00A3465E" w:rsidTr="004F4ECC">
        <w:trPr>
          <w:trHeight w:val="450"/>
        </w:trPr>
        <w:tc>
          <w:tcPr>
            <w:tcW w:w="456" w:type="dxa"/>
          </w:tcPr>
          <w:p w:rsidR="00A3465E" w:rsidRDefault="00761099" w:rsidP="004F4ECC">
            <w:pPr>
              <w:pStyle w:val="TableParagraph"/>
              <w:rPr>
                <w:sz w:val="24"/>
              </w:rPr>
            </w:pPr>
            <w:r>
              <w:rPr>
                <w:sz w:val="24"/>
              </w:rPr>
              <w:t>4</w:t>
            </w:r>
          </w:p>
        </w:tc>
        <w:tc>
          <w:tcPr>
            <w:tcW w:w="2237" w:type="dxa"/>
          </w:tcPr>
          <w:p w:rsidR="00A3465E" w:rsidRDefault="00761099" w:rsidP="004F4ECC">
            <w:pPr>
              <w:pStyle w:val="TableParagraph"/>
              <w:rPr>
                <w:sz w:val="24"/>
              </w:rPr>
            </w:pPr>
            <w:r>
              <w:rPr>
                <w:sz w:val="24"/>
              </w:rPr>
              <w:t>ТС 4</w:t>
            </w:r>
          </w:p>
        </w:tc>
        <w:tc>
          <w:tcPr>
            <w:tcW w:w="2268" w:type="dxa"/>
          </w:tcPr>
          <w:p w:rsidR="00A3465E" w:rsidRDefault="00A3465E" w:rsidP="004F4ECC">
            <w:pPr>
              <w:pStyle w:val="TableParagraph"/>
            </w:pPr>
          </w:p>
        </w:tc>
        <w:tc>
          <w:tcPr>
            <w:tcW w:w="2977" w:type="dxa"/>
          </w:tcPr>
          <w:p w:rsidR="00A3465E" w:rsidRDefault="00A3465E" w:rsidP="004F4ECC">
            <w:pPr>
              <w:pStyle w:val="TableParagraph"/>
            </w:pPr>
          </w:p>
        </w:tc>
        <w:tc>
          <w:tcPr>
            <w:tcW w:w="1897" w:type="dxa"/>
          </w:tcPr>
          <w:p w:rsidR="00A3465E" w:rsidRDefault="00A3465E" w:rsidP="004F4ECC">
            <w:pPr>
              <w:pStyle w:val="TableParagraph"/>
            </w:pPr>
          </w:p>
        </w:tc>
      </w:tr>
      <w:tr w:rsidR="00A3465E" w:rsidTr="004F4ECC">
        <w:trPr>
          <w:trHeight w:val="448"/>
        </w:trPr>
        <w:tc>
          <w:tcPr>
            <w:tcW w:w="456" w:type="dxa"/>
          </w:tcPr>
          <w:p w:rsidR="00A3465E" w:rsidRDefault="00761099" w:rsidP="004F4ECC">
            <w:pPr>
              <w:pStyle w:val="TableParagraph"/>
              <w:rPr>
                <w:sz w:val="24"/>
              </w:rPr>
            </w:pPr>
            <w:r>
              <w:rPr>
                <w:sz w:val="24"/>
              </w:rPr>
              <w:t>5</w:t>
            </w:r>
          </w:p>
        </w:tc>
        <w:tc>
          <w:tcPr>
            <w:tcW w:w="2237" w:type="dxa"/>
          </w:tcPr>
          <w:p w:rsidR="00A3465E" w:rsidRDefault="00761099" w:rsidP="004F4ECC">
            <w:pPr>
              <w:pStyle w:val="TableParagraph"/>
              <w:rPr>
                <w:sz w:val="24"/>
              </w:rPr>
            </w:pPr>
            <w:r>
              <w:rPr>
                <w:sz w:val="24"/>
              </w:rPr>
              <w:t>ТС 5</w:t>
            </w:r>
          </w:p>
        </w:tc>
        <w:tc>
          <w:tcPr>
            <w:tcW w:w="2268" w:type="dxa"/>
          </w:tcPr>
          <w:p w:rsidR="00A3465E" w:rsidRDefault="00A3465E" w:rsidP="004F4ECC">
            <w:pPr>
              <w:pStyle w:val="TableParagraph"/>
            </w:pPr>
          </w:p>
        </w:tc>
        <w:tc>
          <w:tcPr>
            <w:tcW w:w="2977" w:type="dxa"/>
          </w:tcPr>
          <w:p w:rsidR="00A3465E" w:rsidRDefault="00A3465E" w:rsidP="004F4ECC">
            <w:pPr>
              <w:pStyle w:val="TableParagraph"/>
            </w:pPr>
          </w:p>
        </w:tc>
        <w:tc>
          <w:tcPr>
            <w:tcW w:w="1897" w:type="dxa"/>
          </w:tcPr>
          <w:p w:rsidR="00A3465E" w:rsidRDefault="00A3465E" w:rsidP="004F4ECC">
            <w:pPr>
              <w:pStyle w:val="TableParagraph"/>
            </w:pPr>
          </w:p>
        </w:tc>
      </w:tr>
      <w:tr w:rsidR="00A3465E" w:rsidTr="004F4ECC">
        <w:trPr>
          <w:trHeight w:val="518"/>
        </w:trPr>
        <w:tc>
          <w:tcPr>
            <w:tcW w:w="456" w:type="dxa"/>
          </w:tcPr>
          <w:p w:rsidR="00A3465E" w:rsidRDefault="00761099" w:rsidP="004F4ECC">
            <w:pPr>
              <w:pStyle w:val="TableParagraph"/>
              <w:rPr>
                <w:sz w:val="24"/>
              </w:rPr>
            </w:pPr>
            <w:r>
              <w:rPr>
                <w:sz w:val="24"/>
              </w:rPr>
              <w:t>6</w:t>
            </w:r>
          </w:p>
        </w:tc>
        <w:tc>
          <w:tcPr>
            <w:tcW w:w="2237" w:type="dxa"/>
          </w:tcPr>
          <w:p w:rsidR="00A3465E" w:rsidRDefault="00761099" w:rsidP="004F4ECC">
            <w:pPr>
              <w:pStyle w:val="TableParagraph"/>
              <w:rPr>
                <w:sz w:val="24"/>
              </w:rPr>
            </w:pPr>
            <w:r>
              <w:rPr>
                <w:sz w:val="24"/>
              </w:rPr>
              <w:t>ТС 6</w:t>
            </w:r>
          </w:p>
        </w:tc>
        <w:tc>
          <w:tcPr>
            <w:tcW w:w="2268" w:type="dxa"/>
          </w:tcPr>
          <w:p w:rsidR="00A3465E" w:rsidRDefault="00A3465E" w:rsidP="004F4ECC">
            <w:pPr>
              <w:pStyle w:val="TableParagraph"/>
            </w:pPr>
          </w:p>
        </w:tc>
        <w:tc>
          <w:tcPr>
            <w:tcW w:w="2977" w:type="dxa"/>
          </w:tcPr>
          <w:p w:rsidR="00A3465E" w:rsidRDefault="00A3465E" w:rsidP="004F4ECC">
            <w:pPr>
              <w:pStyle w:val="TableParagraph"/>
            </w:pPr>
          </w:p>
        </w:tc>
        <w:tc>
          <w:tcPr>
            <w:tcW w:w="1897" w:type="dxa"/>
          </w:tcPr>
          <w:p w:rsidR="00A3465E" w:rsidRDefault="00A3465E" w:rsidP="004F4ECC">
            <w:pPr>
              <w:pStyle w:val="TableParagraph"/>
            </w:pPr>
          </w:p>
        </w:tc>
      </w:tr>
      <w:tr w:rsidR="00A3465E" w:rsidTr="004F4ECC">
        <w:trPr>
          <w:trHeight w:val="448"/>
        </w:trPr>
        <w:tc>
          <w:tcPr>
            <w:tcW w:w="456" w:type="dxa"/>
          </w:tcPr>
          <w:p w:rsidR="00A3465E" w:rsidRDefault="00761099" w:rsidP="004F4ECC">
            <w:pPr>
              <w:pStyle w:val="TableParagraph"/>
              <w:rPr>
                <w:sz w:val="24"/>
              </w:rPr>
            </w:pPr>
            <w:r>
              <w:rPr>
                <w:sz w:val="24"/>
              </w:rPr>
              <w:t>7</w:t>
            </w:r>
          </w:p>
        </w:tc>
        <w:tc>
          <w:tcPr>
            <w:tcW w:w="2237" w:type="dxa"/>
          </w:tcPr>
          <w:p w:rsidR="00A3465E" w:rsidRDefault="00761099" w:rsidP="004F4ECC">
            <w:pPr>
              <w:pStyle w:val="TableParagraph"/>
              <w:rPr>
                <w:sz w:val="24"/>
              </w:rPr>
            </w:pPr>
            <w:r>
              <w:rPr>
                <w:sz w:val="24"/>
              </w:rPr>
              <w:t>ТС 7</w:t>
            </w:r>
          </w:p>
        </w:tc>
        <w:tc>
          <w:tcPr>
            <w:tcW w:w="2268" w:type="dxa"/>
          </w:tcPr>
          <w:p w:rsidR="00A3465E" w:rsidRDefault="00A3465E" w:rsidP="004F4ECC">
            <w:pPr>
              <w:pStyle w:val="TableParagraph"/>
            </w:pPr>
          </w:p>
        </w:tc>
        <w:tc>
          <w:tcPr>
            <w:tcW w:w="2977" w:type="dxa"/>
          </w:tcPr>
          <w:p w:rsidR="00A3465E" w:rsidRDefault="00A3465E" w:rsidP="004F4ECC">
            <w:pPr>
              <w:pStyle w:val="TableParagraph"/>
            </w:pPr>
          </w:p>
        </w:tc>
        <w:tc>
          <w:tcPr>
            <w:tcW w:w="1897" w:type="dxa"/>
          </w:tcPr>
          <w:p w:rsidR="00A3465E" w:rsidRDefault="00A3465E" w:rsidP="004F4ECC">
            <w:pPr>
              <w:pStyle w:val="TableParagraph"/>
            </w:pPr>
          </w:p>
        </w:tc>
      </w:tr>
      <w:tr w:rsidR="00A3465E" w:rsidTr="004F4ECC">
        <w:trPr>
          <w:trHeight w:val="563"/>
        </w:trPr>
        <w:tc>
          <w:tcPr>
            <w:tcW w:w="456" w:type="dxa"/>
          </w:tcPr>
          <w:p w:rsidR="00A3465E" w:rsidRDefault="00761099" w:rsidP="004F4ECC">
            <w:pPr>
              <w:pStyle w:val="TableParagraph"/>
              <w:rPr>
                <w:sz w:val="24"/>
              </w:rPr>
            </w:pPr>
            <w:r>
              <w:rPr>
                <w:sz w:val="24"/>
              </w:rPr>
              <w:t>8</w:t>
            </w:r>
          </w:p>
        </w:tc>
        <w:tc>
          <w:tcPr>
            <w:tcW w:w="2237" w:type="dxa"/>
          </w:tcPr>
          <w:p w:rsidR="00A3465E" w:rsidRDefault="00761099" w:rsidP="004F4ECC">
            <w:pPr>
              <w:pStyle w:val="TableParagraph"/>
              <w:rPr>
                <w:sz w:val="24"/>
              </w:rPr>
            </w:pPr>
            <w:r>
              <w:rPr>
                <w:sz w:val="24"/>
              </w:rPr>
              <w:t>ТС 8</w:t>
            </w:r>
          </w:p>
        </w:tc>
        <w:tc>
          <w:tcPr>
            <w:tcW w:w="2268" w:type="dxa"/>
          </w:tcPr>
          <w:p w:rsidR="00A3465E" w:rsidRDefault="00A3465E" w:rsidP="004F4ECC">
            <w:pPr>
              <w:pStyle w:val="TableParagraph"/>
            </w:pPr>
          </w:p>
        </w:tc>
        <w:tc>
          <w:tcPr>
            <w:tcW w:w="2977" w:type="dxa"/>
          </w:tcPr>
          <w:p w:rsidR="00A3465E" w:rsidRDefault="00A3465E" w:rsidP="004F4ECC">
            <w:pPr>
              <w:pStyle w:val="TableParagraph"/>
            </w:pPr>
          </w:p>
        </w:tc>
        <w:tc>
          <w:tcPr>
            <w:tcW w:w="1897" w:type="dxa"/>
          </w:tcPr>
          <w:p w:rsidR="00A3465E" w:rsidRDefault="00A3465E" w:rsidP="004F4ECC">
            <w:pPr>
              <w:pStyle w:val="TableParagraph"/>
            </w:pPr>
          </w:p>
        </w:tc>
      </w:tr>
      <w:tr w:rsidR="00A3465E" w:rsidTr="004F4ECC">
        <w:trPr>
          <w:trHeight w:val="566"/>
        </w:trPr>
        <w:tc>
          <w:tcPr>
            <w:tcW w:w="456" w:type="dxa"/>
          </w:tcPr>
          <w:p w:rsidR="00A3465E" w:rsidRDefault="00761099" w:rsidP="004F4ECC">
            <w:pPr>
              <w:pStyle w:val="TableParagraph"/>
              <w:rPr>
                <w:sz w:val="24"/>
              </w:rPr>
            </w:pPr>
            <w:r>
              <w:rPr>
                <w:sz w:val="24"/>
              </w:rPr>
              <w:t>9</w:t>
            </w:r>
          </w:p>
        </w:tc>
        <w:tc>
          <w:tcPr>
            <w:tcW w:w="2237" w:type="dxa"/>
          </w:tcPr>
          <w:p w:rsidR="00A3465E" w:rsidRDefault="00761099" w:rsidP="004F4ECC">
            <w:pPr>
              <w:pStyle w:val="TableParagraph"/>
              <w:rPr>
                <w:sz w:val="24"/>
              </w:rPr>
            </w:pPr>
            <w:r>
              <w:rPr>
                <w:sz w:val="24"/>
              </w:rPr>
              <w:t>ТС 9</w:t>
            </w:r>
          </w:p>
        </w:tc>
        <w:tc>
          <w:tcPr>
            <w:tcW w:w="2268" w:type="dxa"/>
          </w:tcPr>
          <w:p w:rsidR="00A3465E" w:rsidRDefault="00A3465E" w:rsidP="004F4ECC">
            <w:pPr>
              <w:pStyle w:val="TableParagraph"/>
            </w:pPr>
          </w:p>
        </w:tc>
        <w:tc>
          <w:tcPr>
            <w:tcW w:w="2977" w:type="dxa"/>
          </w:tcPr>
          <w:p w:rsidR="00A3465E" w:rsidRDefault="00A3465E" w:rsidP="004F4ECC">
            <w:pPr>
              <w:pStyle w:val="TableParagraph"/>
            </w:pPr>
          </w:p>
        </w:tc>
        <w:tc>
          <w:tcPr>
            <w:tcW w:w="1897" w:type="dxa"/>
          </w:tcPr>
          <w:p w:rsidR="00A3465E" w:rsidRDefault="00A3465E" w:rsidP="004F4ECC">
            <w:pPr>
              <w:pStyle w:val="TableParagraph"/>
            </w:pPr>
          </w:p>
        </w:tc>
      </w:tr>
      <w:tr w:rsidR="00A3465E" w:rsidTr="004F4ECC">
        <w:trPr>
          <w:trHeight w:val="563"/>
        </w:trPr>
        <w:tc>
          <w:tcPr>
            <w:tcW w:w="456" w:type="dxa"/>
          </w:tcPr>
          <w:p w:rsidR="00A3465E" w:rsidRDefault="00761099" w:rsidP="004F4ECC">
            <w:pPr>
              <w:pStyle w:val="TableParagraph"/>
              <w:rPr>
                <w:sz w:val="24"/>
              </w:rPr>
            </w:pPr>
            <w:r>
              <w:rPr>
                <w:sz w:val="24"/>
              </w:rPr>
              <w:t>10</w:t>
            </w:r>
          </w:p>
        </w:tc>
        <w:tc>
          <w:tcPr>
            <w:tcW w:w="2237" w:type="dxa"/>
          </w:tcPr>
          <w:p w:rsidR="00A3465E" w:rsidRDefault="00761099" w:rsidP="004F4ECC">
            <w:pPr>
              <w:pStyle w:val="TableParagraph"/>
              <w:rPr>
                <w:sz w:val="24"/>
              </w:rPr>
            </w:pPr>
            <w:r>
              <w:rPr>
                <w:sz w:val="24"/>
              </w:rPr>
              <w:t>ТС 10</w:t>
            </w:r>
          </w:p>
        </w:tc>
        <w:tc>
          <w:tcPr>
            <w:tcW w:w="2268" w:type="dxa"/>
          </w:tcPr>
          <w:p w:rsidR="00A3465E" w:rsidRDefault="00A3465E" w:rsidP="004F4ECC">
            <w:pPr>
              <w:pStyle w:val="TableParagraph"/>
            </w:pPr>
          </w:p>
        </w:tc>
        <w:tc>
          <w:tcPr>
            <w:tcW w:w="2977" w:type="dxa"/>
          </w:tcPr>
          <w:p w:rsidR="00A3465E" w:rsidRDefault="00A3465E" w:rsidP="004F4ECC">
            <w:pPr>
              <w:pStyle w:val="TableParagraph"/>
            </w:pPr>
          </w:p>
        </w:tc>
        <w:tc>
          <w:tcPr>
            <w:tcW w:w="1897" w:type="dxa"/>
          </w:tcPr>
          <w:p w:rsidR="00A3465E" w:rsidRDefault="00A3465E" w:rsidP="004F4ECC">
            <w:pPr>
              <w:pStyle w:val="TableParagraph"/>
            </w:pPr>
          </w:p>
        </w:tc>
      </w:tr>
      <w:tr w:rsidR="00A3465E" w:rsidTr="004F4ECC">
        <w:trPr>
          <w:trHeight w:val="563"/>
        </w:trPr>
        <w:tc>
          <w:tcPr>
            <w:tcW w:w="456" w:type="dxa"/>
          </w:tcPr>
          <w:p w:rsidR="00A3465E" w:rsidRDefault="00761099" w:rsidP="004F4ECC">
            <w:pPr>
              <w:pStyle w:val="TableParagraph"/>
              <w:rPr>
                <w:sz w:val="24"/>
              </w:rPr>
            </w:pPr>
            <w:r>
              <w:rPr>
                <w:sz w:val="24"/>
              </w:rPr>
              <w:t>11</w:t>
            </w:r>
          </w:p>
        </w:tc>
        <w:tc>
          <w:tcPr>
            <w:tcW w:w="2237" w:type="dxa"/>
          </w:tcPr>
          <w:p w:rsidR="00A3465E" w:rsidRDefault="00761099" w:rsidP="004F4ECC">
            <w:pPr>
              <w:pStyle w:val="TableParagraph"/>
              <w:rPr>
                <w:sz w:val="24"/>
              </w:rPr>
            </w:pPr>
            <w:r>
              <w:rPr>
                <w:sz w:val="24"/>
              </w:rPr>
              <w:t>ТС 11</w:t>
            </w:r>
          </w:p>
        </w:tc>
        <w:tc>
          <w:tcPr>
            <w:tcW w:w="2268" w:type="dxa"/>
          </w:tcPr>
          <w:p w:rsidR="00A3465E" w:rsidRDefault="00A3465E" w:rsidP="004F4ECC">
            <w:pPr>
              <w:pStyle w:val="TableParagraph"/>
            </w:pPr>
          </w:p>
        </w:tc>
        <w:tc>
          <w:tcPr>
            <w:tcW w:w="2977" w:type="dxa"/>
          </w:tcPr>
          <w:p w:rsidR="00A3465E" w:rsidRDefault="00A3465E" w:rsidP="004F4ECC">
            <w:pPr>
              <w:pStyle w:val="TableParagraph"/>
            </w:pPr>
          </w:p>
        </w:tc>
        <w:tc>
          <w:tcPr>
            <w:tcW w:w="1897" w:type="dxa"/>
          </w:tcPr>
          <w:p w:rsidR="00A3465E" w:rsidRDefault="00A3465E" w:rsidP="004F4ECC">
            <w:pPr>
              <w:pStyle w:val="TableParagraph"/>
            </w:pPr>
          </w:p>
        </w:tc>
      </w:tr>
      <w:tr w:rsidR="00A3465E" w:rsidTr="004F4ECC">
        <w:trPr>
          <w:trHeight w:val="563"/>
        </w:trPr>
        <w:tc>
          <w:tcPr>
            <w:tcW w:w="456" w:type="dxa"/>
          </w:tcPr>
          <w:p w:rsidR="00A3465E" w:rsidRDefault="00761099" w:rsidP="004F4ECC">
            <w:pPr>
              <w:pStyle w:val="TableParagraph"/>
              <w:rPr>
                <w:sz w:val="24"/>
              </w:rPr>
            </w:pPr>
            <w:r>
              <w:rPr>
                <w:sz w:val="24"/>
              </w:rPr>
              <w:t>12</w:t>
            </w:r>
          </w:p>
        </w:tc>
        <w:tc>
          <w:tcPr>
            <w:tcW w:w="2237" w:type="dxa"/>
          </w:tcPr>
          <w:p w:rsidR="00A3465E" w:rsidRDefault="00761099" w:rsidP="004F4ECC">
            <w:pPr>
              <w:pStyle w:val="TableParagraph"/>
              <w:rPr>
                <w:sz w:val="24"/>
              </w:rPr>
            </w:pPr>
            <w:r>
              <w:rPr>
                <w:sz w:val="24"/>
              </w:rPr>
              <w:t>ТС 12</w:t>
            </w:r>
          </w:p>
        </w:tc>
        <w:tc>
          <w:tcPr>
            <w:tcW w:w="2268" w:type="dxa"/>
          </w:tcPr>
          <w:p w:rsidR="00A3465E" w:rsidRDefault="00A3465E" w:rsidP="004F4ECC">
            <w:pPr>
              <w:pStyle w:val="TableParagraph"/>
            </w:pPr>
          </w:p>
        </w:tc>
        <w:tc>
          <w:tcPr>
            <w:tcW w:w="2977" w:type="dxa"/>
          </w:tcPr>
          <w:p w:rsidR="00A3465E" w:rsidRDefault="00A3465E" w:rsidP="004F4ECC">
            <w:pPr>
              <w:pStyle w:val="TableParagraph"/>
            </w:pPr>
          </w:p>
        </w:tc>
        <w:tc>
          <w:tcPr>
            <w:tcW w:w="1897" w:type="dxa"/>
          </w:tcPr>
          <w:p w:rsidR="00A3465E" w:rsidRDefault="00A3465E" w:rsidP="004F4ECC">
            <w:pPr>
              <w:pStyle w:val="TableParagraph"/>
            </w:pPr>
          </w:p>
        </w:tc>
      </w:tr>
      <w:tr w:rsidR="00A3465E" w:rsidTr="004F4ECC">
        <w:trPr>
          <w:trHeight w:val="564"/>
        </w:trPr>
        <w:tc>
          <w:tcPr>
            <w:tcW w:w="456" w:type="dxa"/>
          </w:tcPr>
          <w:p w:rsidR="00A3465E" w:rsidRDefault="00761099" w:rsidP="004F4ECC">
            <w:pPr>
              <w:pStyle w:val="TableParagraph"/>
              <w:rPr>
                <w:sz w:val="24"/>
              </w:rPr>
            </w:pPr>
            <w:r>
              <w:rPr>
                <w:sz w:val="24"/>
              </w:rPr>
              <w:t>13</w:t>
            </w:r>
          </w:p>
        </w:tc>
        <w:tc>
          <w:tcPr>
            <w:tcW w:w="2237" w:type="dxa"/>
          </w:tcPr>
          <w:p w:rsidR="00A3465E" w:rsidRDefault="00761099" w:rsidP="004F4ECC">
            <w:pPr>
              <w:pStyle w:val="TableParagraph"/>
              <w:rPr>
                <w:sz w:val="24"/>
              </w:rPr>
            </w:pPr>
            <w:r>
              <w:rPr>
                <w:sz w:val="24"/>
              </w:rPr>
              <w:t>ТС 13</w:t>
            </w:r>
          </w:p>
        </w:tc>
        <w:tc>
          <w:tcPr>
            <w:tcW w:w="2268" w:type="dxa"/>
          </w:tcPr>
          <w:p w:rsidR="00A3465E" w:rsidRDefault="00A3465E" w:rsidP="004F4ECC">
            <w:pPr>
              <w:pStyle w:val="TableParagraph"/>
            </w:pPr>
          </w:p>
        </w:tc>
        <w:tc>
          <w:tcPr>
            <w:tcW w:w="2977" w:type="dxa"/>
          </w:tcPr>
          <w:p w:rsidR="00A3465E" w:rsidRDefault="00A3465E" w:rsidP="004F4ECC">
            <w:pPr>
              <w:pStyle w:val="TableParagraph"/>
            </w:pPr>
          </w:p>
        </w:tc>
        <w:tc>
          <w:tcPr>
            <w:tcW w:w="1897" w:type="dxa"/>
          </w:tcPr>
          <w:p w:rsidR="00A3465E" w:rsidRDefault="00A3465E" w:rsidP="004F4ECC">
            <w:pPr>
              <w:pStyle w:val="TableParagraph"/>
            </w:pPr>
          </w:p>
        </w:tc>
      </w:tr>
      <w:tr w:rsidR="00A3465E" w:rsidTr="004F4ECC">
        <w:trPr>
          <w:trHeight w:val="563"/>
        </w:trPr>
        <w:tc>
          <w:tcPr>
            <w:tcW w:w="456" w:type="dxa"/>
          </w:tcPr>
          <w:p w:rsidR="00A3465E" w:rsidRDefault="00761099" w:rsidP="004F4ECC">
            <w:pPr>
              <w:pStyle w:val="TableParagraph"/>
              <w:rPr>
                <w:sz w:val="24"/>
              </w:rPr>
            </w:pPr>
            <w:r>
              <w:rPr>
                <w:sz w:val="24"/>
              </w:rPr>
              <w:t>14</w:t>
            </w:r>
          </w:p>
        </w:tc>
        <w:tc>
          <w:tcPr>
            <w:tcW w:w="2237" w:type="dxa"/>
          </w:tcPr>
          <w:p w:rsidR="00A3465E" w:rsidRDefault="00761099" w:rsidP="004F4ECC">
            <w:pPr>
              <w:pStyle w:val="TableParagraph"/>
              <w:rPr>
                <w:sz w:val="24"/>
              </w:rPr>
            </w:pPr>
            <w:r>
              <w:rPr>
                <w:sz w:val="24"/>
              </w:rPr>
              <w:t>ТС 14</w:t>
            </w:r>
          </w:p>
        </w:tc>
        <w:tc>
          <w:tcPr>
            <w:tcW w:w="2268" w:type="dxa"/>
          </w:tcPr>
          <w:p w:rsidR="00A3465E" w:rsidRDefault="00A3465E" w:rsidP="004F4ECC">
            <w:pPr>
              <w:pStyle w:val="TableParagraph"/>
            </w:pPr>
          </w:p>
        </w:tc>
        <w:tc>
          <w:tcPr>
            <w:tcW w:w="2977" w:type="dxa"/>
          </w:tcPr>
          <w:p w:rsidR="00A3465E" w:rsidRDefault="00A3465E" w:rsidP="004F4ECC">
            <w:pPr>
              <w:pStyle w:val="TableParagraph"/>
            </w:pPr>
          </w:p>
        </w:tc>
        <w:tc>
          <w:tcPr>
            <w:tcW w:w="1897" w:type="dxa"/>
          </w:tcPr>
          <w:p w:rsidR="00A3465E" w:rsidRDefault="00A3465E" w:rsidP="004F4ECC">
            <w:pPr>
              <w:pStyle w:val="TableParagraph"/>
            </w:pPr>
          </w:p>
        </w:tc>
      </w:tr>
      <w:tr w:rsidR="00A3465E" w:rsidTr="004F4ECC">
        <w:trPr>
          <w:trHeight w:val="565"/>
        </w:trPr>
        <w:tc>
          <w:tcPr>
            <w:tcW w:w="456" w:type="dxa"/>
          </w:tcPr>
          <w:p w:rsidR="00A3465E" w:rsidRDefault="00761099" w:rsidP="004F4ECC">
            <w:pPr>
              <w:pStyle w:val="TableParagraph"/>
              <w:rPr>
                <w:sz w:val="24"/>
              </w:rPr>
            </w:pPr>
            <w:r>
              <w:rPr>
                <w:sz w:val="24"/>
              </w:rPr>
              <w:t>15</w:t>
            </w:r>
          </w:p>
        </w:tc>
        <w:tc>
          <w:tcPr>
            <w:tcW w:w="2237" w:type="dxa"/>
          </w:tcPr>
          <w:p w:rsidR="00A3465E" w:rsidRDefault="00761099" w:rsidP="004F4ECC">
            <w:pPr>
              <w:pStyle w:val="TableParagraph"/>
              <w:rPr>
                <w:sz w:val="24"/>
              </w:rPr>
            </w:pPr>
            <w:r>
              <w:rPr>
                <w:sz w:val="24"/>
              </w:rPr>
              <w:t>ТС 15</w:t>
            </w:r>
          </w:p>
        </w:tc>
        <w:tc>
          <w:tcPr>
            <w:tcW w:w="2268" w:type="dxa"/>
          </w:tcPr>
          <w:p w:rsidR="00A3465E" w:rsidRDefault="00A3465E" w:rsidP="004F4ECC">
            <w:pPr>
              <w:pStyle w:val="TableParagraph"/>
            </w:pPr>
          </w:p>
        </w:tc>
        <w:tc>
          <w:tcPr>
            <w:tcW w:w="2977" w:type="dxa"/>
          </w:tcPr>
          <w:p w:rsidR="00A3465E" w:rsidRDefault="00A3465E" w:rsidP="004F4ECC">
            <w:pPr>
              <w:pStyle w:val="TableParagraph"/>
            </w:pPr>
          </w:p>
        </w:tc>
        <w:tc>
          <w:tcPr>
            <w:tcW w:w="1897" w:type="dxa"/>
          </w:tcPr>
          <w:p w:rsidR="00A3465E" w:rsidRDefault="00A3465E" w:rsidP="004F4ECC">
            <w:pPr>
              <w:pStyle w:val="TableParagraph"/>
            </w:pPr>
          </w:p>
        </w:tc>
      </w:tr>
      <w:tr w:rsidR="00A3465E" w:rsidTr="004F4ECC">
        <w:trPr>
          <w:trHeight w:val="563"/>
        </w:trPr>
        <w:tc>
          <w:tcPr>
            <w:tcW w:w="456" w:type="dxa"/>
          </w:tcPr>
          <w:p w:rsidR="00A3465E" w:rsidRDefault="00761099" w:rsidP="004F4ECC">
            <w:pPr>
              <w:pStyle w:val="TableParagraph"/>
              <w:rPr>
                <w:sz w:val="24"/>
              </w:rPr>
            </w:pPr>
            <w:r>
              <w:rPr>
                <w:sz w:val="24"/>
              </w:rPr>
              <w:t>16</w:t>
            </w:r>
          </w:p>
        </w:tc>
        <w:tc>
          <w:tcPr>
            <w:tcW w:w="2237" w:type="dxa"/>
          </w:tcPr>
          <w:p w:rsidR="00A3465E" w:rsidRDefault="00761099" w:rsidP="004F4ECC">
            <w:pPr>
              <w:pStyle w:val="TableParagraph"/>
              <w:rPr>
                <w:sz w:val="24"/>
              </w:rPr>
            </w:pPr>
            <w:r>
              <w:rPr>
                <w:sz w:val="24"/>
              </w:rPr>
              <w:t>ТС 16</w:t>
            </w:r>
          </w:p>
        </w:tc>
        <w:tc>
          <w:tcPr>
            <w:tcW w:w="2268" w:type="dxa"/>
          </w:tcPr>
          <w:p w:rsidR="00A3465E" w:rsidRDefault="00A3465E" w:rsidP="004F4ECC">
            <w:pPr>
              <w:pStyle w:val="TableParagraph"/>
            </w:pPr>
          </w:p>
        </w:tc>
        <w:tc>
          <w:tcPr>
            <w:tcW w:w="2977" w:type="dxa"/>
          </w:tcPr>
          <w:p w:rsidR="00A3465E" w:rsidRDefault="00A3465E" w:rsidP="004F4ECC">
            <w:pPr>
              <w:pStyle w:val="TableParagraph"/>
            </w:pPr>
          </w:p>
        </w:tc>
        <w:tc>
          <w:tcPr>
            <w:tcW w:w="1897" w:type="dxa"/>
          </w:tcPr>
          <w:p w:rsidR="00A3465E" w:rsidRDefault="00A3465E" w:rsidP="004F4ECC">
            <w:pPr>
              <w:pStyle w:val="TableParagraph"/>
            </w:pPr>
          </w:p>
        </w:tc>
      </w:tr>
      <w:tr w:rsidR="00A3465E" w:rsidTr="004F4ECC">
        <w:trPr>
          <w:trHeight w:val="565"/>
        </w:trPr>
        <w:tc>
          <w:tcPr>
            <w:tcW w:w="456" w:type="dxa"/>
          </w:tcPr>
          <w:p w:rsidR="00A3465E" w:rsidRDefault="00A3465E" w:rsidP="004F4ECC"/>
        </w:tc>
        <w:tc>
          <w:tcPr>
            <w:tcW w:w="2237" w:type="dxa"/>
          </w:tcPr>
          <w:p w:rsidR="00A3465E" w:rsidRDefault="00761099" w:rsidP="004F4ECC">
            <w:pPr>
              <w:pStyle w:val="TableParagraph"/>
              <w:rPr>
                <w:sz w:val="24"/>
              </w:rPr>
            </w:pPr>
            <w:r>
              <w:rPr>
                <w:sz w:val="24"/>
              </w:rPr>
              <w:t>Всего:</w:t>
            </w:r>
          </w:p>
        </w:tc>
        <w:tc>
          <w:tcPr>
            <w:tcW w:w="2268" w:type="dxa"/>
          </w:tcPr>
          <w:p w:rsidR="00A3465E" w:rsidRDefault="00A3465E" w:rsidP="004F4ECC">
            <w:pPr>
              <w:pStyle w:val="TableParagraph"/>
            </w:pPr>
          </w:p>
        </w:tc>
        <w:tc>
          <w:tcPr>
            <w:tcW w:w="2977" w:type="dxa"/>
          </w:tcPr>
          <w:p w:rsidR="00A3465E" w:rsidRDefault="00A3465E" w:rsidP="004F4ECC">
            <w:pPr>
              <w:pStyle w:val="TableParagraph"/>
            </w:pPr>
          </w:p>
        </w:tc>
        <w:tc>
          <w:tcPr>
            <w:tcW w:w="1897" w:type="dxa"/>
          </w:tcPr>
          <w:p w:rsidR="00A3465E" w:rsidRDefault="00A3465E" w:rsidP="004F4ECC">
            <w:pPr>
              <w:pStyle w:val="TableParagraph"/>
            </w:pPr>
          </w:p>
        </w:tc>
      </w:tr>
    </w:tbl>
    <w:p w:rsidR="00A3465E" w:rsidRDefault="00A3465E" w:rsidP="004F4ECC">
      <w:pPr>
        <w:pStyle w:val="a3"/>
        <w:ind w:left="0"/>
        <w:jc w:val="left"/>
        <w:rPr>
          <w:sz w:val="20"/>
        </w:rPr>
      </w:pPr>
    </w:p>
    <w:p w:rsidR="00A3465E" w:rsidRDefault="00A3465E" w:rsidP="004F4ECC">
      <w:pPr>
        <w:pStyle w:val="a3"/>
        <w:ind w:left="0"/>
        <w:jc w:val="left"/>
        <w:rPr>
          <w:sz w:val="20"/>
        </w:rPr>
      </w:pPr>
    </w:p>
    <w:p w:rsidR="00A3465E" w:rsidRDefault="00916433" w:rsidP="004F4ECC">
      <w:pPr>
        <w:pStyle w:val="a3"/>
        <w:jc w:val="left"/>
      </w:pPr>
      <w:r>
        <w:t>*- 10</w:t>
      </w:r>
      <w:r w:rsidR="00761099">
        <w:t>% от цены единицы Предмета лизинга на момент заключения Договора лизинга.</w:t>
      </w:r>
    </w:p>
    <w:p w:rsidR="00A3465E" w:rsidRDefault="00A3465E" w:rsidP="004F4ECC">
      <w:pPr>
        <w:sectPr w:rsidR="00A3465E" w:rsidSect="004F4ECC">
          <w:pgSz w:w="11940" w:h="16850"/>
          <w:pgMar w:top="1134" w:right="567" w:bottom="1134" w:left="1134" w:header="0" w:footer="402" w:gutter="0"/>
          <w:cols w:space="720"/>
        </w:sectPr>
      </w:pPr>
    </w:p>
    <w:p w:rsidR="004F4ECC" w:rsidRDefault="004F4ECC" w:rsidP="004F4ECC">
      <w:pPr>
        <w:pStyle w:val="a3"/>
        <w:ind w:left="6237" w:right="33"/>
        <w:jc w:val="left"/>
      </w:pPr>
      <w:r>
        <w:lastRenderedPageBreak/>
        <w:t>Приложение № 6 к Договору лизинга</w:t>
      </w:r>
      <w:r>
        <w:rPr>
          <w:spacing w:val="-9"/>
        </w:rPr>
        <w:t xml:space="preserve"> </w:t>
      </w:r>
      <w:r>
        <w:t>№</w:t>
      </w:r>
      <w:r>
        <w:rPr>
          <w:spacing w:val="-1"/>
        </w:rPr>
        <w:t xml:space="preserve"> </w:t>
      </w:r>
      <w:r>
        <w:rPr>
          <w:u w:val="single"/>
        </w:rPr>
        <w:t xml:space="preserve"> </w:t>
      </w:r>
      <w:r>
        <w:rPr>
          <w:u w:val="single"/>
        </w:rPr>
        <w:tab/>
        <w:t xml:space="preserve"> </w:t>
      </w:r>
      <w:r>
        <w:t>от</w:t>
      </w:r>
      <w:r>
        <w:rPr>
          <w:spacing w:val="5"/>
        </w:rPr>
        <w:t xml:space="preserve"> </w:t>
      </w:r>
      <w:r>
        <w:rPr>
          <w:spacing w:val="-8"/>
        </w:rPr>
        <w:t>«</w:t>
      </w:r>
      <w:r>
        <w:rPr>
          <w:spacing w:val="-8"/>
          <w:u w:val="single"/>
        </w:rPr>
        <w:t xml:space="preserve">   </w:t>
      </w:r>
      <w:r>
        <w:rPr>
          <w:spacing w:val="28"/>
          <w:u w:val="single"/>
        </w:rPr>
        <w:t xml:space="preserve"> </w:t>
      </w:r>
      <w:r>
        <w:t>»</w:t>
      </w:r>
      <w:r>
        <w:rPr>
          <w:u w:val="single"/>
        </w:rPr>
        <w:t xml:space="preserve"> </w:t>
      </w:r>
      <w:r>
        <w:rPr>
          <w:u w:val="single"/>
        </w:rPr>
        <w:tab/>
      </w:r>
      <w:r>
        <w:t>2021г.</w:t>
      </w:r>
    </w:p>
    <w:p w:rsidR="00A3465E" w:rsidRDefault="00A3465E" w:rsidP="004F4ECC">
      <w:pPr>
        <w:pStyle w:val="a3"/>
        <w:ind w:left="0"/>
        <w:jc w:val="left"/>
        <w:rPr>
          <w:sz w:val="26"/>
        </w:rPr>
      </w:pPr>
    </w:p>
    <w:p w:rsidR="00A3465E" w:rsidRDefault="00761099" w:rsidP="004F4ECC">
      <w:pPr>
        <w:pStyle w:val="1"/>
        <w:ind w:left="3176" w:right="2789" w:hanging="675"/>
        <w:jc w:val="left"/>
      </w:pPr>
      <w:r>
        <w:t>Требования к обеспечению исполнения обязательств по договору в виде банковской гарантии</w:t>
      </w:r>
    </w:p>
    <w:p w:rsidR="00A3465E" w:rsidRDefault="00A3465E" w:rsidP="004F4ECC">
      <w:pPr>
        <w:pStyle w:val="a3"/>
        <w:ind w:left="0"/>
        <w:jc w:val="left"/>
        <w:rPr>
          <w:b/>
          <w:sz w:val="28"/>
        </w:rPr>
      </w:pPr>
    </w:p>
    <w:p w:rsidR="00A3465E" w:rsidRDefault="00761099" w:rsidP="004F4ECC">
      <w:pPr>
        <w:pStyle w:val="a4"/>
        <w:numPr>
          <w:ilvl w:val="0"/>
          <w:numId w:val="3"/>
        </w:numPr>
        <w:tabs>
          <w:tab w:val="left" w:pos="1889"/>
          <w:tab w:val="left" w:pos="1890"/>
        </w:tabs>
        <w:ind w:hanging="709"/>
        <w:rPr>
          <w:b/>
          <w:sz w:val="24"/>
        </w:rPr>
      </w:pPr>
      <w:r>
        <w:rPr>
          <w:b/>
          <w:sz w:val="24"/>
        </w:rPr>
        <w:t>Общие</w:t>
      </w:r>
      <w:r>
        <w:rPr>
          <w:b/>
          <w:spacing w:val="-4"/>
          <w:sz w:val="24"/>
        </w:rPr>
        <w:t xml:space="preserve"> </w:t>
      </w:r>
      <w:r>
        <w:rPr>
          <w:b/>
          <w:sz w:val="24"/>
        </w:rPr>
        <w:t>положения</w:t>
      </w:r>
    </w:p>
    <w:p w:rsidR="00A3465E" w:rsidRDefault="00761099" w:rsidP="004F4ECC">
      <w:pPr>
        <w:pStyle w:val="a4"/>
        <w:numPr>
          <w:ilvl w:val="1"/>
          <w:numId w:val="3"/>
        </w:numPr>
        <w:tabs>
          <w:tab w:val="left" w:pos="1889"/>
          <w:tab w:val="left" w:pos="1890"/>
        </w:tabs>
        <w:ind w:hanging="712"/>
        <w:rPr>
          <w:sz w:val="24"/>
        </w:rPr>
      </w:pPr>
      <w:r>
        <w:rPr>
          <w:sz w:val="24"/>
        </w:rPr>
        <w:t xml:space="preserve">В </w:t>
      </w:r>
      <w:proofErr w:type="gramStart"/>
      <w:r>
        <w:rPr>
          <w:sz w:val="24"/>
        </w:rPr>
        <w:t>настоящем</w:t>
      </w:r>
      <w:proofErr w:type="gramEnd"/>
      <w:r>
        <w:rPr>
          <w:sz w:val="24"/>
        </w:rPr>
        <w:t xml:space="preserve"> Приложении используются следующие термины и</w:t>
      </w:r>
      <w:r>
        <w:rPr>
          <w:spacing w:val="-13"/>
          <w:sz w:val="24"/>
        </w:rPr>
        <w:t xml:space="preserve"> </w:t>
      </w:r>
      <w:r>
        <w:rPr>
          <w:sz w:val="24"/>
        </w:rPr>
        <w:t>определения:</w:t>
      </w:r>
    </w:p>
    <w:p w:rsidR="00A3465E" w:rsidRDefault="00761099" w:rsidP="004F4ECC">
      <w:pPr>
        <w:pStyle w:val="a4"/>
        <w:numPr>
          <w:ilvl w:val="2"/>
          <w:numId w:val="3"/>
        </w:numPr>
        <w:tabs>
          <w:tab w:val="left" w:pos="1750"/>
        </w:tabs>
        <w:rPr>
          <w:sz w:val="24"/>
        </w:rPr>
      </w:pPr>
      <w:r>
        <w:rPr>
          <w:sz w:val="24"/>
        </w:rPr>
        <w:t>«Бенефициар» означает</w:t>
      </w:r>
      <w:r>
        <w:rPr>
          <w:spacing w:val="-11"/>
          <w:sz w:val="24"/>
        </w:rPr>
        <w:t xml:space="preserve"> </w:t>
      </w:r>
      <w:r>
        <w:rPr>
          <w:sz w:val="24"/>
        </w:rPr>
        <w:t>Лизингополучателя;</w:t>
      </w:r>
    </w:p>
    <w:p w:rsidR="00A3465E" w:rsidRDefault="00761099" w:rsidP="004F4ECC">
      <w:pPr>
        <w:pStyle w:val="a4"/>
        <w:numPr>
          <w:ilvl w:val="2"/>
          <w:numId w:val="3"/>
        </w:numPr>
        <w:tabs>
          <w:tab w:val="left" w:pos="1750"/>
        </w:tabs>
        <w:ind w:left="470" w:right="384" w:firstLine="708"/>
        <w:rPr>
          <w:sz w:val="24"/>
        </w:rPr>
      </w:pPr>
      <w:r>
        <w:rPr>
          <w:sz w:val="24"/>
        </w:rPr>
        <w:t>«Принципал» означает лицо, заключившее или намеренное заключить с Лизингополучателем договор финансовой аренды (лизинга) транспортных средств, условиями которого предусмотрено предоставление указанным лицом обеспечения исполнения им своих обязательств по договору в виде банковской</w:t>
      </w:r>
      <w:r>
        <w:rPr>
          <w:spacing w:val="-15"/>
          <w:sz w:val="24"/>
        </w:rPr>
        <w:t xml:space="preserve"> </w:t>
      </w:r>
      <w:r>
        <w:rPr>
          <w:sz w:val="24"/>
        </w:rPr>
        <w:t>гарантии;</w:t>
      </w:r>
    </w:p>
    <w:p w:rsidR="00A3465E" w:rsidRDefault="00761099" w:rsidP="004F4ECC">
      <w:pPr>
        <w:pStyle w:val="a4"/>
        <w:numPr>
          <w:ilvl w:val="2"/>
          <w:numId w:val="3"/>
        </w:numPr>
        <w:tabs>
          <w:tab w:val="left" w:pos="1750"/>
        </w:tabs>
        <w:ind w:left="470" w:right="399" w:firstLine="708"/>
        <w:rPr>
          <w:sz w:val="24"/>
        </w:rPr>
      </w:pPr>
      <w:r>
        <w:rPr>
          <w:sz w:val="24"/>
        </w:rPr>
        <w:t>«Гарантия» означает банковскую гарантию, подлежащую предоставлению Принципалом</w:t>
      </w:r>
      <w:r>
        <w:rPr>
          <w:spacing w:val="-3"/>
          <w:sz w:val="24"/>
        </w:rPr>
        <w:t xml:space="preserve"> </w:t>
      </w:r>
      <w:r>
        <w:rPr>
          <w:sz w:val="24"/>
        </w:rPr>
        <w:t>Бенефициару;</w:t>
      </w:r>
    </w:p>
    <w:p w:rsidR="00A3465E" w:rsidRDefault="00761099" w:rsidP="004F4ECC">
      <w:pPr>
        <w:pStyle w:val="a4"/>
        <w:numPr>
          <w:ilvl w:val="2"/>
          <w:numId w:val="3"/>
        </w:numPr>
        <w:tabs>
          <w:tab w:val="left" w:pos="1750"/>
        </w:tabs>
        <w:ind w:left="470" w:right="391" w:firstLine="708"/>
        <w:rPr>
          <w:sz w:val="24"/>
        </w:rPr>
      </w:pPr>
      <w:proofErr w:type="gramStart"/>
      <w:r>
        <w:rPr>
          <w:sz w:val="24"/>
        </w:rPr>
        <w:t>«Гарант» означает банк, иное кредитное учреждение, страховую организацию, выдающих (предоставляющих)</w:t>
      </w:r>
      <w:r>
        <w:rPr>
          <w:spacing w:val="2"/>
          <w:sz w:val="24"/>
        </w:rPr>
        <w:t xml:space="preserve"> </w:t>
      </w:r>
      <w:r>
        <w:rPr>
          <w:sz w:val="24"/>
        </w:rPr>
        <w:t>Гарантию;</w:t>
      </w:r>
      <w:proofErr w:type="gramEnd"/>
    </w:p>
    <w:p w:rsidR="00A3465E" w:rsidRDefault="00761099" w:rsidP="004F4ECC">
      <w:pPr>
        <w:pStyle w:val="a4"/>
        <w:numPr>
          <w:ilvl w:val="2"/>
          <w:numId w:val="3"/>
        </w:numPr>
        <w:tabs>
          <w:tab w:val="left" w:pos="1750"/>
        </w:tabs>
        <w:ind w:left="470" w:right="388" w:firstLine="708"/>
        <w:rPr>
          <w:sz w:val="24"/>
        </w:rPr>
      </w:pPr>
      <w:r>
        <w:rPr>
          <w:sz w:val="24"/>
        </w:rPr>
        <w:t>«Договор» означает договор финансовой аренды (лизинга) транспортных средств между Принципалом и</w:t>
      </w:r>
      <w:r>
        <w:rPr>
          <w:spacing w:val="-7"/>
          <w:sz w:val="24"/>
        </w:rPr>
        <w:t xml:space="preserve"> </w:t>
      </w:r>
      <w:r>
        <w:rPr>
          <w:sz w:val="24"/>
        </w:rPr>
        <w:t>Бенефициаром;</w:t>
      </w:r>
    </w:p>
    <w:p w:rsidR="00A3465E" w:rsidRDefault="00761099" w:rsidP="004F4ECC">
      <w:pPr>
        <w:pStyle w:val="a4"/>
        <w:numPr>
          <w:ilvl w:val="2"/>
          <w:numId w:val="3"/>
        </w:numPr>
        <w:tabs>
          <w:tab w:val="left" w:pos="1750"/>
        </w:tabs>
        <w:ind w:left="470" w:right="398" w:firstLine="708"/>
        <w:rPr>
          <w:sz w:val="24"/>
        </w:rPr>
      </w:pPr>
      <w:proofErr w:type="gramStart"/>
      <w:r>
        <w:rPr>
          <w:sz w:val="24"/>
        </w:rPr>
        <w:t>Гарантия, обеспечивающая исполнение обязательства Принципала по возврату сумм авансового платежа (платежей) в случаях и в порядке, предусмотренных Договором (далее также</w:t>
      </w:r>
      <w:r>
        <w:rPr>
          <w:spacing w:val="13"/>
          <w:sz w:val="24"/>
        </w:rPr>
        <w:t xml:space="preserve"> </w:t>
      </w:r>
      <w:r>
        <w:rPr>
          <w:sz w:val="24"/>
        </w:rPr>
        <w:t>-</w:t>
      </w:r>
      <w:proofErr w:type="gramEnd"/>
    </w:p>
    <w:p w:rsidR="00A3465E" w:rsidRDefault="00761099" w:rsidP="004F4ECC">
      <w:pPr>
        <w:pStyle w:val="a3"/>
        <w:ind w:left="470"/>
      </w:pPr>
      <w:proofErr w:type="gramStart"/>
      <w:r>
        <w:t>«Гарантия на Аванс»);</w:t>
      </w:r>
      <w:proofErr w:type="gramEnd"/>
    </w:p>
    <w:p w:rsidR="00A3465E" w:rsidRDefault="00761099" w:rsidP="004F4ECC">
      <w:pPr>
        <w:pStyle w:val="a4"/>
        <w:numPr>
          <w:ilvl w:val="2"/>
          <w:numId w:val="3"/>
        </w:numPr>
        <w:tabs>
          <w:tab w:val="left" w:pos="1880"/>
        </w:tabs>
        <w:ind w:left="319" w:right="390" w:firstLine="852"/>
        <w:rPr>
          <w:sz w:val="24"/>
        </w:rPr>
      </w:pPr>
      <w:r>
        <w:rPr>
          <w:sz w:val="24"/>
        </w:rPr>
        <w:t>Гарантия на Аванс подлежит предоставлению Принципалом Бенефициару в срок, установленный</w:t>
      </w:r>
      <w:r>
        <w:rPr>
          <w:spacing w:val="-1"/>
          <w:sz w:val="24"/>
        </w:rPr>
        <w:t xml:space="preserve"> </w:t>
      </w:r>
      <w:r>
        <w:rPr>
          <w:sz w:val="24"/>
        </w:rPr>
        <w:t>Договором.</w:t>
      </w:r>
    </w:p>
    <w:p w:rsidR="00A3465E" w:rsidRDefault="00761099" w:rsidP="004F4ECC">
      <w:pPr>
        <w:pStyle w:val="a4"/>
        <w:numPr>
          <w:ilvl w:val="1"/>
          <w:numId w:val="3"/>
        </w:numPr>
        <w:tabs>
          <w:tab w:val="left" w:pos="1889"/>
          <w:tab w:val="left" w:pos="1890"/>
        </w:tabs>
        <w:ind w:hanging="712"/>
        <w:rPr>
          <w:sz w:val="24"/>
        </w:rPr>
      </w:pPr>
      <w:r>
        <w:rPr>
          <w:sz w:val="24"/>
        </w:rPr>
        <w:t>Гарантия, выдаваемая Гарантом Бенефициару, должна</w:t>
      </w:r>
      <w:r>
        <w:rPr>
          <w:spacing w:val="-5"/>
          <w:sz w:val="24"/>
        </w:rPr>
        <w:t xml:space="preserve"> </w:t>
      </w:r>
      <w:r>
        <w:rPr>
          <w:sz w:val="24"/>
        </w:rPr>
        <w:t>соответствовать:</w:t>
      </w:r>
    </w:p>
    <w:p w:rsidR="00A3465E" w:rsidRDefault="00761099" w:rsidP="004F4ECC">
      <w:pPr>
        <w:pStyle w:val="a4"/>
        <w:numPr>
          <w:ilvl w:val="2"/>
          <w:numId w:val="3"/>
        </w:numPr>
        <w:tabs>
          <w:tab w:val="left" w:pos="1750"/>
        </w:tabs>
        <w:rPr>
          <w:sz w:val="24"/>
        </w:rPr>
      </w:pPr>
      <w:r>
        <w:rPr>
          <w:sz w:val="24"/>
        </w:rPr>
        <w:t>требованиям действующего законодательства Российской</w:t>
      </w:r>
      <w:r>
        <w:rPr>
          <w:spacing w:val="-8"/>
          <w:sz w:val="24"/>
        </w:rPr>
        <w:t xml:space="preserve"> </w:t>
      </w:r>
      <w:r>
        <w:rPr>
          <w:sz w:val="24"/>
        </w:rPr>
        <w:t>Федерации;</w:t>
      </w:r>
    </w:p>
    <w:p w:rsidR="00A3465E" w:rsidRDefault="00761099" w:rsidP="004F4ECC">
      <w:pPr>
        <w:pStyle w:val="a4"/>
        <w:numPr>
          <w:ilvl w:val="2"/>
          <w:numId w:val="3"/>
        </w:numPr>
        <w:tabs>
          <w:tab w:val="left" w:pos="1750"/>
        </w:tabs>
        <w:rPr>
          <w:sz w:val="24"/>
        </w:rPr>
      </w:pPr>
      <w:r>
        <w:rPr>
          <w:sz w:val="24"/>
        </w:rPr>
        <w:t>требованиям к содержанию Гарантии, изложенным в пункте 3 настоящих</w:t>
      </w:r>
      <w:r>
        <w:rPr>
          <w:spacing w:val="-41"/>
          <w:sz w:val="24"/>
        </w:rPr>
        <w:t xml:space="preserve"> </w:t>
      </w:r>
      <w:r>
        <w:rPr>
          <w:sz w:val="24"/>
        </w:rPr>
        <w:t>Требований.</w:t>
      </w:r>
    </w:p>
    <w:p w:rsidR="00A3465E" w:rsidRDefault="00761099" w:rsidP="004F4ECC">
      <w:pPr>
        <w:pStyle w:val="a4"/>
        <w:numPr>
          <w:ilvl w:val="1"/>
          <w:numId w:val="3"/>
        </w:numPr>
        <w:tabs>
          <w:tab w:val="left" w:pos="1890"/>
        </w:tabs>
        <w:ind w:left="470" w:right="392" w:firstLine="708"/>
        <w:rPr>
          <w:sz w:val="24"/>
        </w:rPr>
      </w:pPr>
      <w:r>
        <w:rPr>
          <w:sz w:val="24"/>
        </w:rPr>
        <w:t>Гарантия должна выдаваться Гарантом, который соответствует требованиям к Гаранту, изложенным в пункте 2 настоящих</w:t>
      </w:r>
      <w:r>
        <w:rPr>
          <w:spacing w:val="-5"/>
          <w:sz w:val="24"/>
        </w:rPr>
        <w:t xml:space="preserve"> </w:t>
      </w:r>
      <w:r>
        <w:rPr>
          <w:sz w:val="24"/>
        </w:rPr>
        <w:t>Требований.</w:t>
      </w:r>
    </w:p>
    <w:p w:rsidR="00A3465E" w:rsidRDefault="00761099" w:rsidP="004F4ECC">
      <w:pPr>
        <w:pStyle w:val="a4"/>
        <w:numPr>
          <w:ilvl w:val="1"/>
          <w:numId w:val="3"/>
        </w:numPr>
        <w:tabs>
          <w:tab w:val="left" w:pos="1606"/>
        </w:tabs>
        <w:ind w:left="1606" w:hanging="425"/>
        <w:rPr>
          <w:sz w:val="24"/>
        </w:rPr>
      </w:pPr>
      <w:r>
        <w:rPr>
          <w:sz w:val="24"/>
        </w:rPr>
        <w:t>Одновременно с предоставлением Гарантии Принципал предоставляет</w:t>
      </w:r>
      <w:r>
        <w:rPr>
          <w:spacing w:val="-35"/>
          <w:sz w:val="24"/>
        </w:rPr>
        <w:t xml:space="preserve"> </w:t>
      </w:r>
      <w:r>
        <w:rPr>
          <w:sz w:val="24"/>
        </w:rPr>
        <w:t>Бенефициару:</w:t>
      </w:r>
    </w:p>
    <w:p w:rsidR="00A3465E" w:rsidRDefault="00761099" w:rsidP="004F4ECC">
      <w:pPr>
        <w:pStyle w:val="a4"/>
        <w:numPr>
          <w:ilvl w:val="2"/>
          <w:numId w:val="3"/>
        </w:numPr>
        <w:tabs>
          <w:tab w:val="left" w:pos="1750"/>
        </w:tabs>
        <w:ind w:left="470" w:right="386" w:firstLine="708"/>
        <w:rPr>
          <w:sz w:val="24"/>
        </w:rPr>
      </w:pPr>
      <w:r>
        <w:rPr>
          <w:sz w:val="24"/>
        </w:rPr>
        <w:t>учредительные документы Гаранта (нотариально заверенная копия или копия, заверенная Гарантом);</w:t>
      </w:r>
    </w:p>
    <w:p w:rsidR="00A3465E" w:rsidRDefault="00761099" w:rsidP="004F4ECC">
      <w:pPr>
        <w:pStyle w:val="a4"/>
        <w:numPr>
          <w:ilvl w:val="2"/>
          <w:numId w:val="3"/>
        </w:numPr>
        <w:tabs>
          <w:tab w:val="left" w:pos="1750"/>
        </w:tabs>
        <w:ind w:left="470" w:right="401" w:firstLine="708"/>
        <w:rPr>
          <w:sz w:val="24"/>
        </w:rPr>
      </w:pPr>
      <w:proofErr w:type="gramStart"/>
      <w:r>
        <w:rPr>
          <w:sz w:val="24"/>
        </w:rPr>
        <w:t>лицензию Гаранта (пункт 2.1.</w:t>
      </w:r>
      <w:proofErr w:type="gramEnd"/>
      <w:r>
        <w:rPr>
          <w:sz w:val="24"/>
        </w:rPr>
        <w:t xml:space="preserve"> </w:t>
      </w:r>
      <w:proofErr w:type="gramStart"/>
      <w:r>
        <w:rPr>
          <w:sz w:val="24"/>
        </w:rPr>
        <w:t>Требований), в соответствии с которой Гарант вправе осуществлять деятельность по выдаче банковских гарантий (нотариально заверенная копия или копия, заверенная</w:t>
      </w:r>
      <w:r>
        <w:rPr>
          <w:spacing w:val="-7"/>
          <w:sz w:val="24"/>
        </w:rPr>
        <w:t xml:space="preserve"> </w:t>
      </w:r>
      <w:r>
        <w:rPr>
          <w:sz w:val="24"/>
        </w:rPr>
        <w:t>Гарантом);</w:t>
      </w:r>
      <w:proofErr w:type="gramEnd"/>
    </w:p>
    <w:p w:rsidR="00A3465E" w:rsidRDefault="00761099" w:rsidP="004F4ECC">
      <w:pPr>
        <w:pStyle w:val="a4"/>
        <w:numPr>
          <w:ilvl w:val="2"/>
          <w:numId w:val="3"/>
        </w:numPr>
        <w:tabs>
          <w:tab w:val="left" w:pos="1750"/>
        </w:tabs>
        <w:ind w:left="470" w:right="387" w:firstLine="708"/>
        <w:rPr>
          <w:sz w:val="24"/>
        </w:rPr>
      </w:pPr>
      <w:r>
        <w:rPr>
          <w:sz w:val="24"/>
        </w:rPr>
        <w:t>документы, подтверждающие полномочия лиц, подписавших Гарантию от имени Гаранта (нотариально заверенная копия или копия, заверенная</w:t>
      </w:r>
      <w:r>
        <w:rPr>
          <w:spacing w:val="-7"/>
          <w:sz w:val="24"/>
        </w:rPr>
        <w:t xml:space="preserve"> </w:t>
      </w:r>
      <w:r>
        <w:rPr>
          <w:sz w:val="24"/>
        </w:rPr>
        <w:t>Гарантом);</w:t>
      </w:r>
    </w:p>
    <w:p w:rsidR="00A3465E" w:rsidRDefault="00761099" w:rsidP="004F4ECC">
      <w:pPr>
        <w:pStyle w:val="a4"/>
        <w:numPr>
          <w:ilvl w:val="2"/>
          <w:numId w:val="3"/>
        </w:numPr>
        <w:tabs>
          <w:tab w:val="left" w:pos="1750"/>
        </w:tabs>
        <w:ind w:left="470" w:right="380" w:firstLine="708"/>
        <w:rPr>
          <w:sz w:val="24"/>
        </w:rPr>
      </w:pPr>
      <w:r>
        <w:rPr>
          <w:sz w:val="24"/>
        </w:rPr>
        <w:t>выписку из Единого государственного реестра юридических лиц в отношении Гаранта, при условии, что выписка выдана в пределах одного месяца до даты ее предоставления Бенефициару (нотариально заверенная копия или копия, заверенная</w:t>
      </w:r>
      <w:r>
        <w:rPr>
          <w:spacing w:val="-14"/>
          <w:sz w:val="24"/>
        </w:rPr>
        <w:t xml:space="preserve"> </w:t>
      </w:r>
      <w:r>
        <w:rPr>
          <w:sz w:val="24"/>
        </w:rPr>
        <w:t>Гарантом);</w:t>
      </w:r>
    </w:p>
    <w:p w:rsidR="00A3465E" w:rsidRDefault="00761099" w:rsidP="004F4ECC">
      <w:pPr>
        <w:pStyle w:val="a4"/>
        <w:numPr>
          <w:ilvl w:val="2"/>
          <w:numId w:val="3"/>
        </w:numPr>
        <w:tabs>
          <w:tab w:val="left" w:pos="1750"/>
        </w:tabs>
        <w:ind w:left="470" w:right="394" w:firstLine="708"/>
        <w:rPr>
          <w:sz w:val="24"/>
        </w:rPr>
      </w:pPr>
      <w:r>
        <w:rPr>
          <w:sz w:val="24"/>
        </w:rPr>
        <w:t>аудиторское заключение о достоверности бухгалтерских отчетов Гаранта за последний завершенный финансовый год (копия, заверенная</w:t>
      </w:r>
      <w:r>
        <w:rPr>
          <w:spacing w:val="-8"/>
          <w:sz w:val="24"/>
        </w:rPr>
        <w:t xml:space="preserve"> </w:t>
      </w:r>
      <w:r>
        <w:rPr>
          <w:sz w:val="24"/>
        </w:rPr>
        <w:t>Гарантом);</w:t>
      </w:r>
    </w:p>
    <w:p w:rsidR="00A3465E" w:rsidRDefault="00761099" w:rsidP="004F4ECC">
      <w:pPr>
        <w:pStyle w:val="a4"/>
        <w:numPr>
          <w:ilvl w:val="2"/>
          <w:numId w:val="3"/>
        </w:numPr>
        <w:tabs>
          <w:tab w:val="left" w:pos="1750"/>
        </w:tabs>
        <w:ind w:left="470" w:right="393" w:firstLine="708"/>
        <w:rPr>
          <w:sz w:val="24"/>
        </w:rPr>
      </w:pPr>
      <w:r>
        <w:rPr>
          <w:sz w:val="24"/>
        </w:rPr>
        <w:t>справка об отсутствии процедуры банкротства, ликвидации или конкурсного производства в отношении</w:t>
      </w:r>
      <w:r>
        <w:rPr>
          <w:spacing w:val="-8"/>
          <w:sz w:val="24"/>
        </w:rPr>
        <w:t xml:space="preserve"> </w:t>
      </w:r>
      <w:r>
        <w:rPr>
          <w:sz w:val="24"/>
        </w:rPr>
        <w:t>Гаранта.</w:t>
      </w:r>
    </w:p>
    <w:p w:rsidR="00A3465E" w:rsidRDefault="00761099" w:rsidP="00DB2D1D">
      <w:pPr>
        <w:pStyle w:val="a4"/>
        <w:numPr>
          <w:ilvl w:val="1"/>
          <w:numId w:val="3"/>
        </w:numPr>
        <w:tabs>
          <w:tab w:val="left" w:pos="1606"/>
        </w:tabs>
        <w:ind w:left="1606" w:hanging="425"/>
        <w:jc w:val="left"/>
      </w:pPr>
      <w:r w:rsidRPr="004F4ECC">
        <w:rPr>
          <w:sz w:val="24"/>
        </w:rPr>
        <w:t xml:space="preserve">В </w:t>
      </w:r>
      <w:proofErr w:type="gramStart"/>
      <w:r w:rsidRPr="004F4ECC">
        <w:rPr>
          <w:sz w:val="24"/>
        </w:rPr>
        <w:t>случае</w:t>
      </w:r>
      <w:proofErr w:type="gramEnd"/>
      <w:r w:rsidRPr="004F4ECC">
        <w:rPr>
          <w:sz w:val="24"/>
        </w:rPr>
        <w:t xml:space="preserve"> если Гарантия не соответствует настоящим Требованиям,</w:t>
      </w:r>
      <w:r w:rsidRPr="004F4ECC">
        <w:rPr>
          <w:spacing w:val="24"/>
          <w:sz w:val="24"/>
        </w:rPr>
        <w:t xml:space="preserve"> </w:t>
      </w:r>
      <w:r w:rsidRPr="004F4ECC">
        <w:rPr>
          <w:sz w:val="24"/>
        </w:rPr>
        <w:t>Лизингополучатель</w:t>
      </w:r>
      <w:r w:rsidR="004F4ECC">
        <w:rPr>
          <w:sz w:val="24"/>
        </w:rPr>
        <w:t xml:space="preserve"> </w:t>
      </w:r>
      <w:r>
        <w:t>вправе:</w:t>
      </w:r>
    </w:p>
    <w:p w:rsidR="00A3465E" w:rsidRDefault="00761099" w:rsidP="004F4ECC">
      <w:pPr>
        <w:pStyle w:val="a4"/>
        <w:numPr>
          <w:ilvl w:val="0"/>
          <w:numId w:val="2"/>
        </w:numPr>
        <w:tabs>
          <w:tab w:val="left" w:pos="1889"/>
          <w:tab w:val="left" w:pos="1890"/>
        </w:tabs>
        <w:ind w:right="391" w:firstLine="708"/>
        <w:rPr>
          <w:sz w:val="24"/>
        </w:rPr>
      </w:pPr>
      <w:r>
        <w:rPr>
          <w:sz w:val="24"/>
        </w:rPr>
        <w:t xml:space="preserve">отклонить представленную Гарантию (проект Гарантии) как не </w:t>
      </w:r>
      <w:r>
        <w:rPr>
          <w:sz w:val="24"/>
        </w:rPr>
        <w:lastRenderedPageBreak/>
        <w:t xml:space="preserve">соответствующую настоящим Требованиям. В </w:t>
      </w:r>
      <w:proofErr w:type="gramStart"/>
      <w:r>
        <w:rPr>
          <w:sz w:val="24"/>
        </w:rPr>
        <w:t>случае</w:t>
      </w:r>
      <w:proofErr w:type="gramEnd"/>
      <w:r>
        <w:rPr>
          <w:sz w:val="24"/>
        </w:rPr>
        <w:t xml:space="preserve"> отклонения Гарантии, Принципал обязан предоставить другую Гарантию. Если Принципал не предоставил замену отклоненной Гарантии в 7-дневный срок, то Бенефициар вправе отказать в выплате</w:t>
      </w:r>
      <w:r>
        <w:rPr>
          <w:spacing w:val="-5"/>
          <w:sz w:val="24"/>
        </w:rPr>
        <w:t xml:space="preserve"> </w:t>
      </w:r>
      <w:r>
        <w:rPr>
          <w:sz w:val="24"/>
        </w:rPr>
        <w:t>Аванса;</w:t>
      </w:r>
    </w:p>
    <w:p w:rsidR="00A3465E" w:rsidRDefault="00761099" w:rsidP="004F4ECC">
      <w:pPr>
        <w:pStyle w:val="a4"/>
        <w:numPr>
          <w:ilvl w:val="0"/>
          <w:numId w:val="2"/>
        </w:numPr>
        <w:tabs>
          <w:tab w:val="left" w:pos="1889"/>
          <w:tab w:val="left" w:pos="1890"/>
        </w:tabs>
        <w:ind w:right="391" w:firstLine="708"/>
        <w:rPr>
          <w:sz w:val="24"/>
        </w:rPr>
      </w:pPr>
      <w:r>
        <w:rPr>
          <w:sz w:val="24"/>
        </w:rPr>
        <w:t>принять (согласовать) представленную Гарантию (проект Гарантии), при условии, что содержащиеся в Гарантии отклонения от настоящих Требований не снижают уровень защиты имущественных интересов Лизингополучателя и не нарушают требования действующего законодательства Российской</w:t>
      </w:r>
      <w:r>
        <w:rPr>
          <w:spacing w:val="1"/>
          <w:sz w:val="24"/>
        </w:rPr>
        <w:t xml:space="preserve"> </w:t>
      </w:r>
      <w:r>
        <w:rPr>
          <w:sz w:val="24"/>
        </w:rPr>
        <w:t>Федерации.</w:t>
      </w:r>
    </w:p>
    <w:p w:rsidR="00A3465E" w:rsidRDefault="00761099" w:rsidP="004F4ECC">
      <w:pPr>
        <w:pStyle w:val="1"/>
        <w:numPr>
          <w:ilvl w:val="0"/>
          <w:numId w:val="3"/>
        </w:numPr>
        <w:tabs>
          <w:tab w:val="left" w:pos="1890"/>
        </w:tabs>
        <w:ind w:hanging="709"/>
      </w:pPr>
      <w:r>
        <w:t>Требования к</w:t>
      </w:r>
      <w:r>
        <w:rPr>
          <w:spacing w:val="-4"/>
        </w:rPr>
        <w:t xml:space="preserve"> </w:t>
      </w:r>
      <w:r>
        <w:t>Гаранту</w:t>
      </w:r>
    </w:p>
    <w:p w:rsidR="00A3465E" w:rsidRDefault="00761099" w:rsidP="004F4ECC">
      <w:pPr>
        <w:pStyle w:val="a4"/>
        <w:numPr>
          <w:ilvl w:val="1"/>
          <w:numId w:val="3"/>
        </w:numPr>
        <w:tabs>
          <w:tab w:val="left" w:pos="1606"/>
        </w:tabs>
        <w:ind w:left="470" w:right="377" w:firstLine="708"/>
        <w:rPr>
          <w:sz w:val="24"/>
        </w:rPr>
      </w:pPr>
      <w:proofErr w:type="gramStart"/>
      <w:r>
        <w:rPr>
          <w:sz w:val="24"/>
        </w:rPr>
        <w:t>Гарант должен быть надлежащим образом уполномочен в соответствии с действующим законодательством Российской Федерации на выдачу Гарантии, что должно подтверждаться: наличием у Гаранта лицензии (генеральной лицензии) Центрального банка Российской Федерации на осуществление банковских операций, уполномочивающей Гаранта осуществлять выдачу банковских гарантий, или наличием у Гаранта лицензии на осуществление страхования, в которой указан соответствующий вид страхования, выданной органом страхового надзора в соответствии с</w:t>
      </w:r>
      <w:proofErr w:type="gramEnd"/>
      <w:r>
        <w:rPr>
          <w:sz w:val="24"/>
        </w:rPr>
        <w:t xml:space="preserve"> законодательством Российской Федерации, уполномочивающей Гаранта осуществлять выдачу банковских</w:t>
      </w:r>
      <w:r>
        <w:rPr>
          <w:spacing w:val="2"/>
          <w:sz w:val="24"/>
        </w:rPr>
        <w:t xml:space="preserve"> </w:t>
      </w:r>
      <w:r>
        <w:rPr>
          <w:sz w:val="24"/>
        </w:rPr>
        <w:t>гарантий.</w:t>
      </w:r>
    </w:p>
    <w:p w:rsidR="00A3465E" w:rsidRDefault="00761099" w:rsidP="004F4ECC">
      <w:pPr>
        <w:pStyle w:val="a4"/>
        <w:numPr>
          <w:ilvl w:val="1"/>
          <w:numId w:val="3"/>
        </w:numPr>
        <w:tabs>
          <w:tab w:val="left" w:pos="1606"/>
        </w:tabs>
        <w:ind w:left="470" w:right="396" w:firstLine="708"/>
        <w:rPr>
          <w:sz w:val="24"/>
        </w:rPr>
      </w:pPr>
      <w:r>
        <w:rPr>
          <w:sz w:val="24"/>
        </w:rPr>
        <w:t xml:space="preserve">В </w:t>
      </w:r>
      <w:proofErr w:type="gramStart"/>
      <w:r>
        <w:rPr>
          <w:sz w:val="24"/>
        </w:rPr>
        <w:t>отношении</w:t>
      </w:r>
      <w:proofErr w:type="gramEnd"/>
      <w:r>
        <w:rPr>
          <w:sz w:val="24"/>
        </w:rPr>
        <w:t xml:space="preserve"> Гаранта не должно быть вынесено решение соответствующим уполномоченным органом об отзыве (аннулировании) лицензии, указанной в пункте 2.1. настоящих Требований, ограничении или приостановлении ее</w:t>
      </w:r>
      <w:r>
        <w:rPr>
          <w:spacing w:val="-13"/>
          <w:sz w:val="24"/>
        </w:rPr>
        <w:t xml:space="preserve"> </w:t>
      </w:r>
      <w:r>
        <w:rPr>
          <w:sz w:val="24"/>
        </w:rPr>
        <w:t>действия.</w:t>
      </w:r>
    </w:p>
    <w:p w:rsidR="00A3465E" w:rsidRDefault="00761099" w:rsidP="004F4ECC">
      <w:pPr>
        <w:pStyle w:val="a4"/>
        <w:numPr>
          <w:ilvl w:val="1"/>
          <w:numId w:val="3"/>
        </w:numPr>
        <w:tabs>
          <w:tab w:val="left" w:pos="1606"/>
        </w:tabs>
        <w:ind w:left="1606" w:hanging="425"/>
        <w:rPr>
          <w:sz w:val="24"/>
        </w:rPr>
      </w:pPr>
      <w:r>
        <w:rPr>
          <w:sz w:val="24"/>
        </w:rPr>
        <w:t xml:space="preserve">В </w:t>
      </w:r>
      <w:proofErr w:type="gramStart"/>
      <w:r>
        <w:rPr>
          <w:sz w:val="24"/>
        </w:rPr>
        <w:t>отношении</w:t>
      </w:r>
      <w:proofErr w:type="gramEnd"/>
      <w:r>
        <w:rPr>
          <w:sz w:val="24"/>
        </w:rPr>
        <w:t xml:space="preserve"> Гаранта не должны</w:t>
      </w:r>
      <w:r>
        <w:rPr>
          <w:spacing w:val="-8"/>
          <w:sz w:val="24"/>
        </w:rPr>
        <w:t xml:space="preserve"> </w:t>
      </w:r>
      <w:r>
        <w:rPr>
          <w:sz w:val="24"/>
        </w:rPr>
        <w:t>быть:</w:t>
      </w:r>
    </w:p>
    <w:p w:rsidR="00A3465E" w:rsidRDefault="00761099" w:rsidP="004F4ECC">
      <w:pPr>
        <w:pStyle w:val="a4"/>
        <w:numPr>
          <w:ilvl w:val="2"/>
          <w:numId w:val="3"/>
        </w:numPr>
        <w:tabs>
          <w:tab w:val="left" w:pos="1750"/>
        </w:tabs>
        <w:rPr>
          <w:sz w:val="24"/>
        </w:rPr>
      </w:pPr>
      <w:r>
        <w:rPr>
          <w:sz w:val="24"/>
        </w:rPr>
        <w:t>начата процедура добровольной (принудительной)</w:t>
      </w:r>
      <w:r>
        <w:rPr>
          <w:spacing w:val="-5"/>
          <w:sz w:val="24"/>
        </w:rPr>
        <w:t xml:space="preserve"> </w:t>
      </w:r>
      <w:r>
        <w:rPr>
          <w:sz w:val="24"/>
        </w:rPr>
        <w:t>ликвидации;</w:t>
      </w:r>
    </w:p>
    <w:p w:rsidR="00A3465E" w:rsidRDefault="00761099" w:rsidP="004F4ECC">
      <w:pPr>
        <w:pStyle w:val="a4"/>
        <w:numPr>
          <w:ilvl w:val="2"/>
          <w:numId w:val="3"/>
        </w:numPr>
        <w:tabs>
          <w:tab w:val="left" w:pos="1750"/>
        </w:tabs>
        <w:rPr>
          <w:sz w:val="24"/>
        </w:rPr>
      </w:pPr>
      <w:r>
        <w:rPr>
          <w:sz w:val="24"/>
        </w:rPr>
        <w:t>подан иск о признании Гаранта</w:t>
      </w:r>
      <w:r>
        <w:rPr>
          <w:spacing w:val="-11"/>
          <w:sz w:val="24"/>
        </w:rPr>
        <w:t xml:space="preserve"> </w:t>
      </w:r>
      <w:r>
        <w:rPr>
          <w:sz w:val="24"/>
        </w:rPr>
        <w:t>банкротом;</w:t>
      </w:r>
    </w:p>
    <w:p w:rsidR="00A3465E" w:rsidRDefault="00761099" w:rsidP="004F4ECC">
      <w:pPr>
        <w:pStyle w:val="a4"/>
        <w:numPr>
          <w:ilvl w:val="2"/>
          <w:numId w:val="3"/>
        </w:numPr>
        <w:tabs>
          <w:tab w:val="left" w:pos="1750"/>
        </w:tabs>
        <w:ind w:left="470" w:right="399" w:firstLine="708"/>
        <w:rPr>
          <w:sz w:val="24"/>
        </w:rPr>
      </w:pPr>
      <w:r>
        <w:rPr>
          <w:sz w:val="24"/>
        </w:rPr>
        <w:t>принято решение о приостановлении деятельности Гаранта в порядке, предусмотренном Кодексом Российской Федерации об административных</w:t>
      </w:r>
      <w:r>
        <w:rPr>
          <w:spacing w:val="-16"/>
          <w:sz w:val="24"/>
        </w:rPr>
        <w:t xml:space="preserve"> </w:t>
      </w:r>
      <w:r>
        <w:rPr>
          <w:sz w:val="24"/>
        </w:rPr>
        <w:t>правонарушениях;</w:t>
      </w:r>
    </w:p>
    <w:p w:rsidR="00A3465E" w:rsidRDefault="00761099" w:rsidP="004F4ECC">
      <w:pPr>
        <w:pStyle w:val="a4"/>
        <w:numPr>
          <w:ilvl w:val="2"/>
          <w:numId w:val="3"/>
        </w:numPr>
        <w:tabs>
          <w:tab w:val="left" w:pos="1750"/>
        </w:tabs>
        <w:ind w:left="470" w:right="398" w:firstLine="708"/>
        <w:rPr>
          <w:sz w:val="24"/>
        </w:rPr>
      </w:pPr>
      <w:r>
        <w:rPr>
          <w:sz w:val="24"/>
        </w:rPr>
        <w:t xml:space="preserve">принято решение в соответствии с п. 3 статьи 74 Федерального закона от 10.07.2002 № 86-ФЗ </w:t>
      </w:r>
      <w:r>
        <w:rPr>
          <w:spacing w:val="-4"/>
          <w:sz w:val="24"/>
        </w:rPr>
        <w:t xml:space="preserve">«О </w:t>
      </w:r>
      <w:r>
        <w:rPr>
          <w:sz w:val="24"/>
        </w:rPr>
        <w:t>Центральном банке Российской Федерации (Банке России)» о введении запрета на осуществление Гарантом отдельных банковских операций;</w:t>
      </w:r>
    </w:p>
    <w:p w:rsidR="00A3465E" w:rsidRDefault="00761099" w:rsidP="004F4ECC">
      <w:pPr>
        <w:pStyle w:val="a4"/>
        <w:numPr>
          <w:ilvl w:val="2"/>
          <w:numId w:val="3"/>
        </w:numPr>
        <w:tabs>
          <w:tab w:val="left" w:pos="1750"/>
        </w:tabs>
        <w:ind w:left="470" w:right="392" w:firstLine="708"/>
        <w:rPr>
          <w:sz w:val="24"/>
        </w:rPr>
      </w:pPr>
      <w:r>
        <w:rPr>
          <w:sz w:val="24"/>
        </w:rPr>
        <w:t>достоверность финансовой (бухгалтерской) отчетности Гаранта и соответствие порядка ведения бухгалтерского учета законодательству Российской Федерации должны подтверждаться аудиторским заключением о достоверности бухгалтерских отчетов Гаранта за последний завершенный финансовый</w:t>
      </w:r>
      <w:r>
        <w:rPr>
          <w:spacing w:val="-3"/>
          <w:sz w:val="24"/>
        </w:rPr>
        <w:t xml:space="preserve"> </w:t>
      </w:r>
      <w:r>
        <w:rPr>
          <w:sz w:val="24"/>
        </w:rPr>
        <w:t>год.</w:t>
      </w:r>
    </w:p>
    <w:p w:rsidR="00A3465E" w:rsidRDefault="00761099" w:rsidP="004F4ECC">
      <w:pPr>
        <w:pStyle w:val="a4"/>
        <w:numPr>
          <w:ilvl w:val="1"/>
          <w:numId w:val="3"/>
        </w:numPr>
        <w:tabs>
          <w:tab w:val="left" w:pos="1606"/>
        </w:tabs>
        <w:ind w:left="470" w:right="385" w:firstLine="708"/>
        <w:rPr>
          <w:sz w:val="24"/>
        </w:rPr>
      </w:pPr>
      <w:r>
        <w:rPr>
          <w:sz w:val="24"/>
        </w:rPr>
        <w:t xml:space="preserve">Период деятельности Гаранта должен составлять не менее 3 (трех) лет </w:t>
      </w:r>
      <w:proofErr w:type="gramStart"/>
      <w:r>
        <w:rPr>
          <w:sz w:val="24"/>
        </w:rPr>
        <w:t>с даты</w:t>
      </w:r>
      <w:proofErr w:type="gramEnd"/>
      <w:r>
        <w:rPr>
          <w:sz w:val="24"/>
        </w:rPr>
        <w:t xml:space="preserve"> государственной регистрации в едином государственном реестре юридических лиц (при слиянии или присоединении банков или страховых организаций указанный срок рассчитывается в отношении организации, имеющей более раннюю дату государственной регистрации, при преобразовании указанный срок не</w:t>
      </w:r>
      <w:r>
        <w:rPr>
          <w:spacing w:val="1"/>
          <w:sz w:val="24"/>
        </w:rPr>
        <w:t xml:space="preserve"> </w:t>
      </w:r>
      <w:r>
        <w:rPr>
          <w:sz w:val="24"/>
        </w:rPr>
        <w:t>прерывается).</w:t>
      </w:r>
    </w:p>
    <w:p w:rsidR="00A3465E" w:rsidRDefault="00761099" w:rsidP="004F4ECC">
      <w:pPr>
        <w:pStyle w:val="a4"/>
        <w:numPr>
          <w:ilvl w:val="1"/>
          <w:numId w:val="3"/>
        </w:numPr>
        <w:tabs>
          <w:tab w:val="left" w:pos="1606"/>
        </w:tabs>
        <w:ind w:left="470" w:right="396" w:firstLine="708"/>
        <w:rPr>
          <w:sz w:val="24"/>
        </w:rPr>
      </w:pPr>
      <w:r>
        <w:rPr>
          <w:sz w:val="24"/>
        </w:rPr>
        <w:t>Достоверность финансовой (бухгалтерской) отчетности Гаранта и соответствие порядка ведения бухгалтерского учета законодательству Российской Федерации должны подтверждаться аудиторским заключением о достоверности бухгалтерских отчетов Гаранта за последний завершенный финансовый</w:t>
      </w:r>
      <w:r>
        <w:rPr>
          <w:spacing w:val="2"/>
          <w:sz w:val="24"/>
        </w:rPr>
        <w:t xml:space="preserve"> </w:t>
      </w:r>
      <w:r>
        <w:rPr>
          <w:sz w:val="24"/>
        </w:rPr>
        <w:t>год.</w:t>
      </w:r>
    </w:p>
    <w:p w:rsidR="00A3465E" w:rsidRDefault="00761099" w:rsidP="004F4ECC">
      <w:pPr>
        <w:pStyle w:val="a4"/>
        <w:numPr>
          <w:ilvl w:val="1"/>
          <w:numId w:val="3"/>
        </w:numPr>
        <w:tabs>
          <w:tab w:val="left" w:pos="1606"/>
        </w:tabs>
        <w:ind w:left="1606" w:hanging="425"/>
        <w:rPr>
          <w:sz w:val="24"/>
        </w:rPr>
      </w:pPr>
      <w:r>
        <w:rPr>
          <w:sz w:val="24"/>
        </w:rPr>
        <w:t>Наличие собственных средств (капитала) Гаранта в следующем</w:t>
      </w:r>
      <w:r>
        <w:rPr>
          <w:spacing w:val="-9"/>
          <w:sz w:val="24"/>
        </w:rPr>
        <w:t xml:space="preserve"> </w:t>
      </w:r>
      <w:r>
        <w:rPr>
          <w:sz w:val="24"/>
        </w:rPr>
        <w:t>размере:</w:t>
      </w:r>
    </w:p>
    <w:tbl>
      <w:tblPr>
        <w:tblStyle w:val="TableNormal"/>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
        <w:gridCol w:w="5050"/>
        <w:gridCol w:w="3448"/>
      </w:tblGrid>
      <w:tr w:rsidR="00A3465E" w:rsidTr="004F4ECC">
        <w:trPr>
          <w:trHeight w:val="316"/>
        </w:trPr>
        <w:tc>
          <w:tcPr>
            <w:tcW w:w="794" w:type="dxa"/>
          </w:tcPr>
          <w:p w:rsidR="00A3465E" w:rsidRDefault="00761099" w:rsidP="004F4ECC">
            <w:pPr>
              <w:pStyle w:val="TableParagraph"/>
              <w:ind w:left="92" w:right="74"/>
              <w:jc w:val="center"/>
              <w:rPr>
                <w:b/>
                <w:sz w:val="24"/>
              </w:rPr>
            </w:pPr>
            <w:r>
              <w:rPr>
                <w:b/>
                <w:sz w:val="24"/>
              </w:rPr>
              <w:t xml:space="preserve">№ </w:t>
            </w:r>
            <w:proofErr w:type="spellStart"/>
            <w:r>
              <w:rPr>
                <w:b/>
                <w:sz w:val="24"/>
              </w:rPr>
              <w:t>пп</w:t>
            </w:r>
            <w:proofErr w:type="spellEnd"/>
          </w:p>
        </w:tc>
        <w:tc>
          <w:tcPr>
            <w:tcW w:w="5050" w:type="dxa"/>
          </w:tcPr>
          <w:p w:rsidR="00A3465E" w:rsidRDefault="00761099" w:rsidP="004F4ECC">
            <w:pPr>
              <w:pStyle w:val="TableParagraph"/>
              <w:ind w:left="1108"/>
              <w:rPr>
                <w:b/>
                <w:sz w:val="24"/>
              </w:rPr>
            </w:pPr>
            <w:r>
              <w:rPr>
                <w:b/>
                <w:sz w:val="24"/>
              </w:rPr>
              <w:t>Тип банковской гарантии</w:t>
            </w:r>
          </w:p>
        </w:tc>
        <w:tc>
          <w:tcPr>
            <w:tcW w:w="3448" w:type="dxa"/>
          </w:tcPr>
          <w:p w:rsidR="00A3465E" w:rsidRDefault="00761099" w:rsidP="004F4ECC">
            <w:pPr>
              <w:pStyle w:val="TableParagraph"/>
              <w:ind w:left="699"/>
              <w:rPr>
                <w:b/>
                <w:sz w:val="24"/>
              </w:rPr>
            </w:pPr>
            <w:r>
              <w:rPr>
                <w:b/>
                <w:sz w:val="24"/>
              </w:rPr>
              <w:t>Размер собственных средств</w:t>
            </w:r>
          </w:p>
        </w:tc>
      </w:tr>
      <w:tr w:rsidR="00A3465E" w:rsidTr="004F4ECC">
        <w:trPr>
          <w:trHeight w:val="952"/>
        </w:trPr>
        <w:tc>
          <w:tcPr>
            <w:tcW w:w="794" w:type="dxa"/>
          </w:tcPr>
          <w:p w:rsidR="00A3465E" w:rsidRDefault="00761099" w:rsidP="004F4ECC">
            <w:pPr>
              <w:pStyle w:val="TableParagraph"/>
              <w:ind w:left="48" w:right="74"/>
              <w:jc w:val="center"/>
              <w:rPr>
                <w:sz w:val="24"/>
              </w:rPr>
            </w:pPr>
            <w:r>
              <w:rPr>
                <w:sz w:val="24"/>
              </w:rPr>
              <w:t>1.</w:t>
            </w:r>
          </w:p>
        </w:tc>
        <w:tc>
          <w:tcPr>
            <w:tcW w:w="5050" w:type="dxa"/>
          </w:tcPr>
          <w:p w:rsidR="00A3465E" w:rsidRDefault="00761099" w:rsidP="004F4ECC">
            <w:pPr>
              <w:pStyle w:val="TableParagraph"/>
              <w:ind w:left="115"/>
              <w:rPr>
                <w:sz w:val="24"/>
              </w:rPr>
            </w:pPr>
            <w:r>
              <w:rPr>
                <w:sz w:val="24"/>
              </w:rPr>
              <w:t>Банковская гарантия, обеспечивающая</w:t>
            </w:r>
          </w:p>
          <w:p w:rsidR="00A3465E" w:rsidRDefault="00761099" w:rsidP="004F4ECC">
            <w:pPr>
              <w:pStyle w:val="TableParagraph"/>
              <w:ind w:left="115"/>
              <w:rPr>
                <w:i/>
                <w:sz w:val="24"/>
              </w:rPr>
            </w:pPr>
            <w:proofErr w:type="gramStart"/>
            <w:r>
              <w:rPr>
                <w:sz w:val="24"/>
              </w:rPr>
              <w:t>исполнение обязательств по возврату аванса (</w:t>
            </w:r>
            <w:r>
              <w:rPr>
                <w:i/>
                <w:sz w:val="24"/>
              </w:rPr>
              <w:t>применимо, если Договором предусмотрена</w:t>
            </w:r>
            <w:proofErr w:type="gramEnd"/>
          </w:p>
        </w:tc>
        <w:tc>
          <w:tcPr>
            <w:tcW w:w="3448" w:type="dxa"/>
          </w:tcPr>
          <w:p w:rsidR="00A3465E" w:rsidRDefault="00761099" w:rsidP="004F4ECC">
            <w:pPr>
              <w:pStyle w:val="TableParagraph"/>
              <w:ind w:left="113"/>
              <w:rPr>
                <w:sz w:val="24"/>
              </w:rPr>
            </w:pPr>
            <w:r>
              <w:rPr>
                <w:sz w:val="24"/>
              </w:rPr>
              <w:t>Не менее 5 (пяти) миллиардов рублей</w:t>
            </w:r>
          </w:p>
        </w:tc>
      </w:tr>
    </w:tbl>
    <w:p w:rsidR="00A3465E" w:rsidRDefault="00A3465E" w:rsidP="004F4ECC">
      <w:pPr>
        <w:rPr>
          <w:sz w:val="24"/>
        </w:rPr>
        <w:sectPr w:rsidR="00A3465E" w:rsidSect="004F4ECC">
          <w:pgSz w:w="11940" w:h="16850"/>
          <w:pgMar w:top="1134" w:right="567" w:bottom="1134" w:left="1134" w:header="0" w:footer="402" w:gutter="0"/>
          <w:cols w:space="720"/>
        </w:sectPr>
      </w:pPr>
    </w:p>
    <w:tbl>
      <w:tblPr>
        <w:tblStyle w:val="TableNormal"/>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
        <w:gridCol w:w="5050"/>
        <w:gridCol w:w="3448"/>
      </w:tblGrid>
      <w:tr w:rsidR="00A3465E" w:rsidTr="004F4ECC">
        <w:trPr>
          <w:trHeight w:val="695"/>
        </w:trPr>
        <w:tc>
          <w:tcPr>
            <w:tcW w:w="794" w:type="dxa"/>
          </w:tcPr>
          <w:p w:rsidR="00A3465E" w:rsidRDefault="00A3465E" w:rsidP="004F4ECC">
            <w:pPr>
              <w:pStyle w:val="TableParagraph"/>
              <w:rPr>
                <w:sz w:val="24"/>
              </w:rPr>
            </w:pPr>
          </w:p>
        </w:tc>
        <w:tc>
          <w:tcPr>
            <w:tcW w:w="5050" w:type="dxa"/>
          </w:tcPr>
          <w:p w:rsidR="00A3465E" w:rsidRDefault="00761099" w:rsidP="004F4ECC">
            <w:pPr>
              <w:pStyle w:val="TableParagraph"/>
              <w:ind w:left="115" w:right="1261"/>
              <w:rPr>
                <w:sz w:val="24"/>
              </w:rPr>
            </w:pPr>
            <w:r>
              <w:rPr>
                <w:i/>
                <w:sz w:val="24"/>
              </w:rPr>
              <w:t xml:space="preserve">выплата аванса и размер аванса не превышает 120 </w:t>
            </w:r>
            <w:proofErr w:type="gramStart"/>
            <w:r>
              <w:rPr>
                <w:i/>
                <w:sz w:val="24"/>
              </w:rPr>
              <w:t>млн</w:t>
            </w:r>
            <w:proofErr w:type="gramEnd"/>
            <w:r>
              <w:rPr>
                <w:i/>
                <w:sz w:val="24"/>
              </w:rPr>
              <w:t xml:space="preserve"> рублей</w:t>
            </w:r>
            <w:r>
              <w:rPr>
                <w:sz w:val="24"/>
              </w:rPr>
              <w:t>).</w:t>
            </w:r>
          </w:p>
        </w:tc>
        <w:tc>
          <w:tcPr>
            <w:tcW w:w="3448" w:type="dxa"/>
          </w:tcPr>
          <w:p w:rsidR="00A3465E" w:rsidRDefault="00A3465E" w:rsidP="004F4ECC">
            <w:pPr>
              <w:pStyle w:val="TableParagraph"/>
              <w:rPr>
                <w:sz w:val="24"/>
              </w:rPr>
            </w:pPr>
          </w:p>
        </w:tc>
      </w:tr>
    </w:tbl>
    <w:p w:rsidR="00A3465E" w:rsidRDefault="00761099" w:rsidP="004F4ECC">
      <w:pPr>
        <w:pStyle w:val="a4"/>
        <w:numPr>
          <w:ilvl w:val="1"/>
          <w:numId w:val="3"/>
        </w:numPr>
        <w:tabs>
          <w:tab w:val="left" w:pos="1606"/>
        </w:tabs>
        <w:ind w:left="319" w:right="286" w:firstLine="852"/>
        <w:rPr>
          <w:sz w:val="24"/>
        </w:rPr>
      </w:pPr>
      <w:r>
        <w:rPr>
          <w:sz w:val="24"/>
        </w:rPr>
        <w:t>Гарант на момент выдачи Принципалу банковской гарантии должен соответствовать требованиям Центрального Банка Российской Федерации в части не превышения норматива, устанавливающего максимальный размер риска на одного заемщика или группу связанных заемщиков;</w:t>
      </w:r>
    </w:p>
    <w:p w:rsidR="00A3465E" w:rsidRDefault="00761099" w:rsidP="004F4ECC">
      <w:pPr>
        <w:pStyle w:val="a4"/>
        <w:numPr>
          <w:ilvl w:val="1"/>
          <w:numId w:val="3"/>
        </w:numPr>
        <w:tabs>
          <w:tab w:val="left" w:pos="1606"/>
        </w:tabs>
        <w:ind w:left="319" w:right="282" w:firstLine="852"/>
        <w:rPr>
          <w:sz w:val="24"/>
        </w:rPr>
      </w:pPr>
      <w:r>
        <w:rPr>
          <w:sz w:val="24"/>
        </w:rPr>
        <w:t>Гарант должен соответствовать требованиям Центрального банка Российской Федерации в части не превышения норматива, устанавливающего максимальный размер крупных кредитных рисков, установленного как выраженное в процентах отношение совокупной величины крупных кредитных рисков и размера собственных средств (капитала) кредитной организации (банковской группы);</w:t>
      </w:r>
    </w:p>
    <w:p w:rsidR="00A3465E" w:rsidRDefault="00761099" w:rsidP="004F4ECC">
      <w:pPr>
        <w:pStyle w:val="a4"/>
        <w:numPr>
          <w:ilvl w:val="1"/>
          <w:numId w:val="3"/>
        </w:numPr>
        <w:tabs>
          <w:tab w:val="left" w:pos="1606"/>
        </w:tabs>
        <w:ind w:left="319" w:right="286" w:firstLine="852"/>
        <w:rPr>
          <w:sz w:val="24"/>
        </w:rPr>
      </w:pPr>
      <w:r>
        <w:rPr>
          <w:sz w:val="24"/>
        </w:rPr>
        <w:t>отсутствие требования Центрального банка Российской Федерации (в случае, если Гарант является российским юридическим лицом) об осуществлении мер по предупреждению банкротства кредитных организаций, в том числе финансового оздоровления</w:t>
      </w:r>
      <w:r>
        <w:rPr>
          <w:spacing w:val="-11"/>
          <w:sz w:val="24"/>
        </w:rPr>
        <w:t xml:space="preserve"> </w:t>
      </w:r>
      <w:r>
        <w:rPr>
          <w:sz w:val="24"/>
        </w:rPr>
        <w:t>Гаранта;</w:t>
      </w:r>
    </w:p>
    <w:p w:rsidR="00A3465E" w:rsidRDefault="00761099" w:rsidP="004F4ECC">
      <w:pPr>
        <w:pStyle w:val="a4"/>
        <w:numPr>
          <w:ilvl w:val="1"/>
          <w:numId w:val="3"/>
        </w:numPr>
        <w:tabs>
          <w:tab w:val="left" w:pos="1606"/>
        </w:tabs>
        <w:ind w:left="319" w:right="283" w:firstLine="852"/>
        <w:rPr>
          <w:sz w:val="24"/>
        </w:rPr>
      </w:pPr>
      <w:r>
        <w:rPr>
          <w:sz w:val="24"/>
        </w:rPr>
        <w:t>в случае если в качестве Гаранта выступает банк, зарегистрированный на территории иностранного государства, он должен иметь все необходимые лицензии, разрешения, а также соответствовать всем иным требованиям законодательства соответствующего иностранного государства регистрации/ведения бизнеса, а также применимым требованиям законодательства Российской Федерации в области банковской</w:t>
      </w:r>
      <w:r>
        <w:rPr>
          <w:spacing w:val="-5"/>
          <w:sz w:val="24"/>
        </w:rPr>
        <w:t xml:space="preserve"> </w:t>
      </w:r>
      <w:r>
        <w:rPr>
          <w:sz w:val="24"/>
        </w:rPr>
        <w:t>деятельности;</w:t>
      </w:r>
    </w:p>
    <w:p w:rsidR="00A3465E" w:rsidRDefault="00761099" w:rsidP="004F4ECC">
      <w:pPr>
        <w:pStyle w:val="a4"/>
        <w:numPr>
          <w:ilvl w:val="1"/>
          <w:numId w:val="3"/>
        </w:numPr>
        <w:tabs>
          <w:tab w:val="left" w:pos="1606"/>
        </w:tabs>
        <w:ind w:left="319" w:right="284" w:firstLine="852"/>
        <w:rPr>
          <w:sz w:val="24"/>
        </w:rPr>
      </w:pPr>
      <w:r>
        <w:rPr>
          <w:sz w:val="24"/>
        </w:rPr>
        <w:t>иные требования к Гаранту могут быть установлены Положением о закупке Государственной компании «Российские автомобильные дороги» и закупочной</w:t>
      </w:r>
      <w:r>
        <w:rPr>
          <w:spacing w:val="-16"/>
          <w:sz w:val="24"/>
        </w:rPr>
        <w:t xml:space="preserve"> </w:t>
      </w:r>
      <w:r>
        <w:rPr>
          <w:sz w:val="24"/>
        </w:rPr>
        <w:t>документацией.</w:t>
      </w:r>
    </w:p>
    <w:p w:rsidR="00A3465E" w:rsidRDefault="00761099" w:rsidP="004F4ECC">
      <w:pPr>
        <w:pStyle w:val="1"/>
        <w:numPr>
          <w:ilvl w:val="0"/>
          <w:numId w:val="3"/>
        </w:numPr>
        <w:tabs>
          <w:tab w:val="left" w:pos="1890"/>
        </w:tabs>
        <w:ind w:hanging="709"/>
      </w:pPr>
      <w:r>
        <w:t>Требования к содержанию</w:t>
      </w:r>
      <w:r>
        <w:rPr>
          <w:spacing w:val="-2"/>
        </w:rPr>
        <w:t xml:space="preserve"> </w:t>
      </w:r>
      <w:r>
        <w:t>Гарантии</w:t>
      </w:r>
    </w:p>
    <w:p w:rsidR="00A3465E" w:rsidRDefault="00761099" w:rsidP="004F4ECC">
      <w:pPr>
        <w:pStyle w:val="a4"/>
        <w:numPr>
          <w:ilvl w:val="1"/>
          <w:numId w:val="3"/>
        </w:numPr>
        <w:tabs>
          <w:tab w:val="left" w:pos="1606"/>
        </w:tabs>
        <w:ind w:left="1606" w:hanging="425"/>
        <w:rPr>
          <w:sz w:val="24"/>
        </w:rPr>
      </w:pPr>
      <w:r>
        <w:rPr>
          <w:sz w:val="24"/>
        </w:rPr>
        <w:t>Гарантия должна содержать следующие существенные</w:t>
      </w:r>
      <w:r>
        <w:rPr>
          <w:spacing w:val="-5"/>
          <w:sz w:val="24"/>
        </w:rPr>
        <w:t xml:space="preserve"> </w:t>
      </w:r>
      <w:r>
        <w:rPr>
          <w:sz w:val="24"/>
        </w:rPr>
        <w:t>условия:</w:t>
      </w:r>
    </w:p>
    <w:p w:rsidR="00A3465E" w:rsidRDefault="00761099" w:rsidP="004F4ECC">
      <w:pPr>
        <w:pStyle w:val="a4"/>
        <w:numPr>
          <w:ilvl w:val="2"/>
          <w:numId w:val="3"/>
        </w:numPr>
        <w:tabs>
          <w:tab w:val="left" w:pos="1750"/>
        </w:tabs>
        <w:ind w:left="470" w:right="385" w:firstLine="708"/>
        <w:rPr>
          <w:sz w:val="24"/>
        </w:rPr>
      </w:pPr>
      <w:proofErr w:type="gramStart"/>
      <w:r>
        <w:rPr>
          <w:sz w:val="24"/>
        </w:rPr>
        <w:t xml:space="preserve">наименование, организационно-правовую форму Гаранта, адрес (место нахождения) постоянно действующего исполнительного органа Гаранта (или иного органа Гаранта, имеющего право действовать от имени Гаранта без доверенности), идентификационный номер налогоплательщика, код причины и дата постановки на </w:t>
      </w:r>
      <w:r>
        <w:rPr>
          <w:spacing w:val="-3"/>
          <w:sz w:val="24"/>
        </w:rPr>
        <w:t xml:space="preserve">учет </w:t>
      </w:r>
      <w:r>
        <w:rPr>
          <w:sz w:val="24"/>
        </w:rPr>
        <w:t>Гаранта в налоговом органе, основной государственный регистрационный номер юридического лица, фамилию, имя, отчество и должность лица (лиц), подписывающего (-их) Гарантию от имени Гаранта, а также указание</w:t>
      </w:r>
      <w:proofErr w:type="gramEnd"/>
      <w:r>
        <w:rPr>
          <w:sz w:val="24"/>
        </w:rPr>
        <w:t xml:space="preserve"> на основани</w:t>
      </w:r>
      <w:proofErr w:type="gramStart"/>
      <w:r>
        <w:rPr>
          <w:sz w:val="24"/>
        </w:rPr>
        <w:t>е</w:t>
      </w:r>
      <w:proofErr w:type="gramEnd"/>
      <w:r>
        <w:rPr>
          <w:sz w:val="24"/>
        </w:rPr>
        <w:t xml:space="preserve"> возникновения полномочий такого (-их) лиц (-а) по подписанию Гарантии от имени Гаранта;</w:t>
      </w:r>
    </w:p>
    <w:p w:rsidR="00A3465E" w:rsidRDefault="00761099" w:rsidP="004F4ECC">
      <w:pPr>
        <w:pStyle w:val="a4"/>
        <w:numPr>
          <w:ilvl w:val="2"/>
          <w:numId w:val="3"/>
        </w:numPr>
        <w:tabs>
          <w:tab w:val="left" w:pos="1750"/>
        </w:tabs>
        <w:ind w:left="470" w:right="384" w:firstLine="708"/>
        <w:rPr>
          <w:sz w:val="24"/>
        </w:rPr>
      </w:pPr>
      <w:r>
        <w:rPr>
          <w:sz w:val="24"/>
        </w:rPr>
        <w:t xml:space="preserve">наименование, организационно-правовую форму Принципала, адрес (место нахождения) постоянно действующего исполнительного органа Принципала (или иного органа Принципала, имеющего право действовать от имени Принципала без доверенности), идентификационный номер налогоплательщика, код причины и дата постановки на учет Принципала в налоговом органе, основной государственный регистрационный номер юридического лица. В </w:t>
      </w:r>
      <w:proofErr w:type="gramStart"/>
      <w:r>
        <w:rPr>
          <w:sz w:val="24"/>
        </w:rPr>
        <w:t>случае</w:t>
      </w:r>
      <w:proofErr w:type="gramEnd"/>
      <w:r>
        <w:rPr>
          <w:sz w:val="24"/>
        </w:rPr>
        <w:t xml:space="preserve"> участия нескольких лиц на стороне участника закупки (коллективный участник (группа лиц)), в качестве Принципала должны быть поименованы все лица, участвующие на стороне участника закупки и указанные в настоящем пункте данные (сведения) приводятся в отношении каждого такого</w:t>
      </w:r>
      <w:r>
        <w:rPr>
          <w:spacing w:val="-10"/>
          <w:sz w:val="24"/>
        </w:rPr>
        <w:t xml:space="preserve"> </w:t>
      </w:r>
      <w:r>
        <w:rPr>
          <w:sz w:val="24"/>
        </w:rPr>
        <w:t>лица;</w:t>
      </w:r>
    </w:p>
    <w:p w:rsidR="00A3465E" w:rsidRDefault="00761099" w:rsidP="004F4ECC">
      <w:pPr>
        <w:pStyle w:val="a4"/>
        <w:numPr>
          <w:ilvl w:val="2"/>
          <w:numId w:val="3"/>
        </w:numPr>
        <w:tabs>
          <w:tab w:val="left" w:pos="1750"/>
        </w:tabs>
        <w:ind w:left="470" w:right="384" w:firstLine="708"/>
        <w:rPr>
          <w:sz w:val="24"/>
        </w:rPr>
      </w:pPr>
      <w:r>
        <w:rPr>
          <w:sz w:val="24"/>
        </w:rPr>
        <w:t>наименование, организационно-правовую форму Бенефициара, адрес (место нахождения) постоянно действующего исполнительного органа Бенефициара (или иного органа Бенефициара, имеющего право действовать от имени Бенефициара без доверенности), идентификационный номер налогоплательщика, код причины и дата постановки на учет Бенефициара в налоговом органе, основной государственный регистрационный номер юридического лица;</w:t>
      </w:r>
    </w:p>
    <w:p w:rsidR="00A3465E" w:rsidRDefault="00761099" w:rsidP="000B7C6F">
      <w:pPr>
        <w:pStyle w:val="a4"/>
        <w:numPr>
          <w:ilvl w:val="2"/>
          <w:numId w:val="3"/>
        </w:numPr>
        <w:tabs>
          <w:tab w:val="left" w:pos="1750"/>
        </w:tabs>
        <w:ind w:left="470" w:hanging="572"/>
      </w:pPr>
      <w:r w:rsidRPr="004F4ECC">
        <w:rPr>
          <w:sz w:val="24"/>
        </w:rPr>
        <w:t>дата</w:t>
      </w:r>
      <w:r w:rsidRPr="004F4ECC">
        <w:rPr>
          <w:spacing w:val="44"/>
          <w:sz w:val="24"/>
        </w:rPr>
        <w:t xml:space="preserve"> </w:t>
      </w:r>
      <w:r w:rsidRPr="004F4ECC">
        <w:rPr>
          <w:sz w:val="24"/>
        </w:rPr>
        <w:t>выдачи</w:t>
      </w:r>
      <w:r w:rsidRPr="004F4ECC">
        <w:rPr>
          <w:spacing w:val="46"/>
          <w:sz w:val="24"/>
        </w:rPr>
        <w:t xml:space="preserve"> </w:t>
      </w:r>
      <w:r w:rsidRPr="004F4ECC">
        <w:rPr>
          <w:sz w:val="24"/>
        </w:rPr>
        <w:t>Гарантии</w:t>
      </w:r>
      <w:r w:rsidRPr="004F4ECC">
        <w:rPr>
          <w:spacing w:val="45"/>
          <w:sz w:val="24"/>
        </w:rPr>
        <w:t xml:space="preserve"> </w:t>
      </w:r>
      <w:r w:rsidRPr="004F4ECC">
        <w:rPr>
          <w:sz w:val="24"/>
        </w:rPr>
        <w:t>Гарантом,</w:t>
      </w:r>
      <w:r w:rsidRPr="004F4ECC">
        <w:rPr>
          <w:spacing w:val="45"/>
          <w:sz w:val="24"/>
        </w:rPr>
        <w:t xml:space="preserve"> </w:t>
      </w:r>
      <w:r w:rsidRPr="004F4ECC">
        <w:rPr>
          <w:sz w:val="24"/>
        </w:rPr>
        <w:t>а</w:t>
      </w:r>
      <w:r w:rsidRPr="004F4ECC">
        <w:rPr>
          <w:spacing w:val="44"/>
          <w:sz w:val="24"/>
        </w:rPr>
        <w:t xml:space="preserve"> </w:t>
      </w:r>
      <w:r w:rsidRPr="004F4ECC">
        <w:rPr>
          <w:sz w:val="24"/>
        </w:rPr>
        <w:t>также</w:t>
      </w:r>
      <w:r w:rsidRPr="004F4ECC">
        <w:rPr>
          <w:spacing w:val="47"/>
          <w:sz w:val="24"/>
        </w:rPr>
        <w:t xml:space="preserve"> </w:t>
      </w:r>
      <w:r w:rsidRPr="004F4ECC">
        <w:rPr>
          <w:sz w:val="24"/>
        </w:rPr>
        <w:t>срок,</w:t>
      </w:r>
      <w:r w:rsidRPr="004F4ECC">
        <w:rPr>
          <w:spacing w:val="45"/>
          <w:sz w:val="24"/>
        </w:rPr>
        <w:t xml:space="preserve"> </w:t>
      </w:r>
      <w:r w:rsidRPr="004F4ECC">
        <w:rPr>
          <w:sz w:val="24"/>
        </w:rPr>
        <w:t>на</w:t>
      </w:r>
      <w:r w:rsidRPr="004F4ECC">
        <w:rPr>
          <w:spacing w:val="44"/>
          <w:sz w:val="24"/>
        </w:rPr>
        <w:t xml:space="preserve"> </w:t>
      </w:r>
      <w:r w:rsidRPr="004F4ECC">
        <w:rPr>
          <w:sz w:val="24"/>
        </w:rPr>
        <w:t>который</w:t>
      </w:r>
      <w:r w:rsidRPr="004F4ECC">
        <w:rPr>
          <w:spacing w:val="47"/>
          <w:sz w:val="24"/>
        </w:rPr>
        <w:t xml:space="preserve"> </w:t>
      </w:r>
      <w:r w:rsidRPr="004F4ECC">
        <w:rPr>
          <w:sz w:val="24"/>
        </w:rPr>
        <w:t>выдана</w:t>
      </w:r>
      <w:r w:rsidRPr="004F4ECC">
        <w:rPr>
          <w:spacing w:val="44"/>
          <w:sz w:val="24"/>
        </w:rPr>
        <w:t xml:space="preserve"> </w:t>
      </w:r>
      <w:r w:rsidRPr="004F4ECC">
        <w:rPr>
          <w:sz w:val="24"/>
        </w:rPr>
        <w:t>Гарантия</w:t>
      </w:r>
      <w:r w:rsidRPr="004F4ECC">
        <w:rPr>
          <w:spacing w:val="45"/>
          <w:sz w:val="24"/>
        </w:rPr>
        <w:t xml:space="preserve"> </w:t>
      </w:r>
      <w:r w:rsidRPr="004F4ECC">
        <w:rPr>
          <w:sz w:val="24"/>
        </w:rPr>
        <w:t>(срок</w:t>
      </w:r>
      <w:r w:rsidR="004F4ECC">
        <w:rPr>
          <w:sz w:val="24"/>
        </w:rPr>
        <w:t xml:space="preserve"> </w:t>
      </w:r>
      <w:r>
        <w:t>действия Гарантии);</w:t>
      </w:r>
    </w:p>
    <w:p w:rsidR="00A3465E" w:rsidRDefault="00761099" w:rsidP="004F4ECC">
      <w:pPr>
        <w:pStyle w:val="a4"/>
        <w:numPr>
          <w:ilvl w:val="2"/>
          <w:numId w:val="3"/>
        </w:numPr>
        <w:tabs>
          <w:tab w:val="left" w:pos="1750"/>
        </w:tabs>
        <w:ind w:left="470" w:right="393" w:firstLine="708"/>
        <w:rPr>
          <w:sz w:val="24"/>
        </w:rPr>
      </w:pPr>
      <w:r>
        <w:rPr>
          <w:sz w:val="24"/>
        </w:rPr>
        <w:t xml:space="preserve">сумма Гарантии (сумма, в пределах которой Гарант гарантирует исполнение </w:t>
      </w:r>
      <w:r>
        <w:rPr>
          <w:sz w:val="24"/>
        </w:rPr>
        <w:lastRenderedPageBreak/>
        <w:t>Принципалом своих обязательств по</w:t>
      </w:r>
      <w:r>
        <w:rPr>
          <w:spacing w:val="-1"/>
          <w:sz w:val="24"/>
        </w:rPr>
        <w:t xml:space="preserve"> </w:t>
      </w:r>
      <w:r>
        <w:rPr>
          <w:sz w:val="24"/>
        </w:rPr>
        <w:t>Договору);</w:t>
      </w:r>
    </w:p>
    <w:p w:rsidR="00A3465E" w:rsidRDefault="00761099" w:rsidP="004F4ECC">
      <w:pPr>
        <w:pStyle w:val="a4"/>
        <w:numPr>
          <w:ilvl w:val="2"/>
          <w:numId w:val="3"/>
        </w:numPr>
        <w:tabs>
          <w:tab w:val="left" w:pos="1750"/>
        </w:tabs>
        <w:ind w:left="470" w:right="387" w:firstLine="708"/>
        <w:rPr>
          <w:sz w:val="24"/>
        </w:rPr>
      </w:pPr>
      <w:r>
        <w:rPr>
          <w:sz w:val="24"/>
        </w:rPr>
        <w:t>указание на обеспечиваемое Гарантией обязательство (в случае, если Гарантия обеспечивает исполнение не всех обязательств по Договору, в текст Гарантии включается  перечень таких обязательств со ссылками на соответствующие положения Договора с указанием пунктов, статей и/или разделов</w:t>
      </w:r>
      <w:r>
        <w:rPr>
          <w:spacing w:val="3"/>
          <w:sz w:val="24"/>
        </w:rPr>
        <w:t xml:space="preserve"> </w:t>
      </w:r>
      <w:r>
        <w:rPr>
          <w:sz w:val="24"/>
        </w:rPr>
        <w:t>Договора).</w:t>
      </w:r>
    </w:p>
    <w:p w:rsidR="00A3465E" w:rsidRDefault="00761099" w:rsidP="004F4ECC">
      <w:pPr>
        <w:pStyle w:val="a4"/>
        <w:numPr>
          <w:ilvl w:val="2"/>
          <w:numId w:val="3"/>
        </w:numPr>
        <w:tabs>
          <w:tab w:val="left" w:pos="1750"/>
        </w:tabs>
        <w:ind w:left="470" w:right="383" w:firstLine="708"/>
        <w:rPr>
          <w:sz w:val="24"/>
        </w:rPr>
      </w:pPr>
      <w:r>
        <w:rPr>
          <w:sz w:val="24"/>
        </w:rPr>
        <w:t>Возникновение обязательств по Гарантии у Гаранта должно быть связано только с ее выдачей Гарантом, и не должно обуславливаться иными обстоятельствами (включая принятие Бенефициаром условий Гарантии). Гарантия должна вступать в силу со дня ее выдачи, если иное не предусмотрено Документацией и/или Договором. Обязательство Гаранта по Гарантии является безусловным, то есть предусмотренное Гарантией обязательство Гаранта перед Бенефициаром не зависит в отношениях между ними от того основного обязательства, даже если в Гарантии содержится ссылка на это</w:t>
      </w:r>
      <w:r>
        <w:rPr>
          <w:spacing w:val="-13"/>
          <w:sz w:val="24"/>
        </w:rPr>
        <w:t xml:space="preserve"> </w:t>
      </w:r>
      <w:r>
        <w:rPr>
          <w:sz w:val="24"/>
        </w:rPr>
        <w:t>обязательство.</w:t>
      </w:r>
    </w:p>
    <w:p w:rsidR="00A3465E" w:rsidRDefault="00761099" w:rsidP="004F4ECC">
      <w:pPr>
        <w:pStyle w:val="a4"/>
        <w:numPr>
          <w:ilvl w:val="2"/>
          <w:numId w:val="3"/>
        </w:numPr>
        <w:tabs>
          <w:tab w:val="left" w:pos="1750"/>
        </w:tabs>
        <w:ind w:left="470" w:right="371" w:firstLine="708"/>
        <w:rPr>
          <w:sz w:val="24"/>
        </w:rPr>
      </w:pPr>
      <w:r>
        <w:rPr>
          <w:sz w:val="24"/>
        </w:rPr>
        <w:t>Обязательство Гаранта по выплате Бенефициару суммы по Гарантии подлежит исполнению по требованию Бенефициара без предварительного предъявления к Принципалу требования об исполнении основного</w:t>
      </w:r>
      <w:r>
        <w:rPr>
          <w:spacing w:val="2"/>
          <w:sz w:val="24"/>
        </w:rPr>
        <w:t xml:space="preserve"> </w:t>
      </w:r>
      <w:r>
        <w:rPr>
          <w:sz w:val="24"/>
        </w:rPr>
        <w:t>обязательства.</w:t>
      </w:r>
    </w:p>
    <w:p w:rsidR="00A3465E" w:rsidRDefault="00761099" w:rsidP="004F4ECC">
      <w:pPr>
        <w:pStyle w:val="a4"/>
        <w:numPr>
          <w:ilvl w:val="2"/>
          <w:numId w:val="3"/>
        </w:numPr>
        <w:tabs>
          <w:tab w:val="left" w:pos="1750"/>
        </w:tabs>
        <w:ind w:left="470" w:right="377" w:firstLine="708"/>
        <w:rPr>
          <w:sz w:val="24"/>
        </w:rPr>
      </w:pPr>
      <w:r>
        <w:rPr>
          <w:sz w:val="24"/>
        </w:rPr>
        <w:t xml:space="preserve">Срок действия Гарантии на Аванс должен составлять – с момента выдачи Гарантии и до даты поставки Предмета лизинга, увеличенной на 2 </w:t>
      </w:r>
      <w:proofErr w:type="gramStart"/>
      <w:r>
        <w:rPr>
          <w:sz w:val="24"/>
        </w:rPr>
        <w:t xml:space="preserve">( </w:t>
      </w:r>
      <w:proofErr w:type="gramEnd"/>
      <w:r>
        <w:rPr>
          <w:sz w:val="24"/>
        </w:rPr>
        <w:t>два )</w:t>
      </w:r>
      <w:r>
        <w:rPr>
          <w:spacing w:val="-2"/>
          <w:sz w:val="24"/>
        </w:rPr>
        <w:t xml:space="preserve"> </w:t>
      </w:r>
      <w:r>
        <w:rPr>
          <w:sz w:val="24"/>
        </w:rPr>
        <w:t>месяца.</w:t>
      </w:r>
    </w:p>
    <w:p w:rsidR="00A3465E" w:rsidRDefault="00761099" w:rsidP="004F4ECC">
      <w:pPr>
        <w:pStyle w:val="a4"/>
        <w:numPr>
          <w:ilvl w:val="2"/>
          <w:numId w:val="3"/>
        </w:numPr>
        <w:tabs>
          <w:tab w:val="left" w:pos="1890"/>
        </w:tabs>
        <w:ind w:left="470" w:right="394" w:firstLine="708"/>
        <w:rPr>
          <w:sz w:val="24"/>
        </w:rPr>
      </w:pPr>
      <w:r>
        <w:rPr>
          <w:sz w:val="24"/>
        </w:rPr>
        <w:t>Срок, в течение которого Гарант обязан рассмотреть требование Бенефициара об уплате денежной суммы по Гарантии, а также оплатить указанную в требовании сумму, не может превышать 15 (пятнадцати) календарных дней с момента получения требования</w:t>
      </w:r>
      <w:r>
        <w:rPr>
          <w:spacing w:val="-27"/>
          <w:sz w:val="24"/>
        </w:rPr>
        <w:t xml:space="preserve"> </w:t>
      </w:r>
      <w:r>
        <w:rPr>
          <w:sz w:val="24"/>
        </w:rPr>
        <w:t>Бенефициара.</w:t>
      </w:r>
    </w:p>
    <w:p w:rsidR="00A3465E" w:rsidRDefault="00761099" w:rsidP="004F4ECC">
      <w:pPr>
        <w:pStyle w:val="a4"/>
        <w:numPr>
          <w:ilvl w:val="2"/>
          <w:numId w:val="3"/>
        </w:numPr>
        <w:tabs>
          <w:tab w:val="left" w:pos="1890"/>
        </w:tabs>
        <w:ind w:left="470" w:right="397" w:firstLine="708"/>
        <w:rPr>
          <w:sz w:val="24"/>
        </w:rPr>
      </w:pPr>
      <w:r>
        <w:rPr>
          <w:sz w:val="24"/>
        </w:rPr>
        <w:t>Ответственность Гаранта перед Бенефициаром за невыполнение или ненадлежащее выполнение Гарантом обязательства по Гарантии не должна быть ограничена суммой, на которую выдается</w:t>
      </w:r>
      <w:r>
        <w:rPr>
          <w:spacing w:val="-1"/>
          <w:sz w:val="24"/>
        </w:rPr>
        <w:t xml:space="preserve"> </w:t>
      </w:r>
      <w:r>
        <w:rPr>
          <w:sz w:val="24"/>
        </w:rPr>
        <w:t>Гарантия.</w:t>
      </w:r>
    </w:p>
    <w:p w:rsidR="00A3465E" w:rsidRDefault="00761099" w:rsidP="004F4ECC">
      <w:pPr>
        <w:pStyle w:val="a4"/>
        <w:numPr>
          <w:ilvl w:val="2"/>
          <w:numId w:val="3"/>
        </w:numPr>
        <w:tabs>
          <w:tab w:val="left" w:pos="1890"/>
        </w:tabs>
        <w:ind w:left="470" w:right="402" w:firstLine="708"/>
        <w:rPr>
          <w:sz w:val="24"/>
        </w:rPr>
      </w:pPr>
      <w:r>
        <w:rPr>
          <w:sz w:val="24"/>
        </w:rPr>
        <w:t>Принадлежащее Бенефициару по Гарантии право требования к Гаранту не может быть передано другому лицу, если в Гарантии не предусмотрено</w:t>
      </w:r>
      <w:r>
        <w:rPr>
          <w:spacing w:val="-13"/>
          <w:sz w:val="24"/>
        </w:rPr>
        <w:t xml:space="preserve"> </w:t>
      </w:r>
      <w:r>
        <w:rPr>
          <w:sz w:val="24"/>
        </w:rPr>
        <w:t>иное.</w:t>
      </w:r>
    </w:p>
    <w:p w:rsidR="00A3465E" w:rsidRDefault="00761099" w:rsidP="004F4ECC">
      <w:pPr>
        <w:pStyle w:val="a4"/>
        <w:numPr>
          <w:ilvl w:val="2"/>
          <w:numId w:val="3"/>
        </w:numPr>
        <w:tabs>
          <w:tab w:val="left" w:pos="1890"/>
        </w:tabs>
        <w:ind w:left="470" w:right="400" w:firstLine="708"/>
        <w:rPr>
          <w:sz w:val="24"/>
        </w:rPr>
      </w:pPr>
      <w:r>
        <w:rPr>
          <w:sz w:val="24"/>
        </w:rPr>
        <w:t>Гарантия должна быть безотзывной, то есть не предусматривать право Гаранта и/или Принципала отзывать Гарантию или иным образом прекращать (приостанавливать) ее</w:t>
      </w:r>
      <w:r>
        <w:rPr>
          <w:spacing w:val="-43"/>
          <w:sz w:val="24"/>
        </w:rPr>
        <w:t xml:space="preserve"> </w:t>
      </w:r>
      <w:r>
        <w:rPr>
          <w:sz w:val="24"/>
        </w:rPr>
        <w:t>действие.</w:t>
      </w:r>
    </w:p>
    <w:p w:rsidR="00A3465E" w:rsidRDefault="00761099" w:rsidP="004F4ECC">
      <w:pPr>
        <w:pStyle w:val="a4"/>
        <w:numPr>
          <w:ilvl w:val="2"/>
          <w:numId w:val="3"/>
        </w:numPr>
        <w:tabs>
          <w:tab w:val="left" w:pos="1890"/>
        </w:tabs>
        <w:ind w:left="470" w:right="382" w:firstLine="708"/>
        <w:rPr>
          <w:sz w:val="24"/>
        </w:rPr>
      </w:pPr>
      <w:r>
        <w:rPr>
          <w:sz w:val="24"/>
        </w:rPr>
        <w:t>Гарантия должна являться банковской гарантией по первому требованию, то есть предусматривать выплату гарантийной суммы по первому требованию Бенефициара без необходимости представления судебного или арбитражного решения, а также иного доказательства неисполнения или ненадлежащего исполнения Принципалом своего обязательства перед Бенефициаром.</w:t>
      </w:r>
    </w:p>
    <w:p w:rsidR="00A3465E" w:rsidRDefault="00761099" w:rsidP="004F4ECC">
      <w:pPr>
        <w:pStyle w:val="a4"/>
        <w:numPr>
          <w:ilvl w:val="2"/>
          <w:numId w:val="3"/>
        </w:numPr>
        <w:tabs>
          <w:tab w:val="left" w:pos="1890"/>
        </w:tabs>
        <w:ind w:left="470" w:right="393" w:firstLine="708"/>
        <w:rPr>
          <w:sz w:val="24"/>
        </w:rPr>
      </w:pPr>
      <w:r>
        <w:rPr>
          <w:sz w:val="24"/>
        </w:rPr>
        <w:t xml:space="preserve">К требованию по Гарантии должны прилагаться в качестве отдельного </w:t>
      </w:r>
      <w:proofErr w:type="gramStart"/>
      <w:r>
        <w:rPr>
          <w:sz w:val="24"/>
        </w:rPr>
        <w:t>приложения</w:t>
      </w:r>
      <w:proofErr w:type="gramEnd"/>
      <w:r>
        <w:rPr>
          <w:sz w:val="24"/>
        </w:rPr>
        <w:t xml:space="preserve"> только следующие</w:t>
      </w:r>
      <w:r>
        <w:rPr>
          <w:spacing w:val="-3"/>
          <w:sz w:val="24"/>
        </w:rPr>
        <w:t xml:space="preserve"> </w:t>
      </w:r>
      <w:r>
        <w:rPr>
          <w:sz w:val="24"/>
        </w:rPr>
        <w:t>документы:</w:t>
      </w:r>
    </w:p>
    <w:p w:rsidR="00A3465E" w:rsidRDefault="00761099" w:rsidP="004F4ECC">
      <w:pPr>
        <w:pStyle w:val="a4"/>
        <w:numPr>
          <w:ilvl w:val="3"/>
          <w:numId w:val="3"/>
        </w:numPr>
        <w:tabs>
          <w:tab w:val="left" w:pos="2163"/>
        </w:tabs>
        <w:ind w:right="395" w:firstLine="708"/>
        <w:rPr>
          <w:sz w:val="24"/>
        </w:rPr>
      </w:pPr>
      <w:r>
        <w:rPr>
          <w:sz w:val="24"/>
        </w:rPr>
        <w:t>расчет денежной суммы требования Бенефициара;</w:t>
      </w:r>
    </w:p>
    <w:p w:rsidR="00A3465E" w:rsidRDefault="00761099" w:rsidP="004F4ECC">
      <w:pPr>
        <w:pStyle w:val="a4"/>
        <w:numPr>
          <w:ilvl w:val="3"/>
          <w:numId w:val="3"/>
        </w:numPr>
        <w:tabs>
          <w:tab w:val="left" w:pos="2278"/>
        </w:tabs>
        <w:ind w:right="385" w:firstLine="708"/>
        <w:rPr>
          <w:sz w:val="24"/>
        </w:rPr>
      </w:pPr>
      <w:r>
        <w:rPr>
          <w:sz w:val="24"/>
        </w:rPr>
        <w:t xml:space="preserve">подтверждение полномочий лица, подписавшего требование от имени Бенефициара, а именно в случае, если требование по Гарантии подписывается уполномоченное лицо </w:t>
      </w:r>
      <w:r w:rsidR="00505F0B" w:rsidRPr="00505F0B">
        <w:rPr>
          <w:sz w:val="24"/>
        </w:rPr>
        <w:t>Бенефициара</w:t>
      </w:r>
      <w:r>
        <w:rPr>
          <w:sz w:val="24"/>
        </w:rPr>
        <w:t>, к требованию по Гарантии прикладывается копия документа, подтверждающего полномочия указанного</w:t>
      </w:r>
      <w:r>
        <w:rPr>
          <w:spacing w:val="1"/>
          <w:sz w:val="24"/>
        </w:rPr>
        <w:t xml:space="preserve"> </w:t>
      </w:r>
      <w:r>
        <w:rPr>
          <w:sz w:val="24"/>
        </w:rPr>
        <w:t>лица.</w:t>
      </w:r>
    </w:p>
    <w:p w:rsidR="00A3465E" w:rsidRDefault="00761099" w:rsidP="004F4ECC">
      <w:pPr>
        <w:pStyle w:val="a4"/>
        <w:numPr>
          <w:ilvl w:val="3"/>
          <w:numId w:val="3"/>
        </w:numPr>
        <w:tabs>
          <w:tab w:val="left" w:pos="2278"/>
        </w:tabs>
        <w:ind w:left="2278" w:hanging="1107"/>
        <w:rPr>
          <w:sz w:val="24"/>
        </w:rPr>
      </w:pPr>
      <w:r>
        <w:rPr>
          <w:b/>
          <w:sz w:val="24"/>
        </w:rPr>
        <w:t xml:space="preserve">Приложение № 1: </w:t>
      </w:r>
      <w:r>
        <w:rPr>
          <w:sz w:val="24"/>
        </w:rPr>
        <w:t>Форма Банковской</w:t>
      </w:r>
      <w:r>
        <w:rPr>
          <w:spacing w:val="-5"/>
          <w:sz w:val="24"/>
        </w:rPr>
        <w:t xml:space="preserve"> </w:t>
      </w:r>
      <w:r>
        <w:rPr>
          <w:sz w:val="24"/>
        </w:rPr>
        <w:t>гарантии.</w:t>
      </w:r>
    </w:p>
    <w:p w:rsidR="00A3465E" w:rsidRDefault="00A3465E" w:rsidP="004F4ECC">
      <w:pPr>
        <w:jc w:val="both"/>
        <w:rPr>
          <w:sz w:val="24"/>
        </w:rPr>
        <w:sectPr w:rsidR="00A3465E" w:rsidSect="004F4ECC">
          <w:pgSz w:w="11940" w:h="16850"/>
          <w:pgMar w:top="1134" w:right="567" w:bottom="1134" w:left="1134" w:header="0" w:footer="402" w:gutter="0"/>
          <w:cols w:space="720"/>
        </w:sectPr>
      </w:pPr>
    </w:p>
    <w:p w:rsidR="00A3465E" w:rsidRDefault="00761099" w:rsidP="004F4ECC">
      <w:pPr>
        <w:pStyle w:val="a3"/>
        <w:ind w:left="7442" w:right="166" w:firstLine="249"/>
        <w:jc w:val="right"/>
      </w:pPr>
      <w:r>
        <w:lastRenderedPageBreak/>
        <w:t>Приложение № 1 к Приложению № 6</w:t>
      </w:r>
    </w:p>
    <w:p w:rsidR="00A3465E" w:rsidRDefault="00761099" w:rsidP="004F4ECC">
      <w:pPr>
        <w:pStyle w:val="a3"/>
        <w:tabs>
          <w:tab w:val="left" w:pos="4099"/>
        </w:tabs>
        <w:ind w:left="0" w:right="112"/>
        <w:jc w:val="right"/>
      </w:pPr>
      <w:r>
        <w:t>к Договору лизинга</w:t>
      </w:r>
      <w:r>
        <w:rPr>
          <w:spacing w:val="-9"/>
        </w:rPr>
        <w:t xml:space="preserve"> </w:t>
      </w:r>
      <w:r>
        <w:t>№</w:t>
      </w:r>
      <w:r>
        <w:rPr>
          <w:spacing w:val="-1"/>
        </w:rPr>
        <w:t xml:space="preserve"> </w:t>
      </w:r>
      <w:r>
        <w:rPr>
          <w:u w:val="single"/>
        </w:rPr>
        <w:t xml:space="preserve"> </w:t>
      </w:r>
      <w:r>
        <w:rPr>
          <w:u w:val="single"/>
        </w:rPr>
        <w:tab/>
      </w:r>
    </w:p>
    <w:p w:rsidR="00A3465E" w:rsidRDefault="00761099" w:rsidP="004F4ECC">
      <w:pPr>
        <w:pStyle w:val="a3"/>
        <w:tabs>
          <w:tab w:val="left" w:pos="2799"/>
          <w:tab w:val="left" w:pos="3339"/>
        </w:tabs>
        <w:ind w:left="0" w:right="167"/>
        <w:jc w:val="right"/>
      </w:pPr>
      <w:r>
        <w:t>от</w:t>
      </w:r>
      <w:r>
        <w:rPr>
          <w:spacing w:val="5"/>
        </w:rPr>
        <w:t xml:space="preserve"> </w:t>
      </w:r>
      <w:r>
        <w:rPr>
          <w:spacing w:val="-8"/>
        </w:rPr>
        <w:t>«</w:t>
      </w:r>
      <w:r>
        <w:rPr>
          <w:spacing w:val="-8"/>
          <w:u w:val="single"/>
        </w:rPr>
        <w:t xml:space="preserve">   </w:t>
      </w:r>
      <w:r>
        <w:rPr>
          <w:spacing w:val="28"/>
          <w:u w:val="single"/>
        </w:rPr>
        <w:t xml:space="preserve"> </w:t>
      </w:r>
      <w:r>
        <w:t>»</w:t>
      </w:r>
      <w:r>
        <w:rPr>
          <w:u w:val="single"/>
        </w:rPr>
        <w:t xml:space="preserve"> </w:t>
      </w:r>
      <w:r>
        <w:rPr>
          <w:u w:val="single"/>
        </w:rPr>
        <w:tab/>
      </w:r>
      <w:r>
        <w:t>20</w:t>
      </w:r>
      <w:r>
        <w:rPr>
          <w:u w:val="single"/>
        </w:rPr>
        <w:t xml:space="preserve"> </w:t>
      </w:r>
      <w:r>
        <w:rPr>
          <w:u w:val="single"/>
        </w:rPr>
        <w:tab/>
      </w:r>
      <w:r>
        <w:rPr>
          <w:spacing w:val="-2"/>
        </w:rPr>
        <w:t>г.</w:t>
      </w:r>
    </w:p>
    <w:p w:rsidR="00A3465E" w:rsidRDefault="00761099" w:rsidP="004F4ECC">
      <w:pPr>
        <w:ind w:right="201"/>
        <w:jc w:val="right"/>
        <w:rPr>
          <w:sz w:val="21"/>
        </w:rPr>
      </w:pPr>
      <w:r>
        <w:rPr>
          <w:spacing w:val="-4"/>
          <w:sz w:val="21"/>
        </w:rPr>
        <w:t xml:space="preserve">---------------------------------------------------------------ФОРМА </w:t>
      </w:r>
      <w:r>
        <w:rPr>
          <w:spacing w:val="3"/>
          <w:sz w:val="21"/>
        </w:rPr>
        <w:t xml:space="preserve"> </w:t>
      </w:r>
      <w:r>
        <w:rPr>
          <w:spacing w:val="-4"/>
          <w:sz w:val="21"/>
        </w:rPr>
        <w:t>---------------------------------------------------------------</w:t>
      </w:r>
    </w:p>
    <w:p w:rsidR="00A3465E" w:rsidRDefault="00A3465E" w:rsidP="004F4ECC">
      <w:pPr>
        <w:pStyle w:val="a3"/>
        <w:ind w:left="0"/>
        <w:jc w:val="left"/>
        <w:rPr>
          <w:sz w:val="20"/>
        </w:rPr>
      </w:pPr>
    </w:p>
    <w:p w:rsidR="00A3465E" w:rsidRDefault="00761099" w:rsidP="004F4ECC">
      <w:pPr>
        <w:pStyle w:val="a3"/>
        <w:ind w:left="3279" w:right="3347"/>
        <w:jc w:val="center"/>
      </w:pPr>
      <w:r>
        <w:t>БАНКОВСКАЯ ГАРАНТИЯ</w:t>
      </w:r>
    </w:p>
    <w:p w:rsidR="00A3465E" w:rsidRDefault="00761099" w:rsidP="004F4ECC">
      <w:pPr>
        <w:ind w:right="3"/>
        <w:rPr>
          <w:sz w:val="24"/>
        </w:rPr>
      </w:pPr>
      <w:r>
        <w:rPr>
          <w:sz w:val="24"/>
        </w:rPr>
        <w:t>[</w:t>
      </w:r>
      <w:r>
        <w:rPr>
          <w:i/>
          <w:sz w:val="24"/>
        </w:rPr>
        <w:t>указать место выдачи банковской гарантии</w:t>
      </w:r>
      <w:r>
        <w:rPr>
          <w:sz w:val="24"/>
        </w:rPr>
        <w:t>] [</w:t>
      </w:r>
      <w:r>
        <w:rPr>
          <w:i/>
          <w:sz w:val="24"/>
        </w:rPr>
        <w:t>указать дату выдачи банковской гарантии</w:t>
      </w:r>
      <w:r>
        <w:rPr>
          <w:sz w:val="24"/>
        </w:rPr>
        <w:t>]</w:t>
      </w:r>
    </w:p>
    <w:p w:rsidR="004F4ECC" w:rsidRPr="004F4ECC" w:rsidRDefault="004F4ECC" w:rsidP="004F4ECC">
      <w:pPr>
        <w:ind w:right="3"/>
        <w:rPr>
          <w:sz w:val="24"/>
        </w:rPr>
      </w:pPr>
    </w:p>
    <w:p w:rsidR="00A3465E" w:rsidRDefault="00942233" w:rsidP="004F4ECC">
      <w:pPr>
        <w:pStyle w:val="a4"/>
        <w:numPr>
          <w:ilvl w:val="0"/>
          <w:numId w:val="1"/>
        </w:numPr>
        <w:tabs>
          <w:tab w:val="left" w:pos="1672"/>
          <w:tab w:val="left" w:pos="1673"/>
          <w:tab w:val="left" w:pos="3642"/>
        </w:tabs>
        <w:ind w:right="268" w:firstLine="283"/>
        <w:rPr>
          <w:sz w:val="24"/>
        </w:rPr>
      </w:pPr>
      <w:r>
        <w:rPr>
          <w:noProof/>
          <w:lang w:bidi="ar-SA"/>
        </w:rPr>
        <mc:AlternateContent>
          <mc:Choice Requires="wps">
            <w:drawing>
              <wp:anchor distT="0" distB="0" distL="114300" distR="114300" simplePos="0" relativeHeight="251653120" behindDoc="1" locked="0" layoutInCell="1" allowOverlap="1">
                <wp:simplePos x="0" y="0"/>
                <wp:positionH relativeFrom="page">
                  <wp:posOffset>3778885</wp:posOffset>
                </wp:positionH>
                <wp:positionV relativeFrom="paragraph">
                  <wp:posOffset>1570355</wp:posOffset>
                </wp:positionV>
                <wp:extent cx="38100" cy="762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F0D15E" id="Rectangle 2" o:spid="_x0000_s1026" style="position:absolute;margin-left:297.55pt;margin-top:123.65pt;width:3pt;height:.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IRdAIAAPc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" fillcolor="black" stroked="f">
                <w10:wrap anchorx="page"/>
              </v:rect>
            </w:pict>
          </mc:Fallback>
        </mc:AlternateContent>
      </w:r>
      <w:proofErr w:type="gramStart"/>
      <w:r w:rsidR="00761099">
        <w:rPr>
          <w:sz w:val="24"/>
        </w:rPr>
        <w:t>Банк [</w:t>
      </w:r>
      <w:r w:rsidR="00761099">
        <w:rPr>
          <w:i/>
          <w:sz w:val="24"/>
        </w:rPr>
        <w:t>полное наименование Банка</w:t>
      </w:r>
      <w:r w:rsidR="00761099">
        <w:rPr>
          <w:sz w:val="24"/>
        </w:rPr>
        <w:t xml:space="preserve">, </w:t>
      </w:r>
      <w:r w:rsidR="00761099">
        <w:rPr>
          <w:i/>
          <w:sz w:val="24"/>
        </w:rPr>
        <w:t>выдающего банковскую гарантию, иные реквизиты Гаранта в соответствии с разделом 3 Требований</w:t>
      </w:r>
      <w:r w:rsidR="00761099">
        <w:rPr>
          <w:sz w:val="24"/>
        </w:rPr>
        <w:t>], именуемый в дальнейшем «</w:t>
      </w:r>
      <w:r w:rsidR="00761099">
        <w:rPr>
          <w:i/>
          <w:sz w:val="24"/>
        </w:rPr>
        <w:t>Гарант</w:t>
      </w:r>
      <w:r w:rsidR="00761099">
        <w:rPr>
          <w:sz w:val="24"/>
        </w:rPr>
        <w:t>», в лице [</w:t>
      </w:r>
      <w:r w:rsidR="00761099">
        <w:rPr>
          <w:i/>
          <w:sz w:val="24"/>
        </w:rPr>
        <w:t>указать полное наименование должности, полные фамилию, имя и отчество лица, действующего от имени Гаранта</w:t>
      </w:r>
      <w:r w:rsidR="00761099">
        <w:rPr>
          <w:sz w:val="24"/>
        </w:rPr>
        <w:t>], действующего на основании [</w:t>
      </w:r>
      <w:r w:rsidR="00761099">
        <w:rPr>
          <w:i/>
          <w:sz w:val="24"/>
        </w:rPr>
        <w:t>указать основание полномочий такого лица</w:t>
      </w:r>
      <w:r w:rsidR="00761099">
        <w:rPr>
          <w:sz w:val="24"/>
        </w:rPr>
        <w:t>], настоящим гарантирует надлежащее исполнение [</w:t>
      </w:r>
      <w:r w:rsidR="00761099">
        <w:rPr>
          <w:i/>
          <w:sz w:val="24"/>
        </w:rPr>
        <w:t>полное наименование Принципала иные  реквизиты  Принципала в соответствии разделом 3 Требований</w:t>
      </w:r>
      <w:r w:rsidR="00761099">
        <w:rPr>
          <w:sz w:val="24"/>
        </w:rPr>
        <w:t>], именуемым</w:t>
      </w:r>
      <w:proofErr w:type="gramEnd"/>
      <w:r w:rsidR="00761099">
        <w:rPr>
          <w:sz w:val="24"/>
        </w:rPr>
        <w:t xml:space="preserve"> далее «</w:t>
      </w:r>
      <w:r w:rsidR="00761099">
        <w:rPr>
          <w:i/>
          <w:sz w:val="24"/>
        </w:rPr>
        <w:t>Принципал</w:t>
      </w:r>
      <w:r w:rsidR="00761099">
        <w:rPr>
          <w:sz w:val="24"/>
        </w:rPr>
        <w:t xml:space="preserve">», обязательств   </w:t>
      </w:r>
      <w:r w:rsidR="00761099">
        <w:rPr>
          <w:spacing w:val="5"/>
          <w:sz w:val="24"/>
        </w:rPr>
        <w:t xml:space="preserve"> </w:t>
      </w:r>
      <w:r w:rsidR="00761099">
        <w:rPr>
          <w:sz w:val="24"/>
        </w:rPr>
        <w:t>Принципала</w:t>
      </w:r>
      <w:r w:rsidR="00761099">
        <w:rPr>
          <w:sz w:val="24"/>
        </w:rPr>
        <w:tab/>
      </w:r>
      <w:proofErr w:type="gramStart"/>
      <w:r w:rsidR="00761099">
        <w:rPr>
          <w:sz w:val="24"/>
        </w:rPr>
        <w:t>перед</w:t>
      </w:r>
      <w:proofErr w:type="gramEnd"/>
      <w:r w:rsidR="00761099">
        <w:rPr>
          <w:sz w:val="24"/>
        </w:rPr>
        <w:t xml:space="preserve">  [</w:t>
      </w:r>
      <w:r w:rsidR="00761099">
        <w:rPr>
          <w:i/>
          <w:sz w:val="24"/>
        </w:rPr>
        <w:t xml:space="preserve">указываются  </w:t>
      </w:r>
      <w:proofErr w:type="gramStart"/>
      <w:r w:rsidR="00761099">
        <w:rPr>
          <w:i/>
          <w:sz w:val="24"/>
        </w:rPr>
        <w:t>реквизиты</w:t>
      </w:r>
      <w:proofErr w:type="gramEnd"/>
      <w:r w:rsidR="00761099">
        <w:rPr>
          <w:i/>
          <w:sz w:val="24"/>
        </w:rPr>
        <w:t xml:space="preserve">  Лизингополучателя, в соответствии разделом 3 Требований</w:t>
      </w:r>
      <w:r w:rsidR="00761099">
        <w:rPr>
          <w:sz w:val="24"/>
        </w:rPr>
        <w:t>], именуемой в дальнейшем «</w:t>
      </w:r>
      <w:r w:rsidR="00761099">
        <w:rPr>
          <w:i/>
          <w:sz w:val="24"/>
        </w:rPr>
        <w:t>Бенефициар»</w:t>
      </w:r>
      <w:r w:rsidR="00761099">
        <w:rPr>
          <w:sz w:val="24"/>
        </w:rPr>
        <w:t>, указанных в пункте 2 настоящей банковской гарантии (далее также</w:t>
      </w:r>
      <w:r w:rsidR="00761099">
        <w:rPr>
          <w:spacing w:val="-8"/>
          <w:sz w:val="24"/>
        </w:rPr>
        <w:t xml:space="preserve"> </w:t>
      </w:r>
      <w:r w:rsidR="00761099">
        <w:rPr>
          <w:sz w:val="24"/>
        </w:rPr>
        <w:t>«</w:t>
      </w:r>
      <w:r w:rsidR="00761099">
        <w:rPr>
          <w:i/>
          <w:sz w:val="24"/>
        </w:rPr>
        <w:t>Гарантия</w:t>
      </w:r>
      <w:r w:rsidR="00761099">
        <w:rPr>
          <w:sz w:val="24"/>
        </w:rPr>
        <w:t>»).</w:t>
      </w:r>
    </w:p>
    <w:p w:rsidR="00A3465E" w:rsidRDefault="00761099" w:rsidP="004F4ECC">
      <w:pPr>
        <w:pStyle w:val="a4"/>
        <w:numPr>
          <w:ilvl w:val="0"/>
          <w:numId w:val="1"/>
        </w:numPr>
        <w:tabs>
          <w:tab w:val="left" w:pos="1672"/>
          <w:tab w:val="left" w:pos="1673"/>
        </w:tabs>
        <w:ind w:right="273" w:firstLine="283"/>
        <w:rPr>
          <w:sz w:val="24"/>
        </w:rPr>
      </w:pPr>
      <w:r>
        <w:rPr>
          <w:sz w:val="24"/>
        </w:rPr>
        <w:t>Настоящая Гарантия обеспечивает надлежащее исполнение Принципалом нижеуказанных обязательств, установленных Договором между Принципалом и Бенефициаром [</w:t>
      </w:r>
      <w:r>
        <w:rPr>
          <w:i/>
          <w:sz w:val="24"/>
        </w:rPr>
        <w:t xml:space="preserve">указываются реквизиты Договора между Принципалом и Бенефициаром, включая информацию о порядке заключения такого Договора на торгах, </w:t>
      </w:r>
      <w:proofErr w:type="gramStart"/>
      <w:r>
        <w:rPr>
          <w:i/>
          <w:sz w:val="24"/>
        </w:rPr>
        <w:t>с</w:t>
      </w:r>
      <w:proofErr w:type="gramEnd"/>
      <w:r>
        <w:rPr>
          <w:i/>
          <w:sz w:val="24"/>
        </w:rPr>
        <w:t xml:space="preserve"> ссылкой на протокол (решение) Конкурсной (Аукционной) Комиссии или иной аналогичный документ</w:t>
      </w:r>
      <w:r>
        <w:rPr>
          <w:sz w:val="24"/>
        </w:rPr>
        <w:t>] (далее также</w:t>
      </w:r>
      <w:r>
        <w:rPr>
          <w:spacing w:val="4"/>
          <w:sz w:val="24"/>
        </w:rPr>
        <w:t xml:space="preserve"> </w:t>
      </w:r>
      <w:r>
        <w:rPr>
          <w:sz w:val="24"/>
        </w:rPr>
        <w:t>«</w:t>
      </w:r>
      <w:r>
        <w:rPr>
          <w:i/>
          <w:sz w:val="24"/>
        </w:rPr>
        <w:t>Договор</w:t>
      </w:r>
      <w:r>
        <w:rPr>
          <w:sz w:val="24"/>
        </w:rPr>
        <w:t>»):</w:t>
      </w:r>
    </w:p>
    <w:p w:rsidR="00A3465E" w:rsidRDefault="00761099" w:rsidP="004F4ECC">
      <w:pPr>
        <w:ind w:left="102" w:right="278" w:firstLine="283"/>
        <w:jc w:val="both"/>
        <w:rPr>
          <w:i/>
          <w:sz w:val="24"/>
        </w:rPr>
      </w:pPr>
      <w:r>
        <w:rPr>
          <w:i/>
          <w:sz w:val="24"/>
        </w:rPr>
        <w:t>Для Гарантии содержащей условия Гарантии на Аванс текст пункта 2 приведен ниже:</w:t>
      </w:r>
    </w:p>
    <w:p w:rsidR="00A3465E" w:rsidRDefault="00761099" w:rsidP="004F4ECC">
      <w:pPr>
        <w:pStyle w:val="a4"/>
        <w:numPr>
          <w:ilvl w:val="1"/>
          <w:numId w:val="1"/>
        </w:numPr>
        <w:tabs>
          <w:tab w:val="left" w:pos="1388"/>
          <w:tab w:val="left" w:pos="1389"/>
        </w:tabs>
        <w:ind w:left="102" w:right="277" w:firstLine="283"/>
        <w:rPr>
          <w:i/>
          <w:sz w:val="24"/>
        </w:rPr>
      </w:pPr>
      <w:proofErr w:type="gramStart"/>
      <w:r>
        <w:rPr>
          <w:i/>
          <w:sz w:val="24"/>
        </w:rPr>
        <w:t>оплату суммы возврата авансов, компенсации убытков, суммы неустоек (штрафов, пеней), подлежащие выплате Принципалом в случае неисполнения или ненадлежащего исполнения Договора, а также оплату суммы возврата аванса, компенсации убытков, суммы неустоек (штрафов, пеней), подлежащие выплате Принципалом в случае расторжения Договора, одностороннего отказа от исполнения Договора или прекращения обязательств по Договору по иным</w:t>
      </w:r>
      <w:r>
        <w:rPr>
          <w:i/>
          <w:spacing w:val="-10"/>
          <w:sz w:val="24"/>
        </w:rPr>
        <w:t xml:space="preserve"> </w:t>
      </w:r>
      <w:r>
        <w:rPr>
          <w:i/>
          <w:sz w:val="24"/>
        </w:rPr>
        <w:t>основаниям.</w:t>
      </w:r>
      <w:proofErr w:type="gramEnd"/>
    </w:p>
    <w:p w:rsidR="00A3465E" w:rsidRDefault="00761099" w:rsidP="004F4ECC">
      <w:pPr>
        <w:pStyle w:val="a4"/>
        <w:numPr>
          <w:ilvl w:val="0"/>
          <w:numId w:val="1"/>
        </w:numPr>
        <w:tabs>
          <w:tab w:val="left" w:pos="1388"/>
          <w:tab w:val="left" w:pos="1389"/>
        </w:tabs>
        <w:ind w:right="274" w:firstLine="283"/>
        <w:rPr>
          <w:sz w:val="24"/>
        </w:rPr>
      </w:pPr>
      <w:r>
        <w:rPr>
          <w:sz w:val="24"/>
        </w:rPr>
        <w:t>Сумма обязательств Принципала, гарантируемая Гарантом (сумма, на которую выдана настоящая Гарантия) составляет [</w:t>
      </w:r>
      <w:r>
        <w:rPr>
          <w:i/>
          <w:sz w:val="24"/>
        </w:rPr>
        <w:t>указать сумму, на которую выдается Гарантия [(сумма цифрами)</w:t>
      </w:r>
      <w:proofErr w:type="gramStart"/>
      <w:r>
        <w:rPr>
          <w:i/>
          <w:sz w:val="24"/>
        </w:rPr>
        <w:t>][</w:t>
      </w:r>
      <w:proofErr w:type="gramEnd"/>
      <w:r>
        <w:rPr>
          <w:i/>
          <w:sz w:val="24"/>
        </w:rPr>
        <w:t>(сумма прописью)] рублей</w:t>
      </w:r>
      <w:r>
        <w:rPr>
          <w:sz w:val="24"/>
        </w:rPr>
        <w:t>] (далее также «</w:t>
      </w:r>
      <w:r>
        <w:rPr>
          <w:i/>
          <w:sz w:val="24"/>
        </w:rPr>
        <w:t>Сумма Гарантии</w:t>
      </w:r>
      <w:r>
        <w:rPr>
          <w:sz w:val="24"/>
        </w:rPr>
        <w:t>»).</w:t>
      </w:r>
    </w:p>
    <w:p w:rsidR="00A3465E" w:rsidRDefault="00761099" w:rsidP="004F4ECC">
      <w:pPr>
        <w:pStyle w:val="a4"/>
        <w:numPr>
          <w:ilvl w:val="0"/>
          <w:numId w:val="1"/>
        </w:numPr>
        <w:tabs>
          <w:tab w:val="left" w:pos="1388"/>
          <w:tab w:val="left" w:pos="1389"/>
        </w:tabs>
        <w:ind w:right="283" w:firstLine="283"/>
        <w:rPr>
          <w:sz w:val="24"/>
        </w:rPr>
      </w:pPr>
      <w:r>
        <w:rPr>
          <w:sz w:val="24"/>
        </w:rPr>
        <w:t xml:space="preserve">Настоящая Гарантия вступает в силу со дня выдачи. Гарантия действует </w:t>
      </w:r>
      <w:proofErr w:type="gramStart"/>
      <w:r>
        <w:rPr>
          <w:sz w:val="24"/>
        </w:rPr>
        <w:t>до</w:t>
      </w:r>
      <w:proofErr w:type="gramEnd"/>
      <w:r>
        <w:rPr>
          <w:sz w:val="24"/>
        </w:rPr>
        <w:t xml:space="preserve"> [</w:t>
      </w:r>
      <w:r>
        <w:rPr>
          <w:i/>
          <w:sz w:val="24"/>
        </w:rPr>
        <w:t>указать точную дату</w:t>
      </w:r>
      <w:r>
        <w:rPr>
          <w:sz w:val="24"/>
        </w:rPr>
        <w:t>]</w:t>
      </w:r>
      <w:r>
        <w:rPr>
          <w:spacing w:val="-2"/>
          <w:sz w:val="24"/>
        </w:rPr>
        <w:t xml:space="preserve"> </w:t>
      </w:r>
      <w:r>
        <w:rPr>
          <w:sz w:val="24"/>
        </w:rPr>
        <w:t>включительно.</w:t>
      </w:r>
    </w:p>
    <w:p w:rsidR="00A3465E" w:rsidRDefault="00761099" w:rsidP="004F4ECC">
      <w:pPr>
        <w:pStyle w:val="a4"/>
        <w:numPr>
          <w:ilvl w:val="0"/>
          <w:numId w:val="1"/>
        </w:numPr>
        <w:tabs>
          <w:tab w:val="left" w:pos="1249"/>
          <w:tab w:val="left" w:pos="1250"/>
        </w:tabs>
        <w:ind w:right="275" w:firstLine="40"/>
      </w:pPr>
      <w:r w:rsidRPr="004F4ECC">
        <w:rPr>
          <w:sz w:val="24"/>
        </w:rPr>
        <w:t xml:space="preserve">Гарант настоящим </w:t>
      </w:r>
      <w:proofErr w:type="spellStart"/>
      <w:r w:rsidRPr="004F4ECC">
        <w:rPr>
          <w:sz w:val="24"/>
        </w:rPr>
        <w:t>безотзывно</w:t>
      </w:r>
      <w:proofErr w:type="spellEnd"/>
      <w:r w:rsidRPr="004F4ECC">
        <w:rPr>
          <w:sz w:val="24"/>
        </w:rPr>
        <w:t xml:space="preserve"> обязуется выплатить</w:t>
      </w:r>
      <w:r w:rsidRPr="004F4ECC">
        <w:rPr>
          <w:spacing w:val="9"/>
          <w:sz w:val="24"/>
        </w:rPr>
        <w:t xml:space="preserve"> </w:t>
      </w:r>
      <w:r w:rsidRPr="004F4ECC">
        <w:rPr>
          <w:sz w:val="24"/>
        </w:rPr>
        <w:t>Бенефициару сумму,</w:t>
      </w:r>
      <w:r w:rsidR="004F4ECC">
        <w:rPr>
          <w:sz w:val="24"/>
        </w:rPr>
        <w:t xml:space="preserve"> </w:t>
      </w:r>
      <w:r>
        <w:t>указанную в письменном требовании Бенефициара об уплате денежной суммы по настоящей Гарантии (далее также «</w:t>
      </w:r>
      <w:r w:rsidRPr="004F4ECC">
        <w:rPr>
          <w:i/>
        </w:rPr>
        <w:t>Требование</w:t>
      </w:r>
      <w:r>
        <w:t xml:space="preserve">») и не превышающую Суммы Гарантии, в течение 15 (пятнадцати) календарных дней </w:t>
      </w:r>
      <w:proofErr w:type="gramStart"/>
      <w:r>
        <w:t>с даты получения</w:t>
      </w:r>
      <w:proofErr w:type="gramEnd"/>
      <w:r>
        <w:t xml:space="preserve"> Требования Бенефициара с приложением следующих документов:</w:t>
      </w:r>
    </w:p>
    <w:p w:rsidR="00A3465E" w:rsidRDefault="00761099" w:rsidP="004F4ECC">
      <w:pPr>
        <w:pStyle w:val="a4"/>
        <w:numPr>
          <w:ilvl w:val="1"/>
          <w:numId w:val="1"/>
        </w:numPr>
        <w:tabs>
          <w:tab w:val="left" w:pos="1388"/>
          <w:tab w:val="left" w:pos="1389"/>
        </w:tabs>
        <w:ind w:left="102" w:right="285" w:firstLine="283"/>
        <w:rPr>
          <w:sz w:val="24"/>
        </w:rPr>
      </w:pPr>
      <w:r>
        <w:rPr>
          <w:sz w:val="24"/>
        </w:rPr>
        <w:t>расчет денежной суммы требования Бенефициара;</w:t>
      </w:r>
    </w:p>
    <w:p w:rsidR="00A3465E" w:rsidRDefault="00761099" w:rsidP="004F4ECC">
      <w:pPr>
        <w:pStyle w:val="a4"/>
        <w:numPr>
          <w:ilvl w:val="1"/>
          <w:numId w:val="1"/>
        </w:numPr>
        <w:tabs>
          <w:tab w:val="left" w:pos="1388"/>
          <w:tab w:val="left" w:pos="1389"/>
        </w:tabs>
        <w:ind w:left="102" w:right="282" w:firstLine="283"/>
        <w:rPr>
          <w:sz w:val="24"/>
        </w:rPr>
      </w:pPr>
      <w:r>
        <w:rPr>
          <w:sz w:val="24"/>
        </w:rPr>
        <w:t>документ, подтверждающий полномочия лица, подписавшего Требование от имени Бенефициара, при</w:t>
      </w:r>
      <w:r>
        <w:rPr>
          <w:spacing w:val="2"/>
          <w:sz w:val="24"/>
        </w:rPr>
        <w:t xml:space="preserve"> </w:t>
      </w:r>
      <w:r>
        <w:rPr>
          <w:sz w:val="24"/>
        </w:rPr>
        <w:t>этом</w:t>
      </w:r>
    </w:p>
    <w:p w:rsidR="00A3465E" w:rsidRDefault="00761099" w:rsidP="004F4ECC">
      <w:pPr>
        <w:pStyle w:val="a3"/>
        <w:ind w:left="102" w:right="279" w:firstLine="343"/>
      </w:pPr>
      <w:r>
        <w:t>- если Требование по Гарантии подписывается генеральным директором Бенефициара, к требованию по Гарантии прикладывается копия приказа о назначении генерального директора</w:t>
      </w:r>
      <w:r>
        <w:rPr>
          <w:spacing w:val="-2"/>
        </w:rPr>
        <w:t xml:space="preserve"> </w:t>
      </w:r>
      <w:r>
        <w:t>Бенефициара;</w:t>
      </w:r>
    </w:p>
    <w:p w:rsidR="00A3465E" w:rsidRDefault="00761099" w:rsidP="004F4ECC">
      <w:pPr>
        <w:pStyle w:val="a3"/>
        <w:tabs>
          <w:tab w:val="left" w:pos="1249"/>
        </w:tabs>
        <w:ind w:left="253" w:right="281" w:firstLine="285"/>
      </w:pPr>
      <w:r>
        <w:t>-</w:t>
      </w:r>
      <w:r>
        <w:tab/>
        <w:t>если Требование по Гарантии подписывается иным уполномоченным лицом, к требованию по Гарантии прикладывается оригинал либо заверенная Бенефициаром копия доверенности на такое уполномоченное</w:t>
      </w:r>
      <w:r>
        <w:rPr>
          <w:spacing w:val="-4"/>
        </w:rPr>
        <w:t xml:space="preserve"> </w:t>
      </w:r>
      <w:r>
        <w:t>лицо.</w:t>
      </w:r>
    </w:p>
    <w:p w:rsidR="00A3465E" w:rsidRDefault="00761099" w:rsidP="004F4ECC">
      <w:pPr>
        <w:pStyle w:val="a3"/>
        <w:ind w:left="102" w:right="270" w:firstLine="283"/>
      </w:pPr>
      <w:r>
        <w:t>Требование Бенефициара должно включать в себя информацию о платежных реквизитах Бенефициара, в соответствии с которыми Гарант должен осуществить платеж по Гарантии в пользу Бенефициара.</w:t>
      </w:r>
    </w:p>
    <w:p w:rsidR="00A3465E" w:rsidRDefault="00761099" w:rsidP="004F4ECC">
      <w:pPr>
        <w:pStyle w:val="a4"/>
        <w:numPr>
          <w:ilvl w:val="0"/>
          <w:numId w:val="1"/>
        </w:numPr>
        <w:tabs>
          <w:tab w:val="left" w:pos="1249"/>
          <w:tab w:val="left" w:pos="1250"/>
        </w:tabs>
        <w:ind w:right="275" w:firstLine="283"/>
        <w:rPr>
          <w:sz w:val="24"/>
        </w:rPr>
      </w:pPr>
      <w:r>
        <w:rPr>
          <w:sz w:val="24"/>
        </w:rPr>
        <w:lastRenderedPageBreak/>
        <w:t>В течение 15 (пятнадцати) календарных дней от даты получения Требования и приложенных к ней документов, Гарант должен удовлетворить требования Бенефициара и выплатить денежную сумму, указанную в Требовании Бенефициара, либо направить Бенефициару мотивированный</w:t>
      </w:r>
      <w:r>
        <w:rPr>
          <w:spacing w:val="-4"/>
          <w:sz w:val="24"/>
        </w:rPr>
        <w:t xml:space="preserve"> </w:t>
      </w:r>
      <w:r>
        <w:rPr>
          <w:sz w:val="24"/>
        </w:rPr>
        <w:t>отказ.</w:t>
      </w:r>
    </w:p>
    <w:p w:rsidR="00A3465E" w:rsidRDefault="00761099" w:rsidP="004F4ECC">
      <w:pPr>
        <w:pStyle w:val="a4"/>
        <w:numPr>
          <w:ilvl w:val="0"/>
          <w:numId w:val="1"/>
        </w:numPr>
        <w:tabs>
          <w:tab w:val="left" w:pos="1388"/>
          <w:tab w:val="left" w:pos="1389"/>
        </w:tabs>
        <w:ind w:left="1388" w:hanging="1004"/>
        <w:rPr>
          <w:sz w:val="24"/>
        </w:rPr>
      </w:pPr>
      <w:r>
        <w:rPr>
          <w:sz w:val="24"/>
        </w:rPr>
        <w:t>Гарант отказывает в удовлетворении требований Бенефициара,</w:t>
      </w:r>
      <w:r>
        <w:rPr>
          <w:spacing w:val="-6"/>
          <w:sz w:val="24"/>
        </w:rPr>
        <w:t xml:space="preserve"> </w:t>
      </w:r>
      <w:r>
        <w:rPr>
          <w:sz w:val="24"/>
        </w:rPr>
        <w:t>если:</w:t>
      </w:r>
    </w:p>
    <w:p w:rsidR="00A3465E" w:rsidRDefault="00761099" w:rsidP="004F4ECC">
      <w:pPr>
        <w:pStyle w:val="a4"/>
        <w:numPr>
          <w:ilvl w:val="1"/>
          <w:numId w:val="1"/>
        </w:numPr>
        <w:tabs>
          <w:tab w:val="left" w:pos="1388"/>
          <w:tab w:val="left" w:pos="1389"/>
        </w:tabs>
        <w:ind w:left="102" w:right="282" w:firstLine="283"/>
        <w:rPr>
          <w:sz w:val="24"/>
        </w:rPr>
      </w:pPr>
      <w:r>
        <w:rPr>
          <w:sz w:val="24"/>
        </w:rPr>
        <w:t>требование либо приложенные к нему документы не соответствуют условиям</w:t>
      </w:r>
      <w:r>
        <w:rPr>
          <w:spacing w:val="-2"/>
          <w:sz w:val="24"/>
        </w:rPr>
        <w:t xml:space="preserve"> </w:t>
      </w:r>
      <w:r>
        <w:rPr>
          <w:sz w:val="24"/>
        </w:rPr>
        <w:t>Гарантии,</w:t>
      </w:r>
    </w:p>
    <w:p w:rsidR="00A3465E" w:rsidRDefault="00761099" w:rsidP="004F4ECC">
      <w:pPr>
        <w:pStyle w:val="a4"/>
        <w:numPr>
          <w:ilvl w:val="1"/>
          <w:numId w:val="1"/>
        </w:numPr>
        <w:tabs>
          <w:tab w:val="left" w:pos="1388"/>
          <w:tab w:val="left" w:pos="1389"/>
        </w:tabs>
        <w:ind w:left="102" w:firstLine="283"/>
        <w:rPr>
          <w:sz w:val="24"/>
        </w:rPr>
      </w:pPr>
      <w:r>
        <w:rPr>
          <w:sz w:val="24"/>
        </w:rPr>
        <w:t>документы представлены по окончании определенного в Гарантии</w:t>
      </w:r>
      <w:r>
        <w:rPr>
          <w:spacing w:val="-11"/>
          <w:sz w:val="24"/>
        </w:rPr>
        <w:t xml:space="preserve"> </w:t>
      </w:r>
      <w:r>
        <w:rPr>
          <w:sz w:val="24"/>
        </w:rPr>
        <w:t>срока.</w:t>
      </w:r>
      <w:r w:rsidR="00403DA6" w:rsidRPr="00403DA6">
        <w:t xml:space="preserve"> </w:t>
      </w:r>
      <w:r w:rsidR="00403DA6" w:rsidRPr="00403DA6">
        <w:rPr>
          <w:sz w:val="24"/>
        </w:rPr>
        <w:t>При этом</w:t>
      </w:r>
      <w:proofErr w:type="gramStart"/>
      <w:r w:rsidR="00403DA6" w:rsidRPr="00403DA6">
        <w:rPr>
          <w:sz w:val="24"/>
        </w:rPr>
        <w:t>,</w:t>
      </w:r>
      <w:proofErr w:type="gramEnd"/>
      <w:r w:rsidR="00403DA6" w:rsidRPr="00403DA6">
        <w:rPr>
          <w:sz w:val="24"/>
        </w:rPr>
        <w:t xml:space="preserve"> если документы направлены Гаранту организацией связи и были сданы в организацию связи до двадцати четырех часов последнего дня срока действия Гарантии, указанного в п.4 настоящей Гарантии, срок представления документов считается соблюденным.</w:t>
      </w:r>
    </w:p>
    <w:p w:rsidR="00A3465E" w:rsidRDefault="00761099" w:rsidP="004F4ECC">
      <w:pPr>
        <w:pStyle w:val="a4"/>
        <w:numPr>
          <w:ilvl w:val="0"/>
          <w:numId w:val="1"/>
        </w:numPr>
        <w:tabs>
          <w:tab w:val="left" w:pos="1388"/>
          <w:tab w:val="left" w:pos="1389"/>
        </w:tabs>
        <w:ind w:left="1388" w:hanging="1004"/>
        <w:rPr>
          <w:sz w:val="24"/>
        </w:rPr>
      </w:pPr>
      <w:r>
        <w:rPr>
          <w:sz w:val="24"/>
        </w:rPr>
        <w:t>Гарантия не может быть отозвана</w:t>
      </w:r>
      <w:r>
        <w:rPr>
          <w:spacing w:val="-3"/>
          <w:sz w:val="24"/>
        </w:rPr>
        <w:t xml:space="preserve"> </w:t>
      </w:r>
      <w:r>
        <w:rPr>
          <w:sz w:val="24"/>
        </w:rPr>
        <w:t>Гарантом.</w:t>
      </w:r>
    </w:p>
    <w:p w:rsidR="00A3465E" w:rsidRDefault="00761099" w:rsidP="004F4ECC">
      <w:pPr>
        <w:pStyle w:val="a4"/>
        <w:numPr>
          <w:ilvl w:val="0"/>
          <w:numId w:val="1"/>
        </w:numPr>
        <w:tabs>
          <w:tab w:val="left" w:pos="1388"/>
          <w:tab w:val="left" w:pos="1389"/>
        </w:tabs>
        <w:ind w:right="290" w:firstLine="283"/>
        <w:rPr>
          <w:sz w:val="24"/>
        </w:rPr>
      </w:pPr>
      <w:r>
        <w:rPr>
          <w:sz w:val="24"/>
        </w:rPr>
        <w:t>Бенефициар не вправе передать третьим лицам свое право требования к Гаранту, основанное на</w:t>
      </w:r>
      <w:r>
        <w:rPr>
          <w:spacing w:val="-1"/>
          <w:sz w:val="24"/>
        </w:rPr>
        <w:t xml:space="preserve"> </w:t>
      </w:r>
      <w:r>
        <w:rPr>
          <w:sz w:val="24"/>
        </w:rPr>
        <w:t>Гарантии.</w:t>
      </w:r>
    </w:p>
    <w:p w:rsidR="00A3465E" w:rsidRDefault="00761099" w:rsidP="004F4ECC">
      <w:pPr>
        <w:pStyle w:val="a4"/>
        <w:numPr>
          <w:ilvl w:val="0"/>
          <w:numId w:val="1"/>
        </w:numPr>
        <w:tabs>
          <w:tab w:val="left" w:pos="1388"/>
          <w:tab w:val="left" w:pos="1389"/>
        </w:tabs>
        <w:ind w:right="279" w:firstLine="283"/>
        <w:rPr>
          <w:sz w:val="24"/>
        </w:rPr>
      </w:pPr>
      <w:r>
        <w:rPr>
          <w:sz w:val="24"/>
        </w:rPr>
        <w:t>Предусмотренное настоящей Гарантией обязательство Гаранта перед Бенефициаром ограничивается уплатой всей Суммы Гарантии. Ответственность Гаранта перед Бенефициаром за неисполнение или ненадлежащее исполнение обязательств по настоящей Гарантии не ограничивается суммой, указанной в</w:t>
      </w:r>
      <w:r>
        <w:rPr>
          <w:spacing w:val="-7"/>
          <w:sz w:val="24"/>
        </w:rPr>
        <w:t xml:space="preserve"> </w:t>
      </w:r>
      <w:r>
        <w:rPr>
          <w:sz w:val="24"/>
        </w:rPr>
        <w:t>Гарантии.</w:t>
      </w:r>
    </w:p>
    <w:p w:rsidR="00A3465E" w:rsidRDefault="00761099" w:rsidP="004F4ECC">
      <w:pPr>
        <w:pStyle w:val="a4"/>
        <w:numPr>
          <w:ilvl w:val="0"/>
          <w:numId w:val="1"/>
        </w:numPr>
        <w:tabs>
          <w:tab w:val="left" w:pos="1388"/>
          <w:tab w:val="left" w:pos="1389"/>
        </w:tabs>
        <w:ind w:right="274" w:firstLine="283"/>
        <w:rPr>
          <w:sz w:val="24"/>
        </w:rPr>
      </w:pPr>
      <w:r>
        <w:rPr>
          <w:sz w:val="24"/>
        </w:rPr>
        <w:t>За нарушение срока удовлетворения Требования Бенефициар вправе взыскать с Гаранта неустойку, начисляемую на сумму, указанную в Требовании. Размер неустойки определяется ключевой ставкой Банка России, увеличенной на три процента, действовавшей в соответствующие</w:t>
      </w:r>
      <w:r>
        <w:rPr>
          <w:spacing w:val="-3"/>
          <w:sz w:val="24"/>
        </w:rPr>
        <w:t xml:space="preserve"> </w:t>
      </w:r>
      <w:r>
        <w:rPr>
          <w:sz w:val="24"/>
        </w:rPr>
        <w:t>периоды.</w:t>
      </w:r>
    </w:p>
    <w:p w:rsidR="00A3465E" w:rsidRDefault="00761099" w:rsidP="004F4ECC">
      <w:pPr>
        <w:pStyle w:val="a4"/>
        <w:numPr>
          <w:ilvl w:val="0"/>
          <w:numId w:val="1"/>
        </w:numPr>
        <w:tabs>
          <w:tab w:val="left" w:pos="1388"/>
          <w:tab w:val="left" w:pos="1389"/>
        </w:tabs>
        <w:ind w:right="284" w:firstLine="283"/>
        <w:rPr>
          <w:sz w:val="24"/>
        </w:rPr>
      </w:pPr>
      <w:r>
        <w:rPr>
          <w:sz w:val="24"/>
        </w:rPr>
        <w:t>Частичные выплаты, производимые Гарантом Бенефициару, (в зависимости от обстоятель</w:t>
      </w:r>
      <w:proofErr w:type="gramStart"/>
      <w:r>
        <w:rPr>
          <w:sz w:val="24"/>
        </w:rPr>
        <w:t>ств пр</w:t>
      </w:r>
      <w:proofErr w:type="gramEnd"/>
      <w:r>
        <w:rPr>
          <w:sz w:val="24"/>
        </w:rPr>
        <w:t>едъявления Требования) уменьшают Сумму Гарантии на размер произведенной частичной выплаты, но не прекращают Гарантию в оставшейся</w:t>
      </w:r>
      <w:r>
        <w:rPr>
          <w:spacing w:val="-23"/>
          <w:sz w:val="24"/>
        </w:rPr>
        <w:t xml:space="preserve"> </w:t>
      </w:r>
      <w:r>
        <w:rPr>
          <w:sz w:val="24"/>
        </w:rPr>
        <w:t>части.</w:t>
      </w:r>
    </w:p>
    <w:p w:rsidR="00A3465E" w:rsidRDefault="00761099" w:rsidP="004F4ECC">
      <w:pPr>
        <w:pStyle w:val="a4"/>
        <w:numPr>
          <w:ilvl w:val="0"/>
          <w:numId w:val="1"/>
        </w:numPr>
        <w:tabs>
          <w:tab w:val="left" w:pos="1388"/>
          <w:tab w:val="left" w:pos="1389"/>
        </w:tabs>
        <w:ind w:right="286" w:firstLine="283"/>
        <w:rPr>
          <w:sz w:val="24"/>
        </w:rPr>
      </w:pPr>
      <w:r>
        <w:rPr>
          <w:sz w:val="24"/>
        </w:rPr>
        <w:t>Гарант согласен с тем, что изменения и дополнения, внесенные в Договор, обязательства по которому обеспечивает Гарант, не освобождают его от обязательств по банковской гарантии.</w:t>
      </w:r>
    </w:p>
    <w:p w:rsidR="00A3465E" w:rsidRDefault="00761099" w:rsidP="004F4ECC">
      <w:pPr>
        <w:pStyle w:val="a4"/>
        <w:numPr>
          <w:ilvl w:val="0"/>
          <w:numId w:val="1"/>
        </w:numPr>
        <w:tabs>
          <w:tab w:val="left" w:pos="1388"/>
          <w:tab w:val="left" w:pos="1389"/>
        </w:tabs>
        <w:ind w:left="1388" w:hanging="1004"/>
        <w:rPr>
          <w:sz w:val="24"/>
        </w:rPr>
      </w:pPr>
      <w:r>
        <w:rPr>
          <w:sz w:val="24"/>
        </w:rPr>
        <w:t>Обязательства Гаранта перед Бенефициаром</w:t>
      </w:r>
      <w:r>
        <w:rPr>
          <w:spacing w:val="-5"/>
          <w:sz w:val="24"/>
        </w:rPr>
        <w:t xml:space="preserve"> </w:t>
      </w:r>
      <w:r>
        <w:rPr>
          <w:sz w:val="24"/>
        </w:rPr>
        <w:t>прекращаются:</w:t>
      </w:r>
    </w:p>
    <w:p w:rsidR="00A3465E" w:rsidRPr="004F4ECC" w:rsidRDefault="00761099" w:rsidP="004F4ECC">
      <w:pPr>
        <w:pStyle w:val="a4"/>
        <w:numPr>
          <w:ilvl w:val="1"/>
          <w:numId w:val="1"/>
        </w:numPr>
        <w:tabs>
          <w:tab w:val="left" w:pos="1532"/>
          <w:tab w:val="left" w:pos="1533"/>
        </w:tabs>
        <w:ind w:left="102" w:right="287" w:firstLine="283"/>
        <w:rPr>
          <w:sz w:val="24"/>
        </w:rPr>
      </w:pPr>
      <w:r w:rsidRPr="004F4ECC">
        <w:rPr>
          <w:sz w:val="24"/>
        </w:rPr>
        <w:t>уплатой Бенефициару всей Суммы Гарантии,</w:t>
      </w:r>
      <w:r w:rsidR="004F4ECC">
        <w:rPr>
          <w:sz w:val="24"/>
        </w:rPr>
        <w:t xml:space="preserve"> </w:t>
      </w:r>
      <w:r w:rsidRPr="004F4ECC">
        <w:rPr>
          <w:sz w:val="24"/>
        </w:rPr>
        <w:t>окончанием срока, на который была выдана Гарантия,</w:t>
      </w:r>
    </w:p>
    <w:p w:rsidR="00A3465E" w:rsidRDefault="00761099" w:rsidP="004F4ECC">
      <w:pPr>
        <w:pStyle w:val="a4"/>
        <w:numPr>
          <w:ilvl w:val="1"/>
          <w:numId w:val="1"/>
        </w:numPr>
        <w:tabs>
          <w:tab w:val="left" w:pos="1532"/>
          <w:tab w:val="left" w:pos="1533"/>
        </w:tabs>
        <w:ind w:left="102" w:right="287" w:firstLine="283"/>
        <w:rPr>
          <w:sz w:val="24"/>
        </w:rPr>
      </w:pPr>
      <w:proofErr w:type="gramStart"/>
      <w:r>
        <w:rPr>
          <w:sz w:val="24"/>
        </w:rPr>
        <w:t>вследствие отказа Бенефициара от своих прав по Гарантии путем письменного заявления об освобождении Гаранта от его</w:t>
      </w:r>
      <w:r>
        <w:rPr>
          <w:spacing w:val="-12"/>
          <w:sz w:val="24"/>
        </w:rPr>
        <w:t xml:space="preserve"> </w:t>
      </w:r>
      <w:r>
        <w:rPr>
          <w:sz w:val="24"/>
        </w:rPr>
        <w:t>обязательств</w:t>
      </w:r>
      <w:proofErr w:type="gramEnd"/>
      <w:r>
        <w:rPr>
          <w:sz w:val="24"/>
        </w:rPr>
        <w:t>.</w:t>
      </w:r>
    </w:p>
    <w:p w:rsidR="00A3465E" w:rsidRDefault="00761099" w:rsidP="004F4ECC">
      <w:pPr>
        <w:pStyle w:val="a4"/>
        <w:numPr>
          <w:ilvl w:val="0"/>
          <w:numId w:val="1"/>
        </w:numPr>
        <w:tabs>
          <w:tab w:val="left" w:pos="1388"/>
          <w:tab w:val="left" w:pos="1389"/>
        </w:tabs>
        <w:ind w:right="269" w:firstLine="283"/>
        <w:rPr>
          <w:sz w:val="24"/>
        </w:rPr>
      </w:pPr>
      <w:r>
        <w:rPr>
          <w:sz w:val="24"/>
        </w:rPr>
        <w:t>Настоящая Банковская Гарантия составлена в одном оригинальном экземпляре, который передается</w:t>
      </w:r>
      <w:r>
        <w:rPr>
          <w:spacing w:val="-2"/>
          <w:sz w:val="24"/>
        </w:rPr>
        <w:t xml:space="preserve"> </w:t>
      </w:r>
      <w:r>
        <w:rPr>
          <w:sz w:val="24"/>
        </w:rPr>
        <w:t>Бенефициару.</w:t>
      </w:r>
    </w:p>
    <w:p w:rsidR="00A3465E" w:rsidRDefault="00761099" w:rsidP="004F4ECC">
      <w:pPr>
        <w:pStyle w:val="a4"/>
        <w:numPr>
          <w:ilvl w:val="0"/>
          <w:numId w:val="1"/>
        </w:numPr>
        <w:tabs>
          <w:tab w:val="left" w:pos="1388"/>
          <w:tab w:val="left" w:pos="1389"/>
        </w:tabs>
        <w:ind w:right="286" w:firstLine="283"/>
        <w:rPr>
          <w:sz w:val="24"/>
        </w:rPr>
      </w:pPr>
      <w:r>
        <w:rPr>
          <w:sz w:val="24"/>
        </w:rPr>
        <w:t xml:space="preserve">Все споры, возникающие в связи с действительностью, толкованием, исполнением или прекращением настоящей Гарантии, подлежат рассмотрению в Арбитражном суде </w:t>
      </w:r>
      <w:r w:rsidR="003A1E89">
        <w:rPr>
          <w:sz w:val="24"/>
        </w:rPr>
        <w:t>Республики Татарстан</w:t>
      </w:r>
      <w:r>
        <w:rPr>
          <w:sz w:val="24"/>
        </w:rPr>
        <w:t>.</w:t>
      </w:r>
    </w:p>
    <w:p w:rsidR="00A3465E" w:rsidRDefault="00761099" w:rsidP="004F4ECC">
      <w:pPr>
        <w:pStyle w:val="a4"/>
        <w:numPr>
          <w:ilvl w:val="0"/>
          <w:numId w:val="1"/>
        </w:numPr>
        <w:tabs>
          <w:tab w:val="left" w:pos="1672"/>
          <w:tab w:val="left" w:pos="1673"/>
        </w:tabs>
        <w:ind w:right="271" w:firstLine="283"/>
        <w:rPr>
          <w:sz w:val="24"/>
        </w:rPr>
      </w:pPr>
      <w:r>
        <w:rPr>
          <w:sz w:val="24"/>
        </w:rPr>
        <w:t xml:space="preserve">Направление Гаранту Требования Бенефициара в порядке, предусмотренном настоящей Гарантией, одновременно является направлением досудебной претензии (требования) по смыслу </w:t>
      </w:r>
      <w:proofErr w:type="spellStart"/>
      <w:r>
        <w:rPr>
          <w:sz w:val="24"/>
        </w:rPr>
        <w:t>абз</w:t>
      </w:r>
      <w:proofErr w:type="spellEnd"/>
      <w:r>
        <w:rPr>
          <w:sz w:val="24"/>
        </w:rPr>
        <w:t xml:space="preserve">. 1 п. 5 ст. 4 Арбитражного процессуального кодекса Российской Федерации. </w:t>
      </w:r>
      <w:proofErr w:type="gramStart"/>
      <w:r>
        <w:rPr>
          <w:sz w:val="24"/>
        </w:rPr>
        <w:t>Если в течение 15 (пятнадцати) календарных дней от даты получения Требования и приложенных к ней документов Гарантом, в соответствии с п. 6 настоящей Гарантии, не выплачена денежная сумма, указанная в Требовании Бенефициара, и Бенефициару не направлен мотивированный отказ, то в случае возникновения гражданско-правового спора о взыскании денежных средств по требованию, возникшему из настоящей Гарантии, порядок досудебного урегулирования такого спора считается</w:t>
      </w:r>
      <w:proofErr w:type="gramEnd"/>
      <w:r>
        <w:rPr>
          <w:spacing w:val="-2"/>
          <w:sz w:val="24"/>
        </w:rPr>
        <w:t xml:space="preserve"> </w:t>
      </w:r>
      <w:r>
        <w:rPr>
          <w:sz w:val="24"/>
        </w:rPr>
        <w:t>соблюденным.</w:t>
      </w:r>
    </w:p>
    <w:p w:rsidR="00A3465E" w:rsidRDefault="00761099" w:rsidP="004F4ECC">
      <w:pPr>
        <w:pStyle w:val="a3"/>
        <w:ind w:left="253"/>
        <w:jc w:val="left"/>
      </w:pPr>
      <w:r>
        <w:t>Гарант</w:t>
      </w:r>
    </w:p>
    <w:p w:rsidR="00A3465E" w:rsidRDefault="00761099" w:rsidP="004F4ECC">
      <w:pPr>
        <w:tabs>
          <w:tab w:val="left" w:pos="1849"/>
          <w:tab w:val="left" w:pos="2744"/>
          <w:tab w:val="left" w:pos="4374"/>
          <w:tab w:val="left" w:pos="5546"/>
          <w:tab w:val="left" w:pos="7493"/>
          <w:tab w:val="left" w:pos="8383"/>
        </w:tabs>
        <w:ind w:left="253" w:right="661"/>
        <w:rPr>
          <w:sz w:val="24"/>
        </w:rPr>
      </w:pPr>
      <w:r>
        <w:rPr>
          <w:sz w:val="24"/>
        </w:rPr>
        <w:t>[</w:t>
      </w:r>
      <w:r>
        <w:rPr>
          <w:i/>
          <w:sz w:val="24"/>
        </w:rPr>
        <w:t>указывается</w:t>
      </w:r>
      <w:r>
        <w:rPr>
          <w:i/>
          <w:sz w:val="24"/>
        </w:rPr>
        <w:tab/>
        <w:t>полное</w:t>
      </w:r>
      <w:r>
        <w:rPr>
          <w:i/>
          <w:sz w:val="24"/>
        </w:rPr>
        <w:tab/>
        <w:t>наименование</w:t>
      </w:r>
      <w:r>
        <w:rPr>
          <w:i/>
          <w:sz w:val="24"/>
        </w:rPr>
        <w:tab/>
        <w:t>Гаранта,</w:t>
      </w:r>
      <w:r>
        <w:rPr>
          <w:i/>
          <w:sz w:val="24"/>
        </w:rPr>
        <w:tab/>
        <w:t xml:space="preserve">адрес  </w:t>
      </w:r>
      <w:r>
        <w:rPr>
          <w:i/>
          <w:spacing w:val="17"/>
          <w:sz w:val="24"/>
        </w:rPr>
        <w:t xml:space="preserve"> </w:t>
      </w:r>
      <w:r>
        <w:rPr>
          <w:i/>
          <w:sz w:val="24"/>
        </w:rPr>
        <w:t>Гаранта,</w:t>
      </w:r>
      <w:r>
        <w:rPr>
          <w:i/>
          <w:sz w:val="24"/>
        </w:rPr>
        <w:tab/>
        <w:t>ОГРН,</w:t>
      </w:r>
      <w:r>
        <w:rPr>
          <w:i/>
          <w:sz w:val="24"/>
        </w:rPr>
        <w:tab/>
      </w:r>
      <w:r>
        <w:rPr>
          <w:i/>
          <w:spacing w:val="-5"/>
          <w:sz w:val="24"/>
        </w:rPr>
        <w:t xml:space="preserve">ИНН, </w:t>
      </w:r>
      <w:r>
        <w:rPr>
          <w:i/>
          <w:sz w:val="24"/>
        </w:rPr>
        <w:t xml:space="preserve">КПП, </w:t>
      </w:r>
      <w:r>
        <w:rPr>
          <w:i/>
          <w:spacing w:val="-4"/>
          <w:sz w:val="24"/>
        </w:rPr>
        <w:t xml:space="preserve">БИК, </w:t>
      </w:r>
      <w:r>
        <w:rPr>
          <w:i/>
          <w:sz w:val="24"/>
        </w:rPr>
        <w:t>корреспондентский счет</w:t>
      </w:r>
      <w:r>
        <w:rPr>
          <w:i/>
          <w:spacing w:val="-11"/>
          <w:sz w:val="24"/>
        </w:rPr>
        <w:t xml:space="preserve"> </w:t>
      </w:r>
      <w:r>
        <w:rPr>
          <w:i/>
          <w:sz w:val="24"/>
        </w:rPr>
        <w:t>Гаранта</w:t>
      </w:r>
      <w:r>
        <w:rPr>
          <w:sz w:val="24"/>
        </w:rPr>
        <w:t>]</w:t>
      </w:r>
    </w:p>
    <w:p w:rsidR="004F4ECC" w:rsidRDefault="00761099" w:rsidP="004F4ECC">
      <w:pPr>
        <w:ind w:left="253" w:right="3"/>
        <w:rPr>
          <w:sz w:val="24"/>
        </w:rPr>
      </w:pPr>
      <w:r>
        <w:rPr>
          <w:i/>
          <w:sz w:val="24"/>
        </w:rPr>
        <w:t>[(должностное лицо Гаранта) (ФИО, подпись)</w:t>
      </w:r>
      <w:r>
        <w:rPr>
          <w:sz w:val="24"/>
        </w:rPr>
        <w:t xml:space="preserve">] </w:t>
      </w:r>
    </w:p>
    <w:p w:rsidR="00A3465E" w:rsidRDefault="00761099" w:rsidP="004F4ECC">
      <w:pPr>
        <w:ind w:left="253" w:right="3"/>
        <w:rPr>
          <w:sz w:val="21"/>
        </w:rPr>
      </w:pPr>
      <w:r>
        <w:rPr>
          <w:spacing w:val="-4"/>
          <w:sz w:val="21"/>
        </w:rPr>
        <w:t xml:space="preserve">--------------------------------------------------------- </w:t>
      </w:r>
      <w:r>
        <w:rPr>
          <w:sz w:val="21"/>
        </w:rPr>
        <w:t xml:space="preserve">Конец формы </w:t>
      </w:r>
      <w:r>
        <w:rPr>
          <w:spacing w:val="-4"/>
          <w:sz w:val="21"/>
        </w:rPr>
        <w:t>-----------------------------------------------------------</w:t>
      </w:r>
    </w:p>
    <w:sectPr w:rsidR="00A3465E" w:rsidSect="004F4ECC">
      <w:footerReference w:type="default" r:id="rId11"/>
      <w:pgSz w:w="11910" w:h="16840"/>
      <w:pgMar w:top="1134" w:right="567" w:bottom="1134" w:left="1134" w:header="0" w:footer="3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351" w:rsidRDefault="00F00351">
      <w:r>
        <w:separator/>
      </w:r>
    </w:p>
  </w:endnote>
  <w:endnote w:type="continuationSeparator" w:id="0">
    <w:p w:rsidR="00F00351" w:rsidRDefault="00F0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F8" w:rsidRDefault="00B026F8">
    <w:pPr>
      <w:pStyle w:val="a3"/>
      <w:spacing w:line="14" w:lineRule="auto"/>
      <w:ind w:left="0"/>
      <w:jc w:val="left"/>
      <w:rPr>
        <w:sz w:val="15"/>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19050</wp:posOffset>
              </wp:positionH>
              <wp:positionV relativeFrom="page">
                <wp:posOffset>10253980</wp:posOffset>
              </wp:positionV>
              <wp:extent cx="7546975" cy="14605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6975" cy="146050"/>
                      </a:xfrm>
                      <a:custGeom>
                        <a:avLst/>
                        <a:gdLst>
                          <a:gd name="T0" fmla="+- 0 11915 30"/>
                          <a:gd name="T1" fmla="*/ T0 w 11885"/>
                          <a:gd name="T2" fmla="+- 0 16378 16148"/>
                          <a:gd name="T3" fmla="*/ 16378 h 230"/>
                          <a:gd name="T4" fmla="+- 0 11304 30"/>
                          <a:gd name="T5" fmla="*/ T4 w 11885"/>
                          <a:gd name="T6" fmla="+- 0 16378 16148"/>
                          <a:gd name="T7" fmla="*/ 16378 h 230"/>
                          <a:gd name="T8" fmla="+- 0 11304 30"/>
                          <a:gd name="T9" fmla="*/ T8 w 11885"/>
                          <a:gd name="T10" fmla="+- 0 16148 16148"/>
                          <a:gd name="T11" fmla="*/ 16148 h 230"/>
                          <a:gd name="T12" fmla="+- 0 10693 30"/>
                          <a:gd name="T13" fmla="*/ T12 w 11885"/>
                          <a:gd name="T14" fmla="+- 0 16148 16148"/>
                          <a:gd name="T15" fmla="*/ 16148 h 230"/>
                          <a:gd name="T16" fmla="+- 0 30 30"/>
                          <a:gd name="T17" fmla="*/ T16 w 11885"/>
                          <a:gd name="T18" fmla="+- 0 16378 16148"/>
                          <a:gd name="T19" fmla="*/ 16378 h 230"/>
                          <a:gd name="T20" fmla="+- 0 10349 30"/>
                          <a:gd name="T21" fmla="*/ T20 w 11885"/>
                          <a:gd name="T22" fmla="+- 0 16378 16148"/>
                          <a:gd name="T23" fmla="*/ 16378 h 230"/>
                          <a:gd name="T24" fmla="+- 0 10349 30"/>
                          <a:gd name="T25" fmla="*/ T24 w 11885"/>
                          <a:gd name="T26" fmla="+- 0 16148 16148"/>
                          <a:gd name="T27" fmla="*/ 16148 h 230"/>
                          <a:gd name="T28" fmla="+- 0 10693 30"/>
                          <a:gd name="T29" fmla="*/ T28 w 11885"/>
                          <a:gd name="T30" fmla="+- 0 16148 16148"/>
                          <a:gd name="T31" fmla="*/ 16148 h 2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885" h="230">
                            <a:moveTo>
                              <a:pt x="11885" y="230"/>
                            </a:moveTo>
                            <a:lnTo>
                              <a:pt x="11274" y="230"/>
                            </a:lnTo>
                            <a:lnTo>
                              <a:pt x="11274" y="0"/>
                            </a:lnTo>
                            <a:lnTo>
                              <a:pt x="10663" y="0"/>
                            </a:lnTo>
                            <a:moveTo>
                              <a:pt x="0" y="230"/>
                            </a:moveTo>
                            <a:lnTo>
                              <a:pt x="10319" y="230"/>
                            </a:lnTo>
                            <a:lnTo>
                              <a:pt x="10319" y="0"/>
                            </a:lnTo>
                            <a:lnTo>
                              <a:pt x="10663" y="0"/>
                            </a:lnTo>
                          </a:path>
                        </a:pathLst>
                      </a:custGeom>
                      <a:noFill/>
                      <a:ln w="9525">
                        <a:solidFill>
                          <a:srgbClr val="A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9E70DD" id="AutoShape 3" o:spid="_x0000_s1026" style="position:absolute;margin-left:1.5pt;margin-top:807.4pt;width:594.25pt;height: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8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" path="m11885,230r-611,l11274,r-611,m,230r10319,l10319,r344,e" filled="f" strokecolor="#a3a3a3">
              <v:path arrowok="t" o:connecttype="custom" o:connectlocs="7546975,10400030;7158990,10400030;7158990,10253980;6771005,10253980;0,10400030;6552565,10400030;6552565,10253980;6771005,10253980" o:connectangles="0,0,0,0,0,0,0,0"/>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6788150</wp:posOffset>
              </wp:positionH>
              <wp:positionV relativeFrom="page">
                <wp:posOffset>10248265</wp:posOffset>
              </wp:positionV>
              <wp:extent cx="17907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6F8" w:rsidRDefault="00B026F8">
                          <w:pPr>
                            <w:spacing w:before="10"/>
                            <w:ind w:left="40"/>
                            <w:rPr>
                              <w:sz w:val="20"/>
                            </w:rPr>
                          </w:pPr>
                          <w:r>
                            <w:fldChar w:fldCharType="begin"/>
                          </w:r>
                          <w:r>
                            <w:rPr>
                              <w:color w:val="8A8A8A"/>
                              <w:sz w:val="20"/>
                            </w:rPr>
                            <w:instrText xml:space="preserve"> PAGE </w:instrText>
                          </w:r>
                          <w:r>
                            <w:fldChar w:fldCharType="separate"/>
                          </w:r>
                          <w:r w:rsidR="00940F01">
                            <w:rPr>
                              <w:noProof/>
                              <w:color w:val="8A8A8A"/>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4.5pt;margin-top:806.95pt;width:14.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2gqg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" filled="f" stroked="f">
              <v:textbox inset="0,0,0,0">
                <w:txbxContent>
                  <w:p w:rsidR="00B026F8" w:rsidRDefault="00B026F8">
                    <w:pPr>
                      <w:spacing w:before="10"/>
                      <w:ind w:left="40"/>
                      <w:rPr>
                        <w:sz w:val="20"/>
                      </w:rPr>
                    </w:pPr>
                    <w:r>
                      <w:fldChar w:fldCharType="begin"/>
                    </w:r>
                    <w:r>
                      <w:rPr>
                        <w:color w:val="8A8A8A"/>
                        <w:sz w:val="20"/>
                      </w:rPr>
                      <w:instrText xml:space="preserve"> PAGE </w:instrText>
                    </w:r>
                    <w:r>
                      <w:fldChar w:fldCharType="separate"/>
                    </w:r>
                    <w:r w:rsidR="00940F01">
                      <w:rPr>
                        <w:noProof/>
                        <w:color w:val="8A8A8A"/>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F8" w:rsidRDefault="00B026F8">
    <w:pPr>
      <w:pStyle w:val="a3"/>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351" w:rsidRDefault="00F00351">
      <w:r>
        <w:separator/>
      </w:r>
    </w:p>
  </w:footnote>
  <w:footnote w:type="continuationSeparator" w:id="0">
    <w:p w:rsidR="00F00351" w:rsidRDefault="00F00351">
      <w:r>
        <w:continuationSeparator/>
      </w:r>
    </w:p>
  </w:footnote>
  <w:footnote w:id="1">
    <w:p w:rsidR="00B026F8" w:rsidRDefault="00B026F8">
      <w:pPr>
        <w:pStyle w:val="a9"/>
      </w:pPr>
      <w:r>
        <w:rPr>
          <w:rStyle w:val="ab"/>
        </w:rPr>
        <w:footnoteRef/>
      </w:r>
      <w:r>
        <w:t xml:space="preserve"> </w:t>
      </w:r>
      <w:r>
        <w:rPr>
          <w:i/>
          <w:sz w:val="16"/>
        </w:rPr>
        <w:t>Если Лизингодатель не является плательщиком НДС на основании норм налогового законодательства, то указанный пункт следует изложить в следующей редакции: «Цена Договора</w:t>
      </w:r>
      <w:r>
        <w:rPr>
          <w:i/>
          <w:spacing w:val="22"/>
          <w:sz w:val="16"/>
        </w:rPr>
        <w:t xml:space="preserve"> </w:t>
      </w:r>
      <w:r>
        <w:rPr>
          <w:i/>
          <w:sz w:val="16"/>
        </w:rPr>
        <w:t>лизинга</w:t>
      </w:r>
      <w:r>
        <w:rPr>
          <w:i/>
          <w:spacing w:val="7"/>
          <w:sz w:val="16"/>
        </w:rPr>
        <w:t xml:space="preserve"> </w:t>
      </w:r>
      <w:r>
        <w:rPr>
          <w:i/>
          <w:sz w:val="16"/>
        </w:rPr>
        <w:t>составляет</w:t>
      </w:r>
      <w:proofErr w:type="gramStart"/>
      <w:r>
        <w:rPr>
          <w:i/>
          <w:sz w:val="16"/>
          <w:u w:val="single"/>
        </w:rPr>
        <w:t xml:space="preserve"> </w:t>
      </w:r>
      <w:r>
        <w:rPr>
          <w:i/>
          <w:sz w:val="16"/>
          <w:u w:val="single"/>
        </w:rPr>
        <w:tab/>
      </w:r>
      <w:r>
        <w:rPr>
          <w:i/>
          <w:sz w:val="16"/>
        </w:rPr>
        <w:t>(</w:t>
      </w:r>
      <w:r>
        <w:rPr>
          <w:i/>
          <w:sz w:val="16"/>
          <w:u w:val="single"/>
        </w:rPr>
        <w:t xml:space="preserve"> </w:t>
      </w:r>
      <w:r>
        <w:rPr>
          <w:i/>
          <w:sz w:val="16"/>
          <w:u w:val="single"/>
        </w:rPr>
        <w:tab/>
      </w:r>
      <w:r>
        <w:rPr>
          <w:i/>
          <w:sz w:val="16"/>
        </w:rPr>
        <w:t xml:space="preserve">) </w:t>
      </w:r>
      <w:proofErr w:type="gramEnd"/>
      <w:r>
        <w:rPr>
          <w:i/>
          <w:sz w:val="16"/>
        </w:rPr>
        <w:t>рублей копеек, НДС не облагается на основании (указывается ссылка на норму налогового законодательства)» Здесь и далее по договору упоминание НДС</w:t>
      </w:r>
      <w:r>
        <w:rPr>
          <w:i/>
          <w:spacing w:val="-11"/>
          <w:sz w:val="16"/>
        </w:rPr>
        <w:t xml:space="preserve"> </w:t>
      </w:r>
      <w:r>
        <w:rPr>
          <w:i/>
          <w:sz w:val="16"/>
        </w:rPr>
        <w:t>убрать</w:t>
      </w:r>
    </w:p>
  </w:footnote>
  <w:footnote w:id="2">
    <w:p w:rsidR="00B026F8" w:rsidRDefault="00B026F8">
      <w:pPr>
        <w:pStyle w:val="a9"/>
      </w:pPr>
      <w:r>
        <w:rPr>
          <w:rStyle w:val="ab"/>
        </w:rPr>
        <w:footnoteRef/>
      </w:r>
      <w:r>
        <w:t xml:space="preserve"> </w:t>
      </w:r>
      <w:r>
        <w:rPr>
          <w:i/>
          <w:sz w:val="16"/>
        </w:rPr>
        <w:t>Банковская гарантия обеспечивает обязательства по возврату Лизингополучателю аванса, на сумму предоставляемого аванса. Банковская  гарантия, предоставляемая в качестве обеспечения договора, и банк-гарант, выдавший такую гарантию, должны соответствовать требованиям, установленным в Приложении № 6 к</w:t>
      </w:r>
      <w:r>
        <w:rPr>
          <w:i/>
          <w:spacing w:val="-6"/>
          <w:sz w:val="16"/>
        </w:rPr>
        <w:t xml:space="preserve"> </w:t>
      </w:r>
      <w:r>
        <w:rPr>
          <w:i/>
          <w:sz w:val="16"/>
        </w:rPr>
        <w:t>Договору</w:t>
      </w:r>
    </w:p>
  </w:footnote>
  <w:footnote w:id="3">
    <w:p w:rsidR="00B026F8" w:rsidRPr="00600343" w:rsidRDefault="00B026F8">
      <w:pPr>
        <w:pStyle w:val="a9"/>
        <w:rPr>
          <w:sz w:val="16"/>
          <w:szCs w:val="16"/>
        </w:rPr>
      </w:pPr>
      <w:r w:rsidRPr="00600343">
        <w:rPr>
          <w:rStyle w:val="ab"/>
          <w:sz w:val="16"/>
          <w:szCs w:val="16"/>
        </w:rPr>
        <w:footnoteRef/>
      </w:r>
      <w:r w:rsidRPr="00600343">
        <w:rPr>
          <w:sz w:val="16"/>
          <w:szCs w:val="16"/>
        </w:rPr>
        <w:t xml:space="preserve"> </w:t>
      </w:r>
      <w:proofErr w:type="gramStart"/>
      <w:r w:rsidRPr="00600343">
        <w:rPr>
          <w:sz w:val="16"/>
          <w:szCs w:val="16"/>
        </w:rPr>
        <w:t>Лизингодатель указывает официальный адрес организации и адрес контактного подразделения/лица), адрес электронной почты</w:t>
      </w:r>
      <w:proofErr w:type="gramEnd"/>
    </w:p>
  </w:footnote>
  <w:footnote w:id="4">
    <w:p w:rsidR="00B026F8" w:rsidRPr="00600343" w:rsidRDefault="00B026F8">
      <w:pPr>
        <w:pStyle w:val="a9"/>
        <w:rPr>
          <w:sz w:val="16"/>
          <w:szCs w:val="16"/>
        </w:rPr>
      </w:pPr>
      <w:r>
        <w:rPr>
          <w:rStyle w:val="ab"/>
        </w:rPr>
        <w:footnoteRef/>
      </w:r>
      <w:r>
        <w:t xml:space="preserve"> </w:t>
      </w:r>
      <w:r w:rsidRPr="00600343">
        <w:rPr>
          <w:sz w:val="16"/>
          <w:szCs w:val="16"/>
        </w:rPr>
        <w:t>Сумма закрытия сделки – сумма, подлежащая оплате Лизингополучателем при досрочном расторжении Договора лизинга или при досрочном выкупе Предмета лизинга в целом или в части (то есть едини</w:t>
      </w:r>
      <w:proofErr w:type="gramStart"/>
      <w:r w:rsidRPr="00600343">
        <w:rPr>
          <w:sz w:val="16"/>
          <w:szCs w:val="16"/>
        </w:rPr>
        <w:t>ц(</w:t>
      </w:r>
      <w:proofErr w:type="gramEnd"/>
      <w:r w:rsidRPr="00600343">
        <w:rPr>
          <w:sz w:val="16"/>
          <w:szCs w:val="16"/>
        </w:rPr>
        <w:t>ы) Предмета лизинга) Лизингополучателем, указанная в Графике лизинговых платежей для соответствующего расчетного периода, и обеспечивающая при её единовременной выплате в указанном расчетном периоде: возврат Финансирования, включенного в состав Лизинговых платежей начиная с соответствующего Расчетного периода</w:t>
      </w:r>
    </w:p>
  </w:footnote>
  <w:footnote w:id="5">
    <w:p w:rsidR="00744970" w:rsidRPr="00744970" w:rsidRDefault="00744970" w:rsidP="00744970">
      <w:pPr>
        <w:pStyle w:val="a9"/>
      </w:pPr>
      <w:r w:rsidRPr="00744970">
        <w:rPr>
          <w:rStyle w:val="ab"/>
        </w:rPr>
        <w:footnoteRef/>
      </w:r>
      <w:r w:rsidRPr="00744970">
        <w:t xml:space="preserve"> </w:t>
      </w:r>
      <w:proofErr w:type="gramStart"/>
      <w:r w:rsidRPr="00744970">
        <w:t>Стоимость по каждому подпункту определяется как произведение начальной (максимальной) цены соответствующей единицы  Работ (предмета лизинга), установленной в пункте 6 раздела I Извещения, умноженной на Коэффициент снижения (КС), где КС - это отношение цены договора, предложенной участником запроса котировок, к начальной (максимальной) цене договора, установленной в пункте 6 раздела I Извещения.</w:t>
      </w:r>
      <w:proofErr w:type="gramEnd"/>
    </w:p>
    <w:p w:rsidR="00744970" w:rsidRDefault="00744970" w:rsidP="00744970">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1D16"/>
    <w:multiLevelType w:val="multilevel"/>
    <w:tmpl w:val="B028597C"/>
    <w:lvl w:ilvl="0">
      <w:start w:val="3"/>
      <w:numFmt w:val="decimal"/>
      <w:lvlText w:val="%1"/>
      <w:lvlJc w:val="left"/>
      <w:pPr>
        <w:ind w:left="319" w:hanging="535"/>
      </w:pPr>
      <w:rPr>
        <w:rFonts w:hint="default"/>
        <w:lang w:val="ru-RU" w:eastAsia="ru-RU" w:bidi="ru-RU"/>
      </w:rPr>
    </w:lvl>
    <w:lvl w:ilvl="1">
      <w:start w:val="1"/>
      <w:numFmt w:val="decimal"/>
      <w:lvlText w:val="%1.%2."/>
      <w:lvlJc w:val="left"/>
      <w:pPr>
        <w:ind w:left="319" w:hanging="535"/>
        <w:jc w:val="righ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474" w:hanging="535"/>
      </w:pPr>
      <w:rPr>
        <w:rFonts w:hint="default"/>
        <w:lang w:val="ru-RU" w:eastAsia="ru-RU" w:bidi="ru-RU"/>
      </w:rPr>
    </w:lvl>
    <w:lvl w:ilvl="3">
      <w:numFmt w:val="bullet"/>
      <w:lvlText w:val="•"/>
      <w:lvlJc w:val="left"/>
      <w:pPr>
        <w:ind w:left="3551" w:hanging="535"/>
      </w:pPr>
      <w:rPr>
        <w:rFonts w:hint="default"/>
        <w:lang w:val="ru-RU" w:eastAsia="ru-RU" w:bidi="ru-RU"/>
      </w:rPr>
    </w:lvl>
    <w:lvl w:ilvl="4">
      <w:numFmt w:val="bullet"/>
      <w:lvlText w:val="•"/>
      <w:lvlJc w:val="left"/>
      <w:pPr>
        <w:ind w:left="4628" w:hanging="535"/>
      </w:pPr>
      <w:rPr>
        <w:rFonts w:hint="default"/>
        <w:lang w:val="ru-RU" w:eastAsia="ru-RU" w:bidi="ru-RU"/>
      </w:rPr>
    </w:lvl>
    <w:lvl w:ilvl="5">
      <w:numFmt w:val="bullet"/>
      <w:lvlText w:val="•"/>
      <w:lvlJc w:val="left"/>
      <w:pPr>
        <w:ind w:left="5705" w:hanging="535"/>
      </w:pPr>
      <w:rPr>
        <w:rFonts w:hint="default"/>
        <w:lang w:val="ru-RU" w:eastAsia="ru-RU" w:bidi="ru-RU"/>
      </w:rPr>
    </w:lvl>
    <w:lvl w:ilvl="6">
      <w:numFmt w:val="bullet"/>
      <w:lvlText w:val="•"/>
      <w:lvlJc w:val="left"/>
      <w:pPr>
        <w:ind w:left="6782" w:hanging="535"/>
      </w:pPr>
      <w:rPr>
        <w:rFonts w:hint="default"/>
        <w:lang w:val="ru-RU" w:eastAsia="ru-RU" w:bidi="ru-RU"/>
      </w:rPr>
    </w:lvl>
    <w:lvl w:ilvl="7">
      <w:numFmt w:val="bullet"/>
      <w:lvlText w:val="•"/>
      <w:lvlJc w:val="left"/>
      <w:pPr>
        <w:ind w:left="7859" w:hanging="535"/>
      </w:pPr>
      <w:rPr>
        <w:rFonts w:hint="default"/>
        <w:lang w:val="ru-RU" w:eastAsia="ru-RU" w:bidi="ru-RU"/>
      </w:rPr>
    </w:lvl>
    <w:lvl w:ilvl="8">
      <w:numFmt w:val="bullet"/>
      <w:lvlText w:val="•"/>
      <w:lvlJc w:val="left"/>
      <w:pPr>
        <w:ind w:left="8936" w:hanging="535"/>
      </w:pPr>
      <w:rPr>
        <w:rFonts w:hint="default"/>
        <w:lang w:val="ru-RU" w:eastAsia="ru-RU" w:bidi="ru-RU"/>
      </w:rPr>
    </w:lvl>
  </w:abstractNum>
  <w:abstractNum w:abstractNumId="1">
    <w:nsid w:val="11690B79"/>
    <w:multiLevelType w:val="multilevel"/>
    <w:tmpl w:val="8118FE2E"/>
    <w:lvl w:ilvl="0">
      <w:start w:val="11"/>
      <w:numFmt w:val="decimal"/>
      <w:lvlText w:val="%1"/>
      <w:lvlJc w:val="left"/>
      <w:pPr>
        <w:ind w:left="319" w:hanging="632"/>
      </w:pPr>
      <w:rPr>
        <w:rFonts w:hint="default"/>
        <w:lang w:val="ru-RU" w:eastAsia="ru-RU" w:bidi="ru-RU"/>
      </w:rPr>
    </w:lvl>
    <w:lvl w:ilvl="1">
      <w:start w:val="1"/>
      <w:numFmt w:val="decimal"/>
      <w:lvlText w:val="%1.%2."/>
      <w:lvlJc w:val="left"/>
      <w:pPr>
        <w:ind w:left="319" w:hanging="632"/>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474" w:hanging="632"/>
      </w:pPr>
      <w:rPr>
        <w:rFonts w:hint="default"/>
        <w:lang w:val="ru-RU" w:eastAsia="ru-RU" w:bidi="ru-RU"/>
      </w:rPr>
    </w:lvl>
    <w:lvl w:ilvl="3">
      <w:numFmt w:val="bullet"/>
      <w:lvlText w:val="•"/>
      <w:lvlJc w:val="left"/>
      <w:pPr>
        <w:ind w:left="3551" w:hanging="632"/>
      </w:pPr>
      <w:rPr>
        <w:rFonts w:hint="default"/>
        <w:lang w:val="ru-RU" w:eastAsia="ru-RU" w:bidi="ru-RU"/>
      </w:rPr>
    </w:lvl>
    <w:lvl w:ilvl="4">
      <w:numFmt w:val="bullet"/>
      <w:lvlText w:val="•"/>
      <w:lvlJc w:val="left"/>
      <w:pPr>
        <w:ind w:left="4628" w:hanging="632"/>
      </w:pPr>
      <w:rPr>
        <w:rFonts w:hint="default"/>
        <w:lang w:val="ru-RU" w:eastAsia="ru-RU" w:bidi="ru-RU"/>
      </w:rPr>
    </w:lvl>
    <w:lvl w:ilvl="5">
      <w:numFmt w:val="bullet"/>
      <w:lvlText w:val="•"/>
      <w:lvlJc w:val="left"/>
      <w:pPr>
        <w:ind w:left="5705" w:hanging="632"/>
      </w:pPr>
      <w:rPr>
        <w:rFonts w:hint="default"/>
        <w:lang w:val="ru-RU" w:eastAsia="ru-RU" w:bidi="ru-RU"/>
      </w:rPr>
    </w:lvl>
    <w:lvl w:ilvl="6">
      <w:numFmt w:val="bullet"/>
      <w:lvlText w:val="•"/>
      <w:lvlJc w:val="left"/>
      <w:pPr>
        <w:ind w:left="6782" w:hanging="632"/>
      </w:pPr>
      <w:rPr>
        <w:rFonts w:hint="default"/>
        <w:lang w:val="ru-RU" w:eastAsia="ru-RU" w:bidi="ru-RU"/>
      </w:rPr>
    </w:lvl>
    <w:lvl w:ilvl="7">
      <w:numFmt w:val="bullet"/>
      <w:lvlText w:val="•"/>
      <w:lvlJc w:val="left"/>
      <w:pPr>
        <w:ind w:left="7859" w:hanging="632"/>
      </w:pPr>
      <w:rPr>
        <w:rFonts w:hint="default"/>
        <w:lang w:val="ru-RU" w:eastAsia="ru-RU" w:bidi="ru-RU"/>
      </w:rPr>
    </w:lvl>
    <w:lvl w:ilvl="8">
      <w:numFmt w:val="bullet"/>
      <w:lvlText w:val="•"/>
      <w:lvlJc w:val="left"/>
      <w:pPr>
        <w:ind w:left="8936" w:hanging="632"/>
      </w:pPr>
      <w:rPr>
        <w:rFonts w:hint="default"/>
        <w:lang w:val="ru-RU" w:eastAsia="ru-RU" w:bidi="ru-RU"/>
      </w:rPr>
    </w:lvl>
  </w:abstractNum>
  <w:abstractNum w:abstractNumId="2">
    <w:nsid w:val="17E67F65"/>
    <w:multiLevelType w:val="multilevel"/>
    <w:tmpl w:val="D496198A"/>
    <w:lvl w:ilvl="0">
      <w:start w:val="9"/>
      <w:numFmt w:val="decimal"/>
      <w:lvlText w:val="%1"/>
      <w:lvlJc w:val="left"/>
      <w:pPr>
        <w:ind w:left="319" w:hanging="420"/>
      </w:pPr>
      <w:rPr>
        <w:rFonts w:hint="default"/>
        <w:lang w:val="ru-RU" w:eastAsia="ru-RU" w:bidi="ru-RU"/>
      </w:rPr>
    </w:lvl>
    <w:lvl w:ilvl="1">
      <w:start w:val="1"/>
      <w:numFmt w:val="decimal"/>
      <w:lvlText w:val="%1.%2."/>
      <w:lvlJc w:val="left"/>
      <w:pPr>
        <w:ind w:left="319" w:hanging="420"/>
      </w:pPr>
      <w:rPr>
        <w:rFonts w:ascii="Times New Roman" w:eastAsia="Times New Roman" w:hAnsi="Times New Roman" w:cs="Times New Roman" w:hint="default"/>
        <w:spacing w:val="-16"/>
        <w:w w:val="100"/>
        <w:sz w:val="24"/>
        <w:szCs w:val="24"/>
        <w:lang w:val="ru-RU" w:eastAsia="ru-RU" w:bidi="ru-RU"/>
      </w:rPr>
    </w:lvl>
    <w:lvl w:ilvl="2">
      <w:numFmt w:val="bullet"/>
      <w:lvlText w:val="•"/>
      <w:lvlJc w:val="left"/>
      <w:pPr>
        <w:ind w:left="2474" w:hanging="420"/>
      </w:pPr>
      <w:rPr>
        <w:rFonts w:hint="default"/>
        <w:lang w:val="ru-RU" w:eastAsia="ru-RU" w:bidi="ru-RU"/>
      </w:rPr>
    </w:lvl>
    <w:lvl w:ilvl="3">
      <w:numFmt w:val="bullet"/>
      <w:lvlText w:val="•"/>
      <w:lvlJc w:val="left"/>
      <w:pPr>
        <w:ind w:left="3551" w:hanging="420"/>
      </w:pPr>
      <w:rPr>
        <w:rFonts w:hint="default"/>
        <w:lang w:val="ru-RU" w:eastAsia="ru-RU" w:bidi="ru-RU"/>
      </w:rPr>
    </w:lvl>
    <w:lvl w:ilvl="4">
      <w:numFmt w:val="bullet"/>
      <w:lvlText w:val="•"/>
      <w:lvlJc w:val="left"/>
      <w:pPr>
        <w:ind w:left="4628" w:hanging="420"/>
      </w:pPr>
      <w:rPr>
        <w:rFonts w:hint="default"/>
        <w:lang w:val="ru-RU" w:eastAsia="ru-RU" w:bidi="ru-RU"/>
      </w:rPr>
    </w:lvl>
    <w:lvl w:ilvl="5">
      <w:numFmt w:val="bullet"/>
      <w:lvlText w:val="•"/>
      <w:lvlJc w:val="left"/>
      <w:pPr>
        <w:ind w:left="5705" w:hanging="420"/>
      </w:pPr>
      <w:rPr>
        <w:rFonts w:hint="default"/>
        <w:lang w:val="ru-RU" w:eastAsia="ru-RU" w:bidi="ru-RU"/>
      </w:rPr>
    </w:lvl>
    <w:lvl w:ilvl="6">
      <w:numFmt w:val="bullet"/>
      <w:lvlText w:val="•"/>
      <w:lvlJc w:val="left"/>
      <w:pPr>
        <w:ind w:left="6782" w:hanging="420"/>
      </w:pPr>
      <w:rPr>
        <w:rFonts w:hint="default"/>
        <w:lang w:val="ru-RU" w:eastAsia="ru-RU" w:bidi="ru-RU"/>
      </w:rPr>
    </w:lvl>
    <w:lvl w:ilvl="7">
      <w:numFmt w:val="bullet"/>
      <w:lvlText w:val="•"/>
      <w:lvlJc w:val="left"/>
      <w:pPr>
        <w:ind w:left="7859" w:hanging="420"/>
      </w:pPr>
      <w:rPr>
        <w:rFonts w:hint="default"/>
        <w:lang w:val="ru-RU" w:eastAsia="ru-RU" w:bidi="ru-RU"/>
      </w:rPr>
    </w:lvl>
    <w:lvl w:ilvl="8">
      <w:numFmt w:val="bullet"/>
      <w:lvlText w:val="•"/>
      <w:lvlJc w:val="left"/>
      <w:pPr>
        <w:ind w:left="8936" w:hanging="420"/>
      </w:pPr>
      <w:rPr>
        <w:rFonts w:hint="default"/>
        <w:lang w:val="ru-RU" w:eastAsia="ru-RU" w:bidi="ru-RU"/>
      </w:rPr>
    </w:lvl>
  </w:abstractNum>
  <w:abstractNum w:abstractNumId="3">
    <w:nsid w:val="210A27CD"/>
    <w:multiLevelType w:val="multilevel"/>
    <w:tmpl w:val="08002D14"/>
    <w:lvl w:ilvl="0">
      <w:start w:val="12"/>
      <w:numFmt w:val="decimal"/>
      <w:lvlText w:val="%1"/>
      <w:lvlJc w:val="left"/>
      <w:pPr>
        <w:ind w:left="319" w:hanging="850"/>
      </w:pPr>
      <w:rPr>
        <w:rFonts w:hint="default"/>
        <w:lang w:val="ru-RU" w:eastAsia="ru-RU" w:bidi="ru-RU"/>
      </w:rPr>
    </w:lvl>
    <w:lvl w:ilvl="1">
      <w:start w:val="1"/>
      <w:numFmt w:val="decimal"/>
      <w:lvlText w:val="%1.%2."/>
      <w:lvlJc w:val="left"/>
      <w:pPr>
        <w:ind w:left="319" w:hanging="850"/>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474" w:hanging="850"/>
      </w:pPr>
      <w:rPr>
        <w:rFonts w:hint="default"/>
        <w:lang w:val="ru-RU" w:eastAsia="ru-RU" w:bidi="ru-RU"/>
      </w:rPr>
    </w:lvl>
    <w:lvl w:ilvl="3">
      <w:numFmt w:val="bullet"/>
      <w:lvlText w:val="•"/>
      <w:lvlJc w:val="left"/>
      <w:pPr>
        <w:ind w:left="3551" w:hanging="850"/>
      </w:pPr>
      <w:rPr>
        <w:rFonts w:hint="default"/>
        <w:lang w:val="ru-RU" w:eastAsia="ru-RU" w:bidi="ru-RU"/>
      </w:rPr>
    </w:lvl>
    <w:lvl w:ilvl="4">
      <w:numFmt w:val="bullet"/>
      <w:lvlText w:val="•"/>
      <w:lvlJc w:val="left"/>
      <w:pPr>
        <w:ind w:left="4628" w:hanging="850"/>
      </w:pPr>
      <w:rPr>
        <w:rFonts w:hint="default"/>
        <w:lang w:val="ru-RU" w:eastAsia="ru-RU" w:bidi="ru-RU"/>
      </w:rPr>
    </w:lvl>
    <w:lvl w:ilvl="5">
      <w:numFmt w:val="bullet"/>
      <w:lvlText w:val="•"/>
      <w:lvlJc w:val="left"/>
      <w:pPr>
        <w:ind w:left="5705" w:hanging="850"/>
      </w:pPr>
      <w:rPr>
        <w:rFonts w:hint="default"/>
        <w:lang w:val="ru-RU" w:eastAsia="ru-RU" w:bidi="ru-RU"/>
      </w:rPr>
    </w:lvl>
    <w:lvl w:ilvl="6">
      <w:numFmt w:val="bullet"/>
      <w:lvlText w:val="•"/>
      <w:lvlJc w:val="left"/>
      <w:pPr>
        <w:ind w:left="6782" w:hanging="850"/>
      </w:pPr>
      <w:rPr>
        <w:rFonts w:hint="default"/>
        <w:lang w:val="ru-RU" w:eastAsia="ru-RU" w:bidi="ru-RU"/>
      </w:rPr>
    </w:lvl>
    <w:lvl w:ilvl="7">
      <w:numFmt w:val="bullet"/>
      <w:lvlText w:val="•"/>
      <w:lvlJc w:val="left"/>
      <w:pPr>
        <w:ind w:left="7859" w:hanging="850"/>
      </w:pPr>
      <w:rPr>
        <w:rFonts w:hint="default"/>
        <w:lang w:val="ru-RU" w:eastAsia="ru-RU" w:bidi="ru-RU"/>
      </w:rPr>
    </w:lvl>
    <w:lvl w:ilvl="8">
      <w:numFmt w:val="bullet"/>
      <w:lvlText w:val="•"/>
      <w:lvlJc w:val="left"/>
      <w:pPr>
        <w:ind w:left="8936" w:hanging="850"/>
      </w:pPr>
      <w:rPr>
        <w:rFonts w:hint="default"/>
        <w:lang w:val="ru-RU" w:eastAsia="ru-RU" w:bidi="ru-RU"/>
      </w:rPr>
    </w:lvl>
  </w:abstractNum>
  <w:abstractNum w:abstractNumId="4">
    <w:nsid w:val="2187721A"/>
    <w:multiLevelType w:val="hybridMultilevel"/>
    <w:tmpl w:val="34BEEA0A"/>
    <w:lvl w:ilvl="0" w:tplc="33325900">
      <w:numFmt w:val="bullet"/>
      <w:lvlText w:val="-"/>
      <w:lvlJc w:val="left"/>
      <w:pPr>
        <w:ind w:left="319" w:hanging="161"/>
      </w:pPr>
      <w:rPr>
        <w:rFonts w:ascii="Times New Roman" w:eastAsia="Times New Roman" w:hAnsi="Times New Roman" w:cs="Times New Roman" w:hint="default"/>
        <w:w w:val="99"/>
        <w:sz w:val="24"/>
        <w:szCs w:val="24"/>
        <w:lang w:val="ru-RU" w:eastAsia="ru-RU" w:bidi="ru-RU"/>
      </w:rPr>
    </w:lvl>
    <w:lvl w:ilvl="1" w:tplc="D14A7EB2">
      <w:numFmt w:val="bullet"/>
      <w:lvlText w:val="•"/>
      <w:lvlJc w:val="left"/>
      <w:pPr>
        <w:ind w:left="1397" w:hanging="161"/>
      </w:pPr>
      <w:rPr>
        <w:rFonts w:hint="default"/>
        <w:lang w:val="ru-RU" w:eastAsia="ru-RU" w:bidi="ru-RU"/>
      </w:rPr>
    </w:lvl>
    <w:lvl w:ilvl="2" w:tplc="10587B6A">
      <w:numFmt w:val="bullet"/>
      <w:lvlText w:val="•"/>
      <w:lvlJc w:val="left"/>
      <w:pPr>
        <w:ind w:left="2474" w:hanging="161"/>
      </w:pPr>
      <w:rPr>
        <w:rFonts w:hint="default"/>
        <w:lang w:val="ru-RU" w:eastAsia="ru-RU" w:bidi="ru-RU"/>
      </w:rPr>
    </w:lvl>
    <w:lvl w:ilvl="3" w:tplc="224AB19C">
      <w:numFmt w:val="bullet"/>
      <w:lvlText w:val="•"/>
      <w:lvlJc w:val="left"/>
      <w:pPr>
        <w:ind w:left="3551" w:hanging="161"/>
      </w:pPr>
      <w:rPr>
        <w:rFonts w:hint="default"/>
        <w:lang w:val="ru-RU" w:eastAsia="ru-RU" w:bidi="ru-RU"/>
      </w:rPr>
    </w:lvl>
    <w:lvl w:ilvl="4" w:tplc="269A6536">
      <w:numFmt w:val="bullet"/>
      <w:lvlText w:val="•"/>
      <w:lvlJc w:val="left"/>
      <w:pPr>
        <w:ind w:left="4628" w:hanging="161"/>
      </w:pPr>
      <w:rPr>
        <w:rFonts w:hint="default"/>
        <w:lang w:val="ru-RU" w:eastAsia="ru-RU" w:bidi="ru-RU"/>
      </w:rPr>
    </w:lvl>
    <w:lvl w:ilvl="5" w:tplc="2BD4E266">
      <w:numFmt w:val="bullet"/>
      <w:lvlText w:val="•"/>
      <w:lvlJc w:val="left"/>
      <w:pPr>
        <w:ind w:left="5705" w:hanging="161"/>
      </w:pPr>
      <w:rPr>
        <w:rFonts w:hint="default"/>
        <w:lang w:val="ru-RU" w:eastAsia="ru-RU" w:bidi="ru-RU"/>
      </w:rPr>
    </w:lvl>
    <w:lvl w:ilvl="6" w:tplc="1CB6CE2C">
      <w:numFmt w:val="bullet"/>
      <w:lvlText w:val="•"/>
      <w:lvlJc w:val="left"/>
      <w:pPr>
        <w:ind w:left="6782" w:hanging="161"/>
      </w:pPr>
      <w:rPr>
        <w:rFonts w:hint="default"/>
        <w:lang w:val="ru-RU" w:eastAsia="ru-RU" w:bidi="ru-RU"/>
      </w:rPr>
    </w:lvl>
    <w:lvl w:ilvl="7" w:tplc="F86263D4">
      <w:numFmt w:val="bullet"/>
      <w:lvlText w:val="•"/>
      <w:lvlJc w:val="left"/>
      <w:pPr>
        <w:ind w:left="7859" w:hanging="161"/>
      </w:pPr>
      <w:rPr>
        <w:rFonts w:hint="default"/>
        <w:lang w:val="ru-RU" w:eastAsia="ru-RU" w:bidi="ru-RU"/>
      </w:rPr>
    </w:lvl>
    <w:lvl w:ilvl="8" w:tplc="3B12A536">
      <w:numFmt w:val="bullet"/>
      <w:lvlText w:val="•"/>
      <w:lvlJc w:val="left"/>
      <w:pPr>
        <w:ind w:left="8936" w:hanging="161"/>
      </w:pPr>
      <w:rPr>
        <w:rFonts w:hint="default"/>
        <w:lang w:val="ru-RU" w:eastAsia="ru-RU" w:bidi="ru-RU"/>
      </w:rPr>
    </w:lvl>
  </w:abstractNum>
  <w:abstractNum w:abstractNumId="5">
    <w:nsid w:val="28EF07FE"/>
    <w:multiLevelType w:val="multilevel"/>
    <w:tmpl w:val="A31005E0"/>
    <w:lvl w:ilvl="0">
      <w:start w:val="10"/>
      <w:numFmt w:val="decimal"/>
      <w:lvlText w:val="%1"/>
      <w:lvlJc w:val="left"/>
      <w:pPr>
        <w:ind w:left="319" w:hanging="687"/>
      </w:pPr>
      <w:rPr>
        <w:rFonts w:hint="default"/>
        <w:lang w:val="ru-RU" w:eastAsia="ru-RU" w:bidi="ru-RU"/>
      </w:rPr>
    </w:lvl>
    <w:lvl w:ilvl="1">
      <w:start w:val="1"/>
      <w:numFmt w:val="decimal"/>
      <w:lvlText w:val="%1.%2."/>
      <w:lvlJc w:val="left"/>
      <w:pPr>
        <w:ind w:left="319" w:hanging="687"/>
      </w:pPr>
      <w:rPr>
        <w:rFonts w:ascii="Times New Roman" w:eastAsia="Times New Roman" w:hAnsi="Times New Roman" w:cs="Times New Roman" w:hint="default"/>
        <w:spacing w:val="-19"/>
        <w:w w:val="100"/>
        <w:sz w:val="24"/>
        <w:szCs w:val="24"/>
        <w:lang w:val="ru-RU" w:eastAsia="ru-RU" w:bidi="ru-RU"/>
      </w:rPr>
    </w:lvl>
    <w:lvl w:ilvl="2">
      <w:numFmt w:val="bullet"/>
      <w:lvlText w:val="•"/>
      <w:lvlJc w:val="left"/>
      <w:pPr>
        <w:ind w:left="2474" w:hanging="687"/>
      </w:pPr>
      <w:rPr>
        <w:rFonts w:hint="default"/>
        <w:lang w:val="ru-RU" w:eastAsia="ru-RU" w:bidi="ru-RU"/>
      </w:rPr>
    </w:lvl>
    <w:lvl w:ilvl="3">
      <w:numFmt w:val="bullet"/>
      <w:lvlText w:val="•"/>
      <w:lvlJc w:val="left"/>
      <w:pPr>
        <w:ind w:left="3551" w:hanging="687"/>
      </w:pPr>
      <w:rPr>
        <w:rFonts w:hint="default"/>
        <w:lang w:val="ru-RU" w:eastAsia="ru-RU" w:bidi="ru-RU"/>
      </w:rPr>
    </w:lvl>
    <w:lvl w:ilvl="4">
      <w:numFmt w:val="bullet"/>
      <w:lvlText w:val="•"/>
      <w:lvlJc w:val="left"/>
      <w:pPr>
        <w:ind w:left="4628" w:hanging="687"/>
      </w:pPr>
      <w:rPr>
        <w:rFonts w:hint="default"/>
        <w:lang w:val="ru-RU" w:eastAsia="ru-RU" w:bidi="ru-RU"/>
      </w:rPr>
    </w:lvl>
    <w:lvl w:ilvl="5">
      <w:numFmt w:val="bullet"/>
      <w:lvlText w:val="•"/>
      <w:lvlJc w:val="left"/>
      <w:pPr>
        <w:ind w:left="5705" w:hanging="687"/>
      </w:pPr>
      <w:rPr>
        <w:rFonts w:hint="default"/>
        <w:lang w:val="ru-RU" w:eastAsia="ru-RU" w:bidi="ru-RU"/>
      </w:rPr>
    </w:lvl>
    <w:lvl w:ilvl="6">
      <w:numFmt w:val="bullet"/>
      <w:lvlText w:val="•"/>
      <w:lvlJc w:val="left"/>
      <w:pPr>
        <w:ind w:left="6782" w:hanging="687"/>
      </w:pPr>
      <w:rPr>
        <w:rFonts w:hint="default"/>
        <w:lang w:val="ru-RU" w:eastAsia="ru-RU" w:bidi="ru-RU"/>
      </w:rPr>
    </w:lvl>
    <w:lvl w:ilvl="7">
      <w:numFmt w:val="bullet"/>
      <w:lvlText w:val="•"/>
      <w:lvlJc w:val="left"/>
      <w:pPr>
        <w:ind w:left="7859" w:hanging="687"/>
      </w:pPr>
      <w:rPr>
        <w:rFonts w:hint="default"/>
        <w:lang w:val="ru-RU" w:eastAsia="ru-RU" w:bidi="ru-RU"/>
      </w:rPr>
    </w:lvl>
    <w:lvl w:ilvl="8">
      <w:numFmt w:val="bullet"/>
      <w:lvlText w:val="•"/>
      <w:lvlJc w:val="left"/>
      <w:pPr>
        <w:ind w:left="8936" w:hanging="687"/>
      </w:pPr>
      <w:rPr>
        <w:rFonts w:hint="default"/>
        <w:lang w:val="ru-RU" w:eastAsia="ru-RU" w:bidi="ru-RU"/>
      </w:rPr>
    </w:lvl>
  </w:abstractNum>
  <w:abstractNum w:abstractNumId="6">
    <w:nsid w:val="2FA45079"/>
    <w:multiLevelType w:val="multilevel"/>
    <w:tmpl w:val="A644323E"/>
    <w:lvl w:ilvl="0">
      <w:start w:val="1"/>
      <w:numFmt w:val="decimal"/>
      <w:lvlText w:val="%1."/>
      <w:lvlJc w:val="left"/>
      <w:pPr>
        <w:ind w:left="1596" w:hanging="850"/>
        <w:jc w:val="right"/>
      </w:pPr>
      <w:rPr>
        <w:rFonts w:ascii="Times New Roman" w:eastAsia="Times New Roman" w:hAnsi="Times New Roman" w:cs="Times New Roman" w:hint="default"/>
        <w:spacing w:val="-4"/>
        <w:w w:val="100"/>
        <w:sz w:val="24"/>
        <w:szCs w:val="24"/>
        <w:lang w:val="ru-RU" w:eastAsia="ru-RU" w:bidi="ru-RU"/>
      </w:rPr>
    </w:lvl>
    <w:lvl w:ilvl="1">
      <w:start w:val="1"/>
      <w:numFmt w:val="decimal"/>
      <w:lvlText w:val="%1.%2."/>
      <w:lvlJc w:val="left"/>
      <w:pPr>
        <w:ind w:left="319" w:hanging="920"/>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654" w:hanging="920"/>
      </w:pPr>
      <w:rPr>
        <w:rFonts w:hint="default"/>
        <w:lang w:val="ru-RU" w:eastAsia="ru-RU" w:bidi="ru-RU"/>
      </w:rPr>
    </w:lvl>
    <w:lvl w:ilvl="3">
      <w:numFmt w:val="bullet"/>
      <w:lvlText w:val="•"/>
      <w:lvlJc w:val="left"/>
      <w:pPr>
        <w:ind w:left="3708" w:hanging="920"/>
      </w:pPr>
      <w:rPr>
        <w:rFonts w:hint="default"/>
        <w:lang w:val="ru-RU" w:eastAsia="ru-RU" w:bidi="ru-RU"/>
      </w:rPr>
    </w:lvl>
    <w:lvl w:ilvl="4">
      <w:numFmt w:val="bullet"/>
      <w:lvlText w:val="•"/>
      <w:lvlJc w:val="left"/>
      <w:pPr>
        <w:ind w:left="4763" w:hanging="920"/>
      </w:pPr>
      <w:rPr>
        <w:rFonts w:hint="default"/>
        <w:lang w:val="ru-RU" w:eastAsia="ru-RU" w:bidi="ru-RU"/>
      </w:rPr>
    </w:lvl>
    <w:lvl w:ilvl="5">
      <w:numFmt w:val="bullet"/>
      <w:lvlText w:val="•"/>
      <w:lvlJc w:val="left"/>
      <w:pPr>
        <w:ind w:left="5817" w:hanging="920"/>
      </w:pPr>
      <w:rPr>
        <w:rFonts w:hint="default"/>
        <w:lang w:val="ru-RU" w:eastAsia="ru-RU" w:bidi="ru-RU"/>
      </w:rPr>
    </w:lvl>
    <w:lvl w:ilvl="6">
      <w:numFmt w:val="bullet"/>
      <w:lvlText w:val="•"/>
      <w:lvlJc w:val="left"/>
      <w:pPr>
        <w:ind w:left="6872" w:hanging="920"/>
      </w:pPr>
      <w:rPr>
        <w:rFonts w:hint="default"/>
        <w:lang w:val="ru-RU" w:eastAsia="ru-RU" w:bidi="ru-RU"/>
      </w:rPr>
    </w:lvl>
    <w:lvl w:ilvl="7">
      <w:numFmt w:val="bullet"/>
      <w:lvlText w:val="•"/>
      <w:lvlJc w:val="left"/>
      <w:pPr>
        <w:ind w:left="7926" w:hanging="920"/>
      </w:pPr>
      <w:rPr>
        <w:rFonts w:hint="default"/>
        <w:lang w:val="ru-RU" w:eastAsia="ru-RU" w:bidi="ru-RU"/>
      </w:rPr>
    </w:lvl>
    <w:lvl w:ilvl="8">
      <w:numFmt w:val="bullet"/>
      <w:lvlText w:val="•"/>
      <w:lvlJc w:val="left"/>
      <w:pPr>
        <w:ind w:left="8981" w:hanging="920"/>
      </w:pPr>
      <w:rPr>
        <w:rFonts w:hint="default"/>
        <w:lang w:val="ru-RU" w:eastAsia="ru-RU" w:bidi="ru-RU"/>
      </w:rPr>
    </w:lvl>
  </w:abstractNum>
  <w:abstractNum w:abstractNumId="7">
    <w:nsid w:val="3F515109"/>
    <w:multiLevelType w:val="hybridMultilevel"/>
    <w:tmpl w:val="2C203706"/>
    <w:lvl w:ilvl="0" w:tplc="689C8B8C">
      <w:numFmt w:val="bullet"/>
      <w:lvlText w:val="-"/>
      <w:lvlJc w:val="left"/>
      <w:pPr>
        <w:ind w:left="470" w:hanging="711"/>
      </w:pPr>
      <w:rPr>
        <w:rFonts w:ascii="Times New Roman" w:eastAsia="Times New Roman" w:hAnsi="Times New Roman" w:cs="Times New Roman" w:hint="default"/>
        <w:w w:val="97"/>
        <w:sz w:val="24"/>
        <w:szCs w:val="24"/>
        <w:lang w:val="ru-RU" w:eastAsia="ru-RU" w:bidi="ru-RU"/>
      </w:rPr>
    </w:lvl>
    <w:lvl w:ilvl="1" w:tplc="F2A66E60">
      <w:numFmt w:val="bullet"/>
      <w:lvlText w:val="•"/>
      <w:lvlJc w:val="left"/>
      <w:pPr>
        <w:ind w:left="1541" w:hanging="711"/>
      </w:pPr>
      <w:rPr>
        <w:rFonts w:hint="default"/>
        <w:lang w:val="ru-RU" w:eastAsia="ru-RU" w:bidi="ru-RU"/>
      </w:rPr>
    </w:lvl>
    <w:lvl w:ilvl="2" w:tplc="C23868DA">
      <w:numFmt w:val="bullet"/>
      <w:lvlText w:val="•"/>
      <w:lvlJc w:val="left"/>
      <w:pPr>
        <w:ind w:left="2602" w:hanging="711"/>
      </w:pPr>
      <w:rPr>
        <w:rFonts w:hint="default"/>
        <w:lang w:val="ru-RU" w:eastAsia="ru-RU" w:bidi="ru-RU"/>
      </w:rPr>
    </w:lvl>
    <w:lvl w:ilvl="3" w:tplc="02585FD6">
      <w:numFmt w:val="bullet"/>
      <w:lvlText w:val="•"/>
      <w:lvlJc w:val="left"/>
      <w:pPr>
        <w:ind w:left="3663" w:hanging="711"/>
      </w:pPr>
      <w:rPr>
        <w:rFonts w:hint="default"/>
        <w:lang w:val="ru-RU" w:eastAsia="ru-RU" w:bidi="ru-RU"/>
      </w:rPr>
    </w:lvl>
    <w:lvl w:ilvl="4" w:tplc="2D544808">
      <w:numFmt w:val="bullet"/>
      <w:lvlText w:val="•"/>
      <w:lvlJc w:val="left"/>
      <w:pPr>
        <w:ind w:left="4724" w:hanging="711"/>
      </w:pPr>
      <w:rPr>
        <w:rFonts w:hint="default"/>
        <w:lang w:val="ru-RU" w:eastAsia="ru-RU" w:bidi="ru-RU"/>
      </w:rPr>
    </w:lvl>
    <w:lvl w:ilvl="5" w:tplc="C9845148">
      <w:numFmt w:val="bullet"/>
      <w:lvlText w:val="•"/>
      <w:lvlJc w:val="left"/>
      <w:pPr>
        <w:ind w:left="5785" w:hanging="711"/>
      </w:pPr>
      <w:rPr>
        <w:rFonts w:hint="default"/>
        <w:lang w:val="ru-RU" w:eastAsia="ru-RU" w:bidi="ru-RU"/>
      </w:rPr>
    </w:lvl>
    <w:lvl w:ilvl="6" w:tplc="D054A3FE">
      <w:numFmt w:val="bullet"/>
      <w:lvlText w:val="•"/>
      <w:lvlJc w:val="left"/>
      <w:pPr>
        <w:ind w:left="6846" w:hanging="711"/>
      </w:pPr>
      <w:rPr>
        <w:rFonts w:hint="default"/>
        <w:lang w:val="ru-RU" w:eastAsia="ru-RU" w:bidi="ru-RU"/>
      </w:rPr>
    </w:lvl>
    <w:lvl w:ilvl="7" w:tplc="CCD0FAE8">
      <w:numFmt w:val="bullet"/>
      <w:lvlText w:val="•"/>
      <w:lvlJc w:val="left"/>
      <w:pPr>
        <w:ind w:left="7907" w:hanging="711"/>
      </w:pPr>
      <w:rPr>
        <w:rFonts w:hint="default"/>
        <w:lang w:val="ru-RU" w:eastAsia="ru-RU" w:bidi="ru-RU"/>
      </w:rPr>
    </w:lvl>
    <w:lvl w:ilvl="8" w:tplc="191A66B6">
      <w:numFmt w:val="bullet"/>
      <w:lvlText w:val="•"/>
      <w:lvlJc w:val="left"/>
      <w:pPr>
        <w:ind w:left="8968" w:hanging="711"/>
      </w:pPr>
      <w:rPr>
        <w:rFonts w:hint="default"/>
        <w:lang w:val="ru-RU" w:eastAsia="ru-RU" w:bidi="ru-RU"/>
      </w:rPr>
    </w:lvl>
  </w:abstractNum>
  <w:abstractNum w:abstractNumId="8">
    <w:nsid w:val="3FF67512"/>
    <w:multiLevelType w:val="multilevel"/>
    <w:tmpl w:val="F9F82896"/>
    <w:lvl w:ilvl="0">
      <w:start w:val="6"/>
      <w:numFmt w:val="decimal"/>
      <w:lvlText w:val="%1"/>
      <w:lvlJc w:val="left"/>
      <w:pPr>
        <w:ind w:left="319" w:hanging="521"/>
      </w:pPr>
      <w:rPr>
        <w:rFonts w:hint="default"/>
        <w:lang w:val="ru-RU" w:eastAsia="ru-RU" w:bidi="ru-RU"/>
      </w:rPr>
    </w:lvl>
    <w:lvl w:ilvl="1">
      <w:start w:val="5"/>
      <w:numFmt w:val="decimal"/>
      <w:lvlText w:val="%1.%2."/>
      <w:lvlJc w:val="left"/>
      <w:pPr>
        <w:ind w:left="319" w:hanging="521"/>
      </w:pPr>
      <w:rPr>
        <w:rFonts w:ascii="Times New Roman" w:eastAsia="Times New Roman" w:hAnsi="Times New Roman" w:cs="Times New Roman" w:hint="default"/>
        <w:spacing w:val="-20"/>
        <w:w w:val="100"/>
        <w:sz w:val="24"/>
        <w:szCs w:val="24"/>
        <w:lang w:val="ru-RU" w:eastAsia="ru-RU" w:bidi="ru-RU"/>
      </w:rPr>
    </w:lvl>
    <w:lvl w:ilvl="2">
      <w:start w:val="1"/>
      <w:numFmt w:val="decimal"/>
      <w:lvlText w:val="%1.%2.%3."/>
      <w:lvlJc w:val="left"/>
      <w:pPr>
        <w:ind w:left="319" w:hanging="1054"/>
      </w:pPr>
      <w:rPr>
        <w:rFonts w:ascii="Times New Roman" w:eastAsia="Times New Roman" w:hAnsi="Times New Roman" w:cs="Times New Roman" w:hint="default"/>
        <w:spacing w:val="-27"/>
        <w:w w:val="100"/>
        <w:sz w:val="24"/>
        <w:szCs w:val="24"/>
        <w:lang w:val="ru-RU" w:eastAsia="ru-RU" w:bidi="ru-RU"/>
      </w:rPr>
    </w:lvl>
    <w:lvl w:ilvl="3">
      <w:numFmt w:val="bullet"/>
      <w:lvlText w:val="•"/>
      <w:lvlJc w:val="left"/>
      <w:pPr>
        <w:ind w:left="3551" w:hanging="1054"/>
      </w:pPr>
      <w:rPr>
        <w:rFonts w:hint="default"/>
        <w:lang w:val="ru-RU" w:eastAsia="ru-RU" w:bidi="ru-RU"/>
      </w:rPr>
    </w:lvl>
    <w:lvl w:ilvl="4">
      <w:numFmt w:val="bullet"/>
      <w:lvlText w:val="•"/>
      <w:lvlJc w:val="left"/>
      <w:pPr>
        <w:ind w:left="4628" w:hanging="1054"/>
      </w:pPr>
      <w:rPr>
        <w:rFonts w:hint="default"/>
        <w:lang w:val="ru-RU" w:eastAsia="ru-RU" w:bidi="ru-RU"/>
      </w:rPr>
    </w:lvl>
    <w:lvl w:ilvl="5">
      <w:numFmt w:val="bullet"/>
      <w:lvlText w:val="•"/>
      <w:lvlJc w:val="left"/>
      <w:pPr>
        <w:ind w:left="5705" w:hanging="1054"/>
      </w:pPr>
      <w:rPr>
        <w:rFonts w:hint="default"/>
        <w:lang w:val="ru-RU" w:eastAsia="ru-RU" w:bidi="ru-RU"/>
      </w:rPr>
    </w:lvl>
    <w:lvl w:ilvl="6">
      <w:numFmt w:val="bullet"/>
      <w:lvlText w:val="•"/>
      <w:lvlJc w:val="left"/>
      <w:pPr>
        <w:ind w:left="6782" w:hanging="1054"/>
      </w:pPr>
      <w:rPr>
        <w:rFonts w:hint="default"/>
        <w:lang w:val="ru-RU" w:eastAsia="ru-RU" w:bidi="ru-RU"/>
      </w:rPr>
    </w:lvl>
    <w:lvl w:ilvl="7">
      <w:numFmt w:val="bullet"/>
      <w:lvlText w:val="•"/>
      <w:lvlJc w:val="left"/>
      <w:pPr>
        <w:ind w:left="7859" w:hanging="1054"/>
      </w:pPr>
      <w:rPr>
        <w:rFonts w:hint="default"/>
        <w:lang w:val="ru-RU" w:eastAsia="ru-RU" w:bidi="ru-RU"/>
      </w:rPr>
    </w:lvl>
    <w:lvl w:ilvl="8">
      <w:numFmt w:val="bullet"/>
      <w:lvlText w:val="•"/>
      <w:lvlJc w:val="left"/>
      <w:pPr>
        <w:ind w:left="8936" w:hanging="1054"/>
      </w:pPr>
      <w:rPr>
        <w:rFonts w:hint="default"/>
        <w:lang w:val="ru-RU" w:eastAsia="ru-RU" w:bidi="ru-RU"/>
      </w:rPr>
    </w:lvl>
  </w:abstractNum>
  <w:abstractNum w:abstractNumId="9">
    <w:nsid w:val="420D3BA9"/>
    <w:multiLevelType w:val="multilevel"/>
    <w:tmpl w:val="6122DC24"/>
    <w:lvl w:ilvl="0">
      <w:start w:val="1"/>
      <w:numFmt w:val="decimal"/>
      <w:lvlText w:val="%1."/>
      <w:lvlJc w:val="left"/>
      <w:pPr>
        <w:ind w:left="102" w:hanging="1287"/>
      </w:pPr>
      <w:rPr>
        <w:rFonts w:ascii="Times New Roman" w:eastAsia="Times New Roman" w:hAnsi="Times New Roman" w:cs="Times New Roman" w:hint="default"/>
        <w:spacing w:val="-32"/>
        <w:w w:val="100"/>
        <w:sz w:val="24"/>
        <w:szCs w:val="24"/>
        <w:lang w:val="ru-RU" w:eastAsia="ru-RU" w:bidi="ru-RU"/>
      </w:rPr>
    </w:lvl>
    <w:lvl w:ilvl="1">
      <w:start w:val="1"/>
      <w:numFmt w:val="decimal"/>
      <w:lvlText w:val="%1.%2."/>
      <w:lvlJc w:val="left"/>
      <w:pPr>
        <w:ind w:left="1532" w:hanging="1148"/>
      </w:pPr>
      <w:rPr>
        <w:rFonts w:hint="default"/>
        <w:spacing w:val="-7"/>
        <w:w w:val="100"/>
        <w:lang w:val="ru-RU" w:eastAsia="ru-RU" w:bidi="ru-RU"/>
      </w:rPr>
    </w:lvl>
    <w:lvl w:ilvl="2">
      <w:numFmt w:val="bullet"/>
      <w:lvlText w:val="•"/>
      <w:lvlJc w:val="left"/>
      <w:pPr>
        <w:ind w:left="2438" w:hanging="1148"/>
      </w:pPr>
      <w:rPr>
        <w:rFonts w:hint="default"/>
        <w:lang w:val="ru-RU" w:eastAsia="ru-RU" w:bidi="ru-RU"/>
      </w:rPr>
    </w:lvl>
    <w:lvl w:ilvl="3">
      <w:numFmt w:val="bullet"/>
      <w:lvlText w:val="•"/>
      <w:lvlJc w:val="left"/>
      <w:pPr>
        <w:ind w:left="3336" w:hanging="1148"/>
      </w:pPr>
      <w:rPr>
        <w:rFonts w:hint="default"/>
        <w:lang w:val="ru-RU" w:eastAsia="ru-RU" w:bidi="ru-RU"/>
      </w:rPr>
    </w:lvl>
    <w:lvl w:ilvl="4">
      <w:numFmt w:val="bullet"/>
      <w:lvlText w:val="•"/>
      <w:lvlJc w:val="left"/>
      <w:pPr>
        <w:ind w:left="4235" w:hanging="1148"/>
      </w:pPr>
      <w:rPr>
        <w:rFonts w:hint="default"/>
        <w:lang w:val="ru-RU" w:eastAsia="ru-RU" w:bidi="ru-RU"/>
      </w:rPr>
    </w:lvl>
    <w:lvl w:ilvl="5">
      <w:numFmt w:val="bullet"/>
      <w:lvlText w:val="•"/>
      <w:lvlJc w:val="left"/>
      <w:pPr>
        <w:ind w:left="5133" w:hanging="1148"/>
      </w:pPr>
      <w:rPr>
        <w:rFonts w:hint="default"/>
        <w:lang w:val="ru-RU" w:eastAsia="ru-RU" w:bidi="ru-RU"/>
      </w:rPr>
    </w:lvl>
    <w:lvl w:ilvl="6">
      <w:numFmt w:val="bullet"/>
      <w:lvlText w:val="•"/>
      <w:lvlJc w:val="left"/>
      <w:pPr>
        <w:ind w:left="6032" w:hanging="1148"/>
      </w:pPr>
      <w:rPr>
        <w:rFonts w:hint="default"/>
        <w:lang w:val="ru-RU" w:eastAsia="ru-RU" w:bidi="ru-RU"/>
      </w:rPr>
    </w:lvl>
    <w:lvl w:ilvl="7">
      <w:numFmt w:val="bullet"/>
      <w:lvlText w:val="•"/>
      <w:lvlJc w:val="left"/>
      <w:pPr>
        <w:ind w:left="6930" w:hanging="1148"/>
      </w:pPr>
      <w:rPr>
        <w:rFonts w:hint="default"/>
        <w:lang w:val="ru-RU" w:eastAsia="ru-RU" w:bidi="ru-RU"/>
      </w:rPr>
    </w:lvl>
    <w:lvl w:ilvl="8">
      <w:numFmt w:val="bullet"/>
      <w:lvlText w:val="•"/>
      <w:lvlJc w:val="left"/>
      <w:pPr>
        <w:ind w:left="7829" w:hanging="1148"/>
      </w:pPr>
      <w:rPr>
        <w:rFonts w:hint="default"/>
        <w:lang w:val="ru-RU" w:eastAsia="ru-RU" w:bidi="ru-RU"/>
      </w:rPr>
    </w:lvl>
  </w:abstractNum>
  <w:abstractNum w:abstractNumId="10">
    <w:nsid w:val="502A1FC2"/>
    <w:multiLevelType w:val="hybridMultilevel"/>
    <w:tmpl w:val="36920D94"/>
    <w:lvl w:ilvl="0" w:tplc="438019B6">
      <w:numFmt w:val="bullet"/>
      <w:lvlText w:val="–"/>
      <w:lvlJc w:val="left"/>
      <w:pPr>
        <w:ind w:left="319" w:hanging="195"/>
      </w:pPr>
      <w:rPr>
        <w:rFonts w:ascii="Times New Roman" w:eastAsia="Times New Roman" w:hAnsi="Times New Roman" w:cs="Times New Roman" w:hint="default"/>
        <w:w w:val="100"/>
        <w:sz w:val="24"/>
        <w:szCs w:val="24"/>
        <w:lang w:val="ru-RU" w:eastAsia="ru-RU" w:bidi="ru-RU"/>
      </w:rPr>
    </w:lvl>
    <w:lvl w:ilvl="1" w:tplc="D06C5D02">
      <w:numFmt w:val="bullet"/>
      <w:lvlText w:val="•"/>
      <w:lvlJc w:val="left"/>
      <w:pPr>
        <w:ind w:left="1397" w:hanging="195"/>
      </w:pPr>
      <w:rPr>
        <w:rFonts w:hint="default"/>
        <w:lang w:val="ru-RU" w:eastAsia="ru-RU" w:bidi="ru-RU"/>
      </w:rPr>
    </w:lvl>
    <w:lvl w:ilvl="2" w:tplc="A07C37E8">
      <w:numFmt w:val="bullet"/>
      <w:lvlText w:val="•"/>
      <w:lvlJc w:val="left"/>
      <w:pPr>
        <w:ind w:left="2474" w:hanging="195"/>
      </w:pPr>
      <w:rPr>
        <w:rFonts w:hint="default"/>
        <w:lang w:val="ru-RU" w:eastAsia="ru-RU" w:bidi="ru-RU"/>
      </w:rPr>
    </w:lvl>
    <w:lvl w:ilvl="3" w:tplc="3892CAFE">
      <w:numFmt w:val="bullet"/>
      <w:lvlText w:val="•"/>
      <w:lvlJc w:val="left"/>
      <w:pPr>
        <w:ind w:left="3551" w:hanging="195"/>
      </w:pPr>
      <w:rPr>
        <w:rFonts w:hint="default"/>
        <w:lang w:val="ru-RU" w:eastAsia="ru-RU" w:bidi="ru-RU"/>
      </w:rPr>
    </w:lvl>
    <w:lvl w:ilvl="4" w:tplc="2406812A">
      <w:numFmt w:val="bullet"/>
      <w:lvlText w:val="•"/>
      <w:lvlJc w:val="left"/>
      <w:pPr>
        <w:ind w:left="4628" w:hanging="195"/>
      </w:pPr>
      <w:rPr>
        <w:rFonts w:hint="default"/>
        <w:lang w:val="ru-RU" w:eastAsia="ru-RU" w:bidi="ru-RU"/>
      </w:rPr>
    </w:lvl>
    <w:lvl w:ilvl="5" w:tplc="9ED4CF0C">
      <w:numFmt w:val="bullet"/>
      <w:lvlText w:val="•"/>
      <w:lvlJc w:val="left"/>
      <w:pPr>
        <w:ind w:left="5705" w:hanging="195"/>
      </w:pPr>
      <w:rPr>
        <w:rFonts w:hint="default"/>
        <w:lang w:val="ru-RU" w:eastAsia="ru-RU" w:bidi="ru-RU"/>
      </w:rPr>
    </w:lvl>
    <w:lvl w:ilvl="6" w:tplc="9D24F4C2">
      <w:numFmt w:val="bullet"/>
      <w:lvlText w:val="•"/>
      <w:lvlJc w:val="left"/>
      <w:pPr>
        <w:ind w:left="6782" w:hanging="195"/>
      </w:pPr>
      <w:rPr>
        <w:rFonts w:hint="default"/>
        <w:lang w:val="ru-RU" w:eastAsia="ru-RU" w:bidi="ru-RU"/>
      </w:rPr>
    </w:lvl>
    <w:lvl w:ilvl="7" w:tplc="38A0D3E4">
      <w:numFmt w:val="bullet"/>
      <w:lvlText w:val="•"/>
      <w:lvlJc w:val="left"/>
      <w:pPr>
        <w:ind w:left="7859" w:hanging="195"/>
      </w:pPr>
      <w:rPr>
        <w:rFonts w:hint="default"/>
        <w:lang w:val="ru-RU" w:eastAsia="ru-RU" w:bidi="ru-RU"/>
      </w:rPr>
    </w:lvl>
    <w:lvl w:ilvl="8" w:tplc="8A2E833E">
      <w:numFmt w:val="bullet"/>
      <w:lvlText w:val="•"/>
      <w:lvlJc w:val="left"/>
      <w:pPr>
        <w:ind w:left="8936" w:hanging="195"/>
      </w:pPr>
      <w:rPr>
        <w:rFonts w:hint="default"/>
        <w:lang w:val="ru-RU" w:eastAsia="ru-RU" w:bidi="ru-RU"/>
      </w:rPr>
    </w:lvl>
  </w:abstractNum>
  <w:abstractNum w:abstractNumId="11">
    <w:nsid w:val="50355156"/>
    <w:multiLevelType w:val="multilevel"/>
    <w:tmpl w:val="EF5AFDD4"/>
    <w:lvl w:ilvl="0">
      <w:start w:val="7"/>
      <w:numFmt w:val="decimal"/>
      <w:lvlText w:val="%1"/>
      <w:lvlJc w:val="left"/>
      <w:pPr>
        <w:ind w:left="319" w:hanging="519"/>
      </w:pPr>
      <w:rPr>
        <w:rFonts w:hint="default"/>
        <w:lang w:val="ru-RU" w:eastAsia="ru-RU" w:bidi="ru-RU"/>
      </w:rPr>
    </w:lvl>
    <w:lvl w:ilvl="1">
      <w:start w:val="1"/>
      <w:numFmt w:val="decimal"/>
      <w:lvlText w:val="%1.%2."/>
      <w:lvlJc w:val="left"/>
      <w:pPr>
        <w:ind w:left="319" w:hanging="519"/>
      </w:pPr>
      <w:rPr>
        <w:rFonts w:ascii="Times New Roman" w:eastAsia="Times New Roman" w:hAnsi="Times New Roman" w:cs="Times New Roman" w:hint="default"/>
        <w:spacing w:val="-28"/>
        <w:w w:val="100"/>
        <w:sz w:val="24"/>
        <w:szCs w:val="24"/>
        <w:lang w:val="ru-RU" w:eastAsia="ru-RU" w:bidi="ru-RU"/>
      </w:rPr>
    </w:lvl>
    <w:lvl w:ilvl="2">
      <w:numFmt w:val="bullet"/>
      <w:lvlText w:val="•"/>
      <w:lvlJc w:val="left"/>
      <w:pPr>
        <w:ind w:left="2474" w:hanging="519"/>
      </w:pPr>
      <w:rPr>
        <w:rFonts w:hint="default"/>
        <w:lang w:val="ru-RU" w:eastAsia="ru-RU" w:bidi="ru-RU"/>
      </w:rPr>
    </w:lvl>
    <w:lvl w:ilvl="3">
      <w:numFmt w:val="bullet"/>
      <w:lvlText w:val="•"/>
      <w:lvlJc w:val="left"/>
      <w:pPr>
        <w:ind w:left="3551" w:hanging="519"/>
      </w:pPr>
      <w:rPr>
        <w:rFonts w:hint="default"/>
        <w:lang w:val="ru-RU" w:eastAsia="ru-RU" w:bidi="ru-RU"/>
      </w:rPr>
    </w:lvl>
    <w:lvl w:ilvl="4">
      <w:numFmt w:val="bullet"/>
      <w:lvlText w:val="•"/>
      <w:lvlJc w:val="left"/>
      <w:pPr>
        <w:ind w:left="4628" w:hanging="519"/>
      </w:pPr>
      <w:rPr>
        <w:rFonts w:hint="default"/>
        <w:lang w:val="ru-RU" w:eastAsia="ru-RU" w:bidi="ru-RU"/>
      </w:rPr>
    </w:lvl>
    <w:lvl w:ilvl="5">
      <w:numFmt w:val="bullet"/>
      <w:lvlText w:val="•"/>
      <w:lvlJc w:val="left"/>
      <w:pPr>
        <w:ind w:left="5705" w:hanging="519"/>
      </w:pPr>
      <w:rPr>
        <w:rFonts w:hint="default"/>
        <w:lang w:val="ru-RU" w:eastAsia="ru-RU" w:bidi="ru-RU"/>
      </w:rPr>
    </w:lvl>
    <w:lvl w:ilvl="6">
      <w:numFmt w:val="bullet"/>
      <w:lvlText w:val="•"/>
      <w:lvlJc w:val="left"/>
      <w:pPr>
        <w:ind w:left="6782" w:hanging="519"/>
      </w:pPr>
      <w:rPr>
        <w:rFonts w:hint="default"/>
        <w:lang w:val="ru-RU" w:eastAsia="ru-RU" w:bidi="ru-RU"/>
      </w:rPr>
    </w:lvl>
    <w:lvl w:ilvl="7">
      <w:numFmt w:val="bullet"/>
      <w:lvlText w:val="•"/>
      <w:lvlJc w:val="left"/>
      <w:pPr>
        <w:ind w:left="7859" w:hanging="519"/>
      </w:pPr>
      <w:rPr>
        <w:rFonts w:hint="default"/>
        <w:lang w:val="ru-RU" w:eastAsia="ru-RU" w:bidi="ru-RU"/>
      </w:rPr>
    </w:lvl>
    <w:lvl w:ilvl="8">
      <w:numFmt w:val="bullet"/>
      <w:lvlText w:val="•"/>
      <w:lvlJc w:val="left"/>
      <w:pPr>
        <w:ind w:left="8936" w:hanging="519"/>
      </w:pPr>
      <w:rPr>
        <w:rFonts w:hint="default"/>
        <w:lang w:val="ru-RU" w:eastAsia="ru-RU" w:bidi="ru-RU"/>
      </w:rPr>
    </w:lvl>
  </w:abstractNum>
  <w:abstractNum w:abstractNumId="12">
    <w:nsid w:val="588E04F8"/>
    <w:multiLevelType w:val="hybridMultilevel"/>
    <w:tmpl w:val="A0A67FF4"/>
    <w:lvl w:ilvl="0" w:tplc="122EEC66">
      <w:numFmt w:val="bullet"/>
      <w:lvlText w:val="-"/>
      <w:lvlJc w:val="left"/>
      <w:pPr>
        <w:ind w:left="319" w:hanging="137"/>
      </w:pPr>
      <w:rPr>
        <w:rFonts w:ascii="Times New Roman" w:eastAsia="Times New Roman" w:hAnsi="Times New Roman" w:cs="Times New Roman" w:hint="default"/>
        <w:w w:val="99"/>
        <w:sz w:val="24"/>
        <w:szCs w:val="24"/>
        <w:lang w:val="ru-RU" w:eastAsia="ru-RU" w:bidi="ru-RU"/>
      </w:rPr>
    </w:lvl>
    <w:lvl w:ilvl="1" w:tplc="B7DE4368">
      <w:numFmt w:val="bullet"/>
      <w:lvlText w:val="•"/>
      <w:lvlJc w:val="left"/>
      <w:pPr>
        <w:ind w:left="1397" w:hanging="137"/>
      </w:pPr>
      <w:rPr>
        <w:rFonts w:hint="default"/>
        <w:lang w:val="ru-RU" w:eastAsia="ru-RU" w:bidi="ru-RU"/>
      </w:rPr>
    </w:lvl>
    <w:lvl w:ilvl="2" w:tplc="6A188030">
      <w:numFmt w:val="bullet"/>
      <w:lvlText w:val="•"/>
      <w:lvlJc w:val="left"/>
      <w:pPr>
        <w:ind w:left="2474" w:hanging="137"/>
      </w:pPr>
      <w:rPr>
        <w:rFonts w:hint="default"/>
        <w:lang w:val="ru-RU" w:eastAsia="ru-RU" w:bidi="ru-RU"/>
      </w:rPr>
    </w:lvl>
    <w:lvl w:ilvl="3" w:tplc="1F28967A">
      <w:numFmt w:val="bullet"/>
      <w:lvlText w:val="•"/>
      <w:lvlJc w:val="left"/>
      <w:pPr>
        <w:ind w:left="3551" w:hanging="137"/>
      </w:pPr>
      <w:rPr>
        <w:rFonts w:hint="default"/>
        <w:lang w:val="ru-RU" w:eastAsia="ru-RU" w:bidi="ru-RU"/>
      </w:rPr>
    </w:lvl>
    <w:lvl w:ilvl="4" w:tplc="4406E530">
      <w:numFmt w:val="bullet"/>
      <w:lvlText w:val="•"/>
      <w:lvlJc w:val="left"/>
      <w:pPr>
        <w:ind w:left="4628" w:hanging="137"/>
      </w:pPr>
      <w:rPr>
        <w:rFonts w:hint="default"/>
        <w:lang w:val="ru-RU" w:eastAsia="ru-RU" w:bidi="ru-RU"/>
      </w:rPr>
    </w:lvl>
    <w:lvl w:ilvl="5" w:tplc="0D2EF848">
      <w:numFmt w:val="bullet"/>
      <w:lvlText w:val="•"/>
      <w:lvlJc w:val="left"/>
      <w:pPr>
        <w:ind w:left="5705" w:hanging="137"/>
      </w:pPr>
      <w:rPr>
        <w:rFonts w:hint="default"/>
        <w:lang w:val="ru-RU" w:eastAsia="ru-RU" w:bidi="ru-RU"/>
      </w:rPr>
    </w:lvl>
    <w:lvl w:ilvl="6" w:tplc="8FBA53CA">
      <w:numFmt w:val="bullet"/>
      <w:lvlText w:val="•"/>
      <w:lvlJc w:val="left"/>
      <w:pPr>
        <w:ind w:left="6782" w:hanging="137"/>
      </w:pPr>
      <w:rPr>
        <w:rFonts w:hint="default"/>
        <w:lang w:val="ru-RU" w:eastAsia="ru-RU" w:bidi="ru-RU"/>
      </w:rPr>
    </w:lvl>
    <w:lvl w:ilvl="7" w:tplc="D2ACC016">
      <w:numFmt w:val="bullet"/>
      <w:lvlText w:val="•"/>
      <w:lvlJc w:val="left"/>
      <w:pPr>
        <w:ind w:left="7859" w:hanging="137"/>
      </w:pPr>
      <w:rPr>
        <w:rFonts w:hint="default"/>
        <w:lang w:val="ru-RU" w:eastAsia="ru-RU" w:bidi="ru-RU"/>
      </w:rPr>
    </w:lvl>
    <w:lvl w:ilvl="8" w:tplc="93D4C94C">
      <w:numFmt w:val="bullet"/>
      <w:lvlText w:val="•"/>
      <w:lvlJc w:val="left"/>
      <w:pPr>
        <w:ind w:left="8936" w:hanging="137"/>
      </w:pPr>
      <w:rPr>
        <w:rFonts w:hint="default"/>
        <w:lang w:val="ru-RU" w:eastAsia="ru-RU" w:bidi="ru-RU"/>
      </w:rPr>
    </w:lvl>
  </w:abstractNum>
  <w:abstractNum w:abstractNumId="13">
    <w:nsid w:val="5BCC716A"/>
    <w:multiLevelType w:val="multilevel"/>
    <w:tmpl w:val="7CE26BBA"/>
    <w:lvl w:ilvl="0">
      <w:start w:val="1"/>
      <w:numFmt w:val="decimal"/>
      <w:lvlText w:val="%1."/>
      <w:lvlJc w:val="left"/>
      <w:pPr>
        <w:ind w:left="1277" w:hanging="248"/>
      </w:pPr>
      <w:rPr>
        <w:rFonts w:ascii="Times New Roman" w:eastAsia="Times New Roman" w:hAnsi="Times New Roman" w:cs="Times New Roman" w:hint="default"/>
        <w:b/>
        <w:bCs/>
        <w:w w:val="100"/>
        <w:sz w:val="24"/>
        <w:szCs w:val="24"/>
        <w:lang w:val="ru-RU" w:eastAsia="ru-RU" w:bidi="ru-RU"/>
      </w:rPr>
    </w:lvl>
    <w:lvl w:ilvl="1">
      <w:start w:val="1"/>
      <w:numFmt w:val="decimal"/>
      <w:lvlText w:val="%1.%2."/>
      <w:lvlJc w:val="left"/>
      <w:pPr>
        <w:ind w:left="319" w:hanging="430"/>
        <w:jc w:val="right"/>
      </w:pPr>
      <w:rPr>
        <w:rFonts w:hint="default"/>
        <w:w w:val="100"/>
        <w:lang w:val="ru-RU" w:eastAsia="ru-RU" w:bidi="ru-RU"/>
      </w:rPr>
    </w:lvl>
    <w:lvl w:ilvl="2">
      <w:start w:val="1"/>
      <w:numFmt w:val="decimal"/>
      <w:lvlText w:val="%1.%2.%3."/>
      <w:lvlJc w:val="left"/>
      <w:pPr>
        <w:ind w:left="319" w:hanging="776"/>
      </w:pPr>
      <w:rPr>
        <w:rFonts w:ascii="Times New Roman" w:eastAsia="Times New Roman" w:hAnsi="Times New Roman" w:cs="Times New Roman" w:hint="default"/>
        <w:spacing w:val="-8"/>
        <w:w w:val="100"/>
        <w:sz w:val="24"/>
        <w:szCs w:val="24"/>
        <w:lang w:val="ru-RU" w:eastAsia="ru-RU" w:bidi="ru-RU"/>
      </w:rPr>
    </w:lvl>
    <w:lvl w:ilvl="3">
      <w:start w:val="1"/>
      <w:numFmt w:val="decimal"/>
      <w:lvlText w:val="%1.%2.%3.%4."/>
      <w:lvlJc w:val="left"/>
      <w:pPr>
        <w:ind w:left="319" w:hanging="792"/>
      </w:pPr>
      <w:rPr>
        <w:rFonts w:ascii="Times New Roman" w:eastAsia="Times New Roman" w:hAnsi="Times New Roman" w:cs="Times New Roman" w:hint="default"/>
        <w:w w:val="100"/>
        <w:sz w:val="24"/>
        <w:szCs w:val="24"/>
        <w:lang w:val="ru-RU" w:eastAsia="ru-RU" w:bidi="ru-RU"/>
      </w:rPr>
    </w:lvl>
    <w:lvl w:ilvl="4">
      <w:numFmt w:val="bullet"/>
      <w:lvlText w:val="•"/>
      <w:lvlJc w:val="left"/>
      <w:pPr>
        <w:ind w:left="3747" w:hanging="792"/>
      </w:pPr>
      <w:rPr>
        <w:rFonts w:hint="default"/>
        <w:lang w:val="ru-RU" w:eastAsia="ru-RU" w:bidi="ru-RU"/>
      </w:rPr>
    </w:lvl>
    <w:lvl w:ilvl="5">
      <w:numFmt w:val="bullet"/>
      <w:lvlText w:val="•"/>
      <w:lvlJc w:val="left"/>
      <w:pPr>
        <w:ind w:left="4971" w:hanging="792"/>
      </w:pPr>
      <w:rPr>
        <w:rFonts w:hint="default"/>
        <w:lang w:val="ru-RU" w:eastAsia="ru-RU" w:bidi="ru-RU"/>
      </w:rPr>
    </w:lvl>
    <w:lvl w:ilvl="6">
      <w:numFmt w:val="bullet"/>
      <w:lvlText w:val="•"/>
      <w:lvlJc w:val="left"/>
      <w:pPr>
        <w:ind w:left="6195" w:hanging="792"/>
      </w:pPr>
      <w:rPr>
        <w:rFonts w:hint="default"/>
        <w:lang w:val="ru-RU" w:eastAsia="ru-RU" w:bidi="ru-RU"/>
      </w:rPr>
    </w:lvl>
    <w:lvl w:ilvl="7">
      <w:numFmt w:val="bullet"/>
      <w:lvlText w:val="•"/>
      <w:lvlJc w:val="left"/>
      <w:pPr>
        <w:ind w:left="7419" w:hanging="792"/>
      </w:pPr>
      <w:rPr>
        <w:rFonts w:hint="default"/>
        <w:lang w:val="ru-RU" w:eastAsia="ru-RU" w:bidi="ru-RU"/>
      </w:rPr>
    </w:lvl>
    <w:lvl w:ilvl="8">
      <w:numFmt w:val="bullet"/>
      <w:lvlText w:val="•"/>
      <w:lvlJc w:val="left"/>
      <w:pPr>
        <w:ind w:left="8642" w:hanging="792"/>
      </w:pPr>
      <w:rPr>
        <w:rFonts w:hint="default"/>
        <w:lang w:val="ru-RU" w:eastAsia="ru-RU" w:bidi="ru-RU"/>
      </w:rPr>
    </w:lvl>
  </w:abstractNum>
  <w:abstractNum w:abstractNumId="14">
    <w:nsid w:val="5C921920"/>
    <w:multiLevelType w:val="multilevel"/>
    <w:tmpl w:val="5888E93C"/>
    <w:lvl w:ilvl="0">
      <w:start w:val="13"/>
      <w:numFmt w:val="decimal"/>
      <w:lvlText w:val="%1"/>
      <w:lvlJc w:val="left"/>
      <w:pPr>
        <w:ind w:left="319" w:hanging="639"/>
      </w:pPr>
      <w:rPr>
        <w:rFonts w:hint="default"/>
        <w:lang w:val="ru-RU" w:eastAsia="ru-RU" w:bidi="ru-RU"/>
      </w:rPr>
    </w:lvl>
    <w:lvl w:ilvl="1">
      <w:start w:val="1"/>
      <w:numFmt w:val="decimal"/>
      <w:lvlText w:val="%1.%2."/>
      <w:lvlJc w:val="left"/>
      <w:pPr>
        <w:ind w:left="319" w:hanging="639"/>
        <w:jc w:val="right"/>
      </w:pPr>
      <w:rPr>
        <w:rFonts w:ascii="Times New Roman" w:eastAsia="Times New Roman" w:hAnsi="Times New Roman" w:cs="Times New Roman" w:hint="default"/>
        <w:spacing w:val="-28"/>
        <w:w w:val="100"/>
        <w:sz w:val="24"/>
        <w:szCs w:val="24"/>
        <w:lang w:val="ru-RU" w:eastAsia="ru-RU" w:bidi="ru-RU"/>
      </w:rPr>
    </w:lvl>
    <w:lvl w:ilvl="2">
      <w:numFmt w:val="bullet"/>
      <w:lvlText w:val="•"/>
      <w:lvlJc w:val="left"/>
      <w:pPr>
        <w:ind w:left="2474" w:hanging="639"/>
      </w:pPr>
      <w:rPr>
        <w:rFonts w:hint="default"/>
        <w:lang w:val="ru-RU" w:eastAsia="ru-RU" w:bidi="ru-RU"/>
      </w:rPr>
    </w:lvl>
    <w:lvl w:ilvl="3">
      <w:numFmt w:val="bullet"/>
      <w:lvlText w:val="•"/>
      <w:lvlJc w:val="left"/>
      <w:pPr>
        <w:ind w:left="3551" w:hanging="639"/>
      </w:pPr>
      <w:rPr>
        <w:rFonts w:hint="default"/>
        <w:lang w:val="ru-RU" w:eastAsia="ru-RU" w:bidi="ru-RU"/>
      </w:rPr>
    </w:lvl>
    <w:lvl w:ilvl="4">
      <w:numFmt w:val="bullet"/>
      <w:lvlText w:val="•"/>
      <w:lvlJc w:val="left"/>
      <w:pPr>
        <w:ind w:left="4628" w:hanging="639"/>
      </w:pPr>
      <w:rPr>
        <w:rFonts w:hint="default"/>
        <w:lang w:val="ru-RU" w:eastAsia="ru-RU" w:bidi="ru-RU"/>
      </w:rPr>
    </w:lvl>
    <w:lvl w:ilvl="5">
      <w:numFmt w:val="bullet"/>
      <w:lvlText w:val="•"/>
      <w:lvlJc w:val="left"/>
      <w:pPr>
        <w:ind w:left="5705" w:hanging="639"/>
      </w:pPr>
      <w:rPr>
        <w:rFonts w:hint="default"/>
        <w:lang w:val="ru-RU" w:eastAsia="ru-RU" w:bidi="ru-RU"/>
      </w:rPr>
    </w:lvl>
    <w:lvl w:ilvl="6">
      <w:numFmt w:val="bullet"/>
      <w:lvlText w:val="•"/>
      <w:lvlJc w:val="left"/>
      <w:pPr>
        <w:ind w:left="6782" w:hanging="639"/>
      </w:pPr>
      <w:rPr>
        <w:rFonts w:hint="default"/>
        <w:lang w:val="ru-RU" w:eastAsia="ru-RU" w:bidi="ru-RU"/>
      </w:rPr>
    </w:lvl>
    <w:lvl w:ilvl="7">
      <w:numFmt w:val="bullet"/>
      <w:lvlText w:val="•"/>
      <w:lvlJc w:val="left"/>
      <w:pPr>
        <w:ind w:left="7859" w:hanging="639"/>
      </w:pPr>
      <w:rPr>
        <w:rFonts w:hint="default"/>
        <w:lang w:val="ru-RU" w:eastAsia="ru-RU" w:bidi="ru-RU"/>
      </w:rPr>
    </w:lvl>
    <w:lvl w:ilvl="8">
      <w:numFmt w:val="bullet"/>
      <w:lvlText w:val="•"/>
      <w:lvlJc w:val="left"/>
      <w:pPr>
        <w:ind w:left="8936" w:hanging="639"/>
      </w:pPr>
      <w:rPr>
        <w:rFonts w:hint="default"/>
        <w:lang w:val="ru-RU" w:eastAsia="ru-RU" w:bidi="ru-RU"/>
      </w:rPr>
    </w:lvl>
  </w:abstractNum>
  <w:abstractNum w:abstractNumId="15">
    <w:nsid w:val="68530070"/>
    <w:multiLevelType w:val="multilevel"/>
    <w:tmpl w:val="4F98E124"/>
    <w:lvl w:ilvl="0">
      <w:start w:val="6"/>
      <w:numFmt w:val="decimal"/>
      <w:lvlText w:val="%1"/>
      <w:lvlJc w:val="left"/>
      <w:pPr>
        <w:ind w:left="319" w:hanging="428"/>
      </w:pPr>
      <w:rPr>
        <w:rFonts w:hint="default"/>
        <w:lang w:val="ru-RU" w:eastAsia="ru-RU" w:bidi="ru-RU"/>
      </w:rPr>
    </w:lvl>
    <w:lvl w:ilvl="1">
      <w:start w:val="1"/>
      <w:numFmt w:val="decimal"/>
      <w:lvlText w:val="%1.%2."/>
      <w:lvlJc w:val="left"/>
      <w:pPr>
        <w:ind w:left="319" w:hanging="42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474" w:hanging="428"/>
      </w:pPr>
      <w:rPr>
        <w:rFonts w:hint="default"/>
        <w:lang w:val="ru-RU" w:eastAsia="ru-RU" w:bidi="ru-RU"/>
      </w:rPr>
    </w:lvl>
    <w:lvl w:ilvl="3">
      <w:numFmt w:val="bullet"/>
      <w:lvlText w:val="•"/>
      <w:lvlJc w:val="left"/>
      <w:pPr>
        <w:ind w:left="3551" w:hanging="428"/>
      </w:pPr>
      <w:rPr>
        <w:rFonts w:hint="default"/>
        <w:lang w:val="ru-RU" w:eastAsia="ru-RU" w:bidi="ru-RU"/>
      </w:rPr>
    </w:lvl>
    <w:lvl w:ilvl="4">
      <w:numFmt w:val="bullet"/>
      <w:lvlText w:val="•"/>
      <w:lvlJc w:val="left"/>
      <w:pPr>
        <w:ind w:left="4628" w:hanging="428"/>
      </w:pPr>
      <w:rPr>
        <w:rFonts w:hint="default"/>
        <w:lang w:val="ru-RU" w:eastAsia="ru-RU" w:bidi="ru-RU"/>
      </w:rPr>
    </w:lvl>
    <w:lvl w:ilvl="5">
      <w:numFmt w:val="bullet"/>
      <w:lvlText w:val="•"/>
      <w:lvlJc w:val="left"/>
      <w:pPr>
        <w:ind w:left="5705" w:hanging="428"/>
      </w:pPr>
      <w:rPr>
        <w:rFonts w:hint="default"/>
        <w:lang w:val="ru-RU" w:eastAsia="ru-RU" w:bidi="ru-RU"/>
      </w:rPr>
    </w:lvl>
    <w:lvl w:ilvl="6">
      <w:numFmt w:val="bullet"/>
      <w:lvlText w:val="•"/>
      <w:lvlJc w:val="left"/>
      <w:pPr>
        <w:ind w:left="6782" w:hanging="428"/>
      </w:pPr>
      <w:rPr>
        <w:rFonts w:hint="default"/>
        <w:lang w:val="ru-RU" w:eastAsia="ru-RU" w:bidi="ru-RU"/>
      </w:rPr>
    </w:lvl>
    <w:lvl w:ilvl="7">
      <w:numFmt w:val="bullet"/>
      <w:lvlText w:val="•"/>
      <w:lvlJc w:val="left"/>
      <w:pPr>
        <w:ind w:left="7859" w:hanging="428"/>
      </w:pPr>
      <w:rPr>
        <w:rFonts w:hint="default"/>
        <w:lang w:val="ru-RU" w:eastAsia="ru-RU" w:bidi="ru-RU"/>
      </w:rPr>
    </w:lvl>
    <w:lvl w:ilvl="8">
      <w:numFmt w:val="bullet"/>
      <w:lvlText w:val="•"/>
      <w:lvlJc w:val="left"/>
      <w:pPr>
        <w:ind w:left="8936" w:hanging="428"/>
      </w:pPr>
      <w:rPr>
        <w:rFonts w:hint="default"/>
        <w:lang w:val="ru-RU" w:eastAsia="ru-RU" w:bidi="ru-RU"/>
      </w:rPr>
    </w:lvl>
  </w:abstractNum>
  <w:abstractNum w:abstractNumId="16">
    <w:nsid w:val="6B4926C8"/>
    <w:multiLevelType w:val="multilevel"/>
    <w:tmpl w:val="E58A7062"/>
    <w:lvl w:ilvl="0">
      <w:start w:val="1"/>
      <w:numFmt w:val="decimal"/>
      <w:lvlText w:val="%1."/>
      <w:lvlJc w:val="left"/>
      <w:pPr>
        <w:ind w:left="1889" w:hanging="708"/>
      </w:pPr>
      <w:rPr>
        <w:rFonts w:ascii="Times New Roman" w:eastAsia="Times New Roman" w:hAnsi="Times New Roman" w:cs="Times New Roman" w:hint="default"/>
        <w:b/>
        <w:bCs/>
        <w:spacing w:val="-12"/>
        <w:w w:val="100"/>
        <w:sz w:val="24"/>
        <w:szCs w:val="24"/>
        <w:lang w:val="ru-RU" w:eastAsia="ru-RU" w:bidi="ru-RU"/>
      </w:rPr>
    </w:lvl>
    <w:lvl w:ilvl="1">
      <w:start w:val="1"/>
      <w:numFmt w:val="decimal"/>
      <w:lvlText w:val="%1.%2."/>
      <w:lvlJc w:val="left"/>
      <w:pPr>
        <w:ind w:left="1889" w:hanging="711"/>
      </w:pPr>
      <w:rPr>
        <w:rFonts w:ascii="Times New Roman" w:eastAsia="Times New Roman" w:hAnsi="Times New Roman" w:cs="Times New Roman" w:hint="default"/>
        <w:spacing w:val="-15"/>
        <w:w w:val="100"/>
        <w:sz w:val="24"/>
        <w:szCs w:val="24"/>
        <w:lang w:val="ru-RU" w:eastAsia="ru-RU" w:bidi="ru-RU"/>
      </w:rPr>
    </w:lvl>
    <w:lvl w:ilvl="2">
      <w:start w:val="1"/>
      <w:numFmt w:val="decimal"/>
      <w:lvlText w:val="%1.%2.%3."/>
      <w:lvlJc w:val="left"/>
      <w:pPr>
        <w:ind w:left="1750" w:hanging="569"/>
      </w:pPr>
      <w:rPr>
        <w:rFonts w:ascii="Times New Roman" w:eastAsia="Times New Roman" w:hAnsi="Times New Roman" w:cs="Times New Roman" w:hint="default"/>
        <w:w w:val="100"/>
        <w:sz w:val="24"/>
        <w:szCs w:val="24"/>
        <w:lang w:val="ru-RU" w:eastAsia="ru-RU" w:bidi="ru-RU"/>
      </w:rPr>
    </w:lvl>
    <w:lvl w:ilvl="3">
      <w:start w:val="1"/>
      <w:numFmt w:val="decimal"/>
      <w:lvlText w:val="%1.%2.%3.%4."/>
      <w:lvlJc w:val="left"/>
      <w:pPr>
        <w:ind w:left="470" w:hanging="984"/>
      </w:pPr>
      <w:rPr>
        <w:rFonts w:ascii="Times New Roman" w:eastAsia="Times New Roman" w:hAnsi="Times New Roman" w:cs="Times New Roman" w:hint="default"/>
        <w:spacing w:val="-10"/>
        <w:w w:val="100"/>
        <w:sz w:val="24"/>
        <w:szCs w:val="24"/>
        <w:lang w:val="ru-RU" w:eastAsia="ru-RU" w:bidi="ru-RU"/>
      </w:rPr>
    </w:lvl>
    <w:lvl w:ilvl="4">
      <w:numFmt w:val="bullet"/>
      <w:lvlText w:val="•"/>
      <w:lvlJc w:val="left"/>
      <w:pPr>
        <w:ind w:left="3195" w:hanging="984"/>
      </w:pPr>
      <w:rPr>
        <w:rFonts w:hint="default"/>
        <w:lang w:val="ru-RU" w:eastAsia="ru-RU" w:bidi="ru-RU"/>
      </w:rPr>
    </w:lvl>
    <w:lvl w:ilvl="5">
      <w:numFmt w:val="bullet"/>
      <w:lvlText w:val="•"/>
      <w:lvlJc w:val="left"/>
      <w:pPr>
        <w:ind w:left="4511" w:hanging="984"/>
      </w:pPr>
      <w:rPr>
        <w:rFonts w:hint="default"/>
        <w:lang w:val="ru-RU" w:eastAsia="ru-RU" w:bidi="ru-RU"/>
      </w:rPr>
    </w:lvl>
    <w:lvl w:ilvl="6">
      <w:numFmt w:val="bullet"/>
      <w:lvlText w:val="•"/>
      <w:lvlJc w:val="left"/>
      <w:pPr>
        <w:ind w:left="5827" w:hanging="984"/>
      </w:pPr>
      <w:rPr>
        <w:rFonts w:hint="default"/>
        <w:lang w:val="ru-RU" w:eastAsia="ru-RU" w:bidi="ru-RU"/>
      </w:rPr>
    </w:lvl>
    <w:lvl w:ilvl="7">
      <w:numFmt w:val="bullet"/>
      <w:lvlText w:val="•"/>
      <w:lvlJc w:val="left"/>
      <w:pPr>
        <w:ind w:left="7143" w:hanging="984"/>
      </w:pPr>
      <w:rPr>
        <w:rFonts w:hint="default"/>
        <w:lang w:val="ru-RU" w:eastAsia="ru-RU" w:bidi="ru-RU"/>
      </w:rPr>
    </w:lvl>
    <w:lvl w:ilvl="8">
      <w:numFmt w:val="bullet"/>
      <w:lvlText w:val="•"/>
      <w:lvlJc w:val="left"/>
      <w:pPr>
        <w:ind w:left="8458" w:hanging="984"/>
      </w:pPr>
      <w:rPr>
        <w:rFonts w:hint="default"/>
        <w:lang w:val="ru-RU" w:eastAsia="ru-RU" w:bidi="ru-RU"/>
      </w:rPr>
    </w:lvl>
  </w:abstractNum>
  <w:abstractNum w:abstractNumId="17">
    <w:nsid w:val="6E2F42B3"/>
    <w:multiLevelType w:val="multilevel"/>
    <w:tmpl w:val="BE38DB14"/>
    <w:lvl w:ilvl="0">
      <w:start w:val="1"/>
      <w:numFmt w:val="decimal"/>
      <w:lvlText w:val="%1"/>
      <w:lvlJc w:val="left"/>
      <w:pPr>
        <w:ind w:left="319" w:hanging="848"/>
      </w:pPr>
      <w:rPr>
        <w:rFonts w:hint="default"/>
        <w:lang w:val="ru-RU" w:eastAsia="ru-RU" w:bidi="ru-RU"/>
      </w:rPr>
    </w:lvl>
    <w:lvl w:ilvl="1">
      <w:start w:val="1"/>
      <w:numFmt w:val="decimal"/>
      <w:lvlText w:val="%1.%2."/>
      <w:lvlJc w:val="left"/>
      <w:pPr>
        <w:ind w:left="319" w:hanging="848"/>
      </w:pPr>
      <w:rPr>
        <w:rFonts w:ascii="Times New Roman" w:eastAsia="Times New Roman" w:hAnsi="Times New Roman" w:cs="Times New Roman" w:hint="default"/>
        <w:spacing w:val="-27"/>
        <w:w w:val="100"/>
        <w:sz w:val="24"/>
        <w:szCs w:val="24"/>
        <w:lang w:val="ru-RU" w:eastAsia="ru-RU" w:bidi="ru-RU"/>
      </w:rPr>
    </w:lvl>
    <w:lvl w:ilvl="2">
      <w:numFmt w:val="bullet"/>
      <w:lvlText w:val="•"/>
      <w:lvlJc w:val="left"/>
      <w:pPr>
        <w:ind w:left="2474" w:hanging="848"/>
      </w:pPr>
      <w:rPr>
        <w:rFonts w:hint="default"/>
        <w:lang w:val="ru-RU" w:eastAsia="ru-RU" w:bidi="ru-RU"/>
      </w:rPr>
    </w:lvl>
    <w:lvl w:ilvl="3">
      <w:numFmt w:val="bullet"/>
      <w:lvlText w:val="•"/>
      <w:lvlJc w:val="left"/>
      <w:pPr>
        <w:ind w:left="3551" w:hanging="848"/>
      </w:pPr>
      <w:rPr>
        <w:rFonts w:hint="default"/>
        <w:lang w:val="ru-RU" w:eastAsia="ru-RU" w:bidi="ru-RU"/>
      </w:rPr>
    </w:lvl>
    <w:lvl w:ilvl="4">
      <w:numFmt w:val="bullet"/>
      <w:lvlText w:val="•"/>
      <w:lvlJc w:val="left"/>
      <w:pPr>
        <w:ind w:left="4628" w:hanging="848"/>
      </w:pPr>
      <w:rPr>
        <w:rFonts w:hint="default"/>
        <w:lang w:val="ru-RU" w:eastAsia="ru-RU" w:bidi="ru-RU"/>
      </w:rPr>
    </w:lvl>
    <w:lvl w:ilvl="5">
      <w:numFmt w:val="bullet"/>
      <w:lvlText w:val="•"/>
      <w:lvlJc w:val="left"/>
      <w:pPr>
        <w:ind w:left="5705" w:hanging="848"/>
      </w:pPr>
      <w:rPr>
        <w:rFonts w:hint="default"/>
        <w:lang w:val="ru-RU" w:eastAsia="ru-RU" w:bidi="ru-RU"/>
      </w:rPr>
    </w:lvl>
    <w:lvl w:ilvl="6">
      <w:numFmt w:val="bullet"/>
      <w:lvlText w:val="•"/>
      <w:lvlJc w:val="left"/>
      <w:pPr>
        <w:ind w:left="6782" w:hanging="848"/>
      </w:pPr>
      <w:rPr>
        <w:rFonts w:hint="default"/>
        <w:lang w:val="ru-RU" w:eastAsia="ru-RU" w:bidi="ru-RU"/>
      </w:rPr>
    </w:lvl>
    <w:lvl w:ilvl="7">
      <w:numFmt w:val="bullet"/>
      <w:lvlText w:val="•"/>
      <w:lvlJc w:val="left"/>
      <w:pPr>
        <w:ind w:left="7859" w:hanging="848"/>
      </w:pPr>
      <w:rPr>
        <w:rFonts w:hint="default"/>
        <w:lang w:val="ru-RU" w:eastAsia="ru-RU" w:bidi="ru-RU"/>
      </w:rPr>
    </w:lvl>
    <w:lvl w:ilvl="8">
      <w:numFmt w:val="bullet"/>
      <w:lvlText w:val="•"/>
      <w:lvlJc w:val="left"/>
      <w:pPr>
        <w:ind w:left="8936" w:hanging="848"/>
      </w:pPr>
      <w:rPr>
        <w:rFonts w:hint="default"/>
        <w:lang w:val="ru-RU" w:eastAsia="ru-RU" w:bidi="ru-RU"/>
      </w:rPr>
    </w:lvl>
  </w:abstractNum>
  <w:abstractNum w:abstractNumId="18">
    <w:nsid w:val="7B734443"/>
    <w:multiLevelType w:val="multilevel"/>
    <w:tmpl w:val="138C46E4"/>
    <w:lvl w:ilvl="0">
      <w:start w:val="8"/>
      <w:numFmt w:val="decimal"/>
      <w:lvlText w:val="%1"/>
      <w:lvlJc w:val="left"/>
      <w:pPr>
        <w:ind w:left="1166" w:hanging="420"/>
      </w:pPr>
      <w:rPr>
        <w:rFonts w:hint="default"/>
        <w:lang w:val="ru-RU" w:eastAsia="ru-RU" w:bidi="ru-RU"/>
      </w:rPr>
    </w:lvl>
    <w:lvl w:ilvl="1">
      <w:start w:val="1"/>
      <w:numFmt w:val="decimal"/>
      <w:lvlText w:val="%1.%2."/>
      <w:lvlJc w:val="left"/>
      <w:pPr>
        <w:ind w:left="1166" w:hanging="420"/>
      </w:pPr>
      <w:rPr>
        <w:rFonts w:ascii="Times New Roman" w:eastAsia="Times New Roman" w:hAnsi="Times New Roman" w:cs="Times New Roman" w:hint="default"/>
        <w:spacing w:val="-5"/>
        <w:w w:val="100"/>
        <w:sz w:val="24"/>
        <w:szCs w:val="24"/>
        <w:lang w:val="ru-RU" w:eastAsia="ru-RU" w:bidi="ru-RU"/>
      </w:rPr>
    </w:lvl>
    <w:lvl w:ilvl="2">
      <w:start w:val="1"/>
      <w:numFmt w:val="decimal"/>
      <w:lvlText w:val="%1.%2.%3."/>
      <w:lvlJc w:val="left"/>
      <w:pPr>
        <w:ind w:left="319" w:hanging="764"/>
      </w:pPr>
      <w:rPr>
        <w:rFonts w:ascii="Times New Roman" w:eastAsia="Times New Roman" w:hAnsi="Times New Roman" w:cs="Times New Roman" w:hint="default"/>
        <w:spacing w:val="-18"/>
        <w:w w:val="100"/>
        <w:sz w:val="24"/>
        <w:szCs w:val="24"/>
        <w:lang w:val="ru-RU" w:eastAsia="ru-RU" w:bidi="ru-RU"/>
      </w:rPr>
    </w:lvl>
    <w:lvl w:ilvl="3">
      <w:numFmt w:val="bullet"/>
      <w:lvlText w:val="•"/>
      <w:lvlJc w:val="left"/>
      <w:pPr>
        <w:ind w:left="3366" w:hanging="764"/>
      </w:pPr>
      <w:rPr>
        <w:rFonts w:hint="default"/>
        <w:lang w:val="ru-RU" w:eastAsia="ru-RU" w:bidi="ru-RU"/>
      </w:rPr>
    </w:lvl>
    <w:lvl w:ilvl="4">
      <w:numFmt w:val="bullet"/>
      <w:lvlText w:val="•"/>
      <w:lvlJc w:val="left"/>
      <w:pPr>
        <w:ind w:left="4470" w:hanging="764"/>
      </w:pPr>
      <w:rPr>
        <w:rFonts w:hint="default"/>
        <w:lang w:val="ru-RU" w:eastAsia="ru-RU" w:bidi="ru-RU"/>
      </w:rPr>
    </w:lvl>
    <w:lvl w:ilvl="5">
      <w:numFmt w:val="bullet"/>
      <w:lvlText w:val="•"/>
      <w:lvlJc w:val="left"/>
      <w:pPr>
        <w:ind w:left="5573" w:hanging="764"/>
      </w:pPr>
      <w:rPr>
        <w:rFonts w:hint="default"/>
        <w:lang w:val="ru-RU" w:eastAsia="ru-RU" w:bidi="ru-RU"/>
      </w:rPr>
    </w:lvl>
    <w:lvl w:ilvl="6">
      <w:numFmt w:val="bullet"/>
      <w:lvlText w:val="•"/>
      <w:lvlJc w:val="left"/>
      <w:pPr>
        <w:ind w:left="6676" w:hanging="764"/>
      </w:pPr>
      <w:rPr>
        <w:rFonts w:hint="default"/>
        <w:lang w:val="ru-RU" w:eastAsia="ru-RU" w:bidi="ru-RU"/>
      </w:rPr>
    </w:lvl>
    <w:lvl w:ilvl="7">
      <w:numFmt w:val="bullet"/>
      <w:lvlText w:val="•"/>
      <w:lvlJc w:val="left"/>
      <w:pPr>
        <w:ind w:left="7780" w:hanging="764"/>
      </w:pPr>
      <w:rPr>
        <w:rFonts w:hint="default"/>
        <w:lang w:val="ru-RU" w:eastAsia="ru-RU" w:bidi="ru-RU"/>
      </w:rPr>
    </w:lvl>
    <w:lvl w:ilvl="8">
      <w:numFmt w:val="bullet"/>
      <w:lvlText w:val="•"/>
      <w:lvlJc w:val="left"/>
      <w:pPr>
        <w:ind w:left="8883" w:hanging="764"/>
      </w:pPr>
      <w:rPr>
        <w:rFonts w:hint="default"/>
        <w:lang w:val="ru-RU" w:eastAsia="ru-RU" w:bidi="ru-RU"/>
      </w:rPr>
    </w:lvl>
  </w:abstractNum>
  <w:num w:numId="1">
    <w:abstractNumId w:val="9"/>
  </w:num>
  <w:num w:numId="2">
    <w:abstractNumId w:val="7"/>
  </w:num>
  <w:num w:numId="3">
    <w:abstractNumId w:val="16"/>
  </w:num>
  <w:num w:numId="4">
    <w:abstractNumId w:val="6"/>
  </w:num>
  <w:num w:numId="5">
    <w:abstractNumId w:val="14"/>
  </w:num>
  <w:num w:numId="6">
    <w:abstractNumId w:val="3"/>
  </w:num>
  <w:num w:numId="7">
    <w:abstractNumId w:val="1"/>
  </w:num>
  <w:num w:numId="8">
    <w:abstractNumId w:val="5"/>
  </w:num>
  <w:num w:numId="9">
    <w:abstractNumId w:val="2"/>
  </w:num>
  <w:num w:numId="10">
    <w:abstractNumId w:val="18"/>
  </w:num>
  <w:num w:numId="11">
    <w:abstractNumId w:val="4"/>
  </w:num>
  <w:num w:numId="12">
    <w:abstractNumId w:val="11"/>
  </w:num>
  <w:num w:numId="13">
    <w:abstractNumId w:val="10"/>
  </w:num>
  <w:num w:numId="14">
    <w:abstractNumId w:val="8"/>
  </w:num>
  <w:num w:numId="15">
    <w:abstractNumId w:val="15"/>
  </w:num>
  <w:num w:numId="16">
    <w:abstractNumId w:val="0"/>
  </w:num>
  <w:num w:numId="17">
    <w:abstractNumId w:val="12"/>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5E"/>
    <w:rsid w:val="00032BF8"/>
    <w:rsid w:val="00054CB4"/>
    <w:rsid w:val="000C7855"/>
    <w:rsid w:val="000F3FB6"/>
    <w:rsid w:val="00130659"/>
    <w:rsid w:val="001379DB"/>
    <w:rsid w:val="00172D12"/>
    <w:rsid w:val="00193C81"/>
    <w:rsid w:val="0025534B"/>
    <w:rsid w:val="002D790F"/>
    <w:rsid w:val="0037236E"/>
    <w:rsid w:val="0037594C"/>
    <w:rsid w:val="00376688"/>
    <w:rsid w:val="00390628"/>
    <w:rsid w:val="003A1E89"/>
    <w:rsid w:val="00403DA6"/>
    <w:rsid w:val="0042713A"/>
    <w:rsid w:val="004F0F08"/>
    <w:rsid w:val="004F4ECC"/>
    <w:rsid w:val="00505F0B"/>
    <w:rsid w:val="005D60E0"/>
    <w:rsid w:val="005E2A56"/>
    <w:rsid w:val="005F0BE9"/>
    <w:rsid w:val="00600343"/>
    <w:rsid w:val="006D73B0"/>
    <w:rsid w:val="00722D07"/>
    <w:rsid w:val="007275C9"/>
    <w:rsid w:val="00744970"/>
    <w:rsid w:val="00761099"/>
    <w:rsid w:val="00814411"/>
    <w:rsid w:val="00815D07"/>
    <w:rsid w:val="008C4FCB"/>
    <w:rsid w:val="008D6DFE"/>
    <w:rsid w:val="00913D68"/>
    <w:rsid w:val="00916433"/>
    <w:rsid w:val="00940F01"/>
    <w:rsid w:val="00942233"/>
    <w:rsid w:val="009606A5"/>
    <w:rsid w:val="009C1764"/>
    <w:rsid w:val="00A0357F"/>
    <w:rsid w:val="00A3465E"/>
    <w:rsid w:val="00B026F8"/>
    <w:rsid w:val="00B44089"/>
    <w:rsid w:val="00B84EA8"/>
    <w:rsid w:val="00BC155F"/>
    <w:rsid w:val="00BC30C9"/>
    <w:rsid w:val="00CA6EF7"/>
    <w:rsid w:val="00CB763B"/>
    <w:rsid w:val="00CD17F0"/>
    <w:rsid w:val="00D36C89"/>
    <w:rsid w:val="00DC7617"/>
    <w:rsid w:val="00DF7539"/>
    <w:rsid w:val="00EA5F7E"/>
    <w:rsid w:val="00F00351"/>
    <w:rsid w:val="00F07027"/>
    <w:rsid w:val="00F7327D"/>
    <w:rsid w:val="00FB2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277" w:hanging="248"/>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9"/>
      <w:jc w:val="both"/>
    </w:pPr>
    <w:rPr>
      <w:sz w:val="24"/>
      <w:szCs w:val="24"/>
    </w:rPr>
  </w:style>
  <w:style w:type="paragraph" w:styleId="a4">
    <w:name w:val="List Paragraph"/>
    <w:basedOn w:val="a"/>
    <w:uiPriority w:val="1"/>
    <w:qFormat/>
    <w:pPr>
      <w:ind w:left="319" w:firstLine="427"/>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722D07"/>
    <w:pPr>
      <w:tabs>
        <w:tab w:val="center" w:pos="4677"/>
        <w:tab w:val="right" w:pos="9355"/>
      </w:tabs>
    </w:pPr>
  </w:style>
  <w:style w:type="character" w:customStyle="1" w:styleId="a6">
    <w:name w:val="Верхний колонтитул Знак"/>
    <w:basedOn w:val="a0"/>
    <w:link w:val="a5"/>
    <w:uiPriority w:val="99"/>
    <w:rsid w:val="00722D07"/>
    <w:rPr>
      <w:rFonts w:ascii="Times New Roman" w:eastAsia="Times New Roman" w:hAnsi="Times New Roman" w:cs="Times New Roman"/>
      <w:lang w:val="ru-RU" w:eastAsia="ru-RU" w:bidi="ru-RU"/>
    </w:rPr>
  </w:style>
  <w:style w:type="paragraph" w:styleId="a7">
    <w:name w:val="footer"/>
    <w:basedOn w:val="a"/>
    <w:link w:val="a8"/>
    <w:uiPriority w:val="99"/>
    <w:unhideWhenUsed/>
    <w:rsid w:val="00722D07"/>
    <w:pPr>
      <w:tabs>
        <w:tab w:val="center" w:pos="4677"/>
        <w:tab w:val="right" w:pos="9355"/>
      </w:tabs>
    </w:pPr>
  </w:style>
  <w:style w:type="character" w:customStyle="1" w:styleId="a8">
    <w:name w:val="Нижний колонтитул Знак"/>
    <w:basedOn w:val="a0"/>
    <w:link w:val="a7"/>
    <w:uiPriority w:val="99"/>
    <w:rsid w:val="00722D07"/>
    <w:rPr>
      <w:rFonts w:ascii="Times New Roman" w:eastAsia="Times New Roman" w:hAnsi="Times New Roman" w:cs="Times New Roman"/>
      <w:lang w:val="ru-RU" w:eastAsia="ru-RU" w:bidi="ru-RU"/>
    </w:rPr>
  </w:style>
  <w:style w:type="paragraph" w:styleId="a9">
    <w:name w:val="footnote text"/>
    <w:basedOn w:val="a"/>
    <w:link w:val="aa"/>
    <w:uiPriority w:val="99"/>
    <w:semiHidden/>
    <w:unhideWhenUsed/>
    <w:rsid w:val="00F7327D"/>
    <w:rPr>
      <w:sz w:val="20"/>
      <w:szCs w:val="20"/>
    </w:rPr>
  </w:style>
  <w:style w:type="character" w:customStyle="1" w:styleId="aa">
    <w:name w:val="Текст сноски Знак"/>
    <w:basedOn w:val="a0"/>
    <w:link w:val="a9"/>
    <w:uiPriority w:val="99"/>
    <w:semiHidden/>
    <w:rsid w:val="00F7327D"/>
    <w:rPr>
      <w:rFonts w:ascii="Times New Roman" w:eastAsia="Times New Roman" w:hAnsi="Times New Roman" w:cs="Times New Roman"/>
      <w:sz w:val="20"/>
      <w:szCs w:val="20"/>
      <w:lang w:val="ru-RU" w:eastAsia="ru-RU" w:bidi="ru-RU"/>
    </w:rPr>
  </w:style>
  <w:style w:type="character" w:styleId="ab">
    <w:name w:val="footnote reference"/>
    <w:basedOn w:val="a0"/>
    <w:uiPriority w:val="99"/>
    <w:unhideWhenUsed/>
    <w:rsid w:val="00F7327D"/>
    <w:rPr>
      <w:vertAlign w:val="superscript"/>
    </w:rPr>
  </w:style>
  <w:style w:type="paragraph" w:styleId="ac">
    <w:name w:val="Balloon Text"/>
    <w:basedOn w:val="a"/>
    <w:link w:val="ad"/>
    <w:uiPriority w:val="99"/>
    <w:semiHidden/>
    <w:unhideWhenUsed/>
    <w:rsid w:val="00193C81"/>
    <w:rPr>
      <w:rFonts w:ascii="Tahoma" w:hAnsi="Tahoma" w:cs="Tahoma"/>
      <w:sz w:val="16"/>
      <w:szCs w:val="16"/>
    </w:rPr>
  </w:style>
  <w:style w:type="character" w:customStyle="1" w:styleId="ad">
    <w:name w:val="Текст выноски Знак"/>
    <w:basedOn w:val="a0"/>
    <w:link w:val="ac"/>
    <w:uiPriority w:val="99"/>
    <w:semiHidden/>
    <w:rsid w:val="00193C81"/>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277" w:hanging="248"/>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9"/>
      <w:jc w:val="both"/>
    </w:pPr>
    <w:rPr>
      <w:sz w:val="24"/>
      <w:szCs w:val="24"/>
    </w:rPr>
  </w:style>
  <w:style w:type="paragraph" w:styleId="a4">
    <w:name w:val="List Paragraph"/>
    <w:basedOn w:val="a"/>
    <w:uiPriority w:val="1"/>
    <w:qFormat/>
    <w:pPr>
      <w:ind w:left="319" w:firstLine="427"/>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722D07"/>
    <w:pPr>
      <w:tabs>
        <w:tab w:val="center" w:pos="4677"/>
        <w:tab w:val="right" w:pos="9355"/>
      </w:tabs>
    </w:pPr>
  </w:style>
  <w:style w:type="character" w:customStyle="1" w:styleId="a6">
    <w:name w:val="Верхний колонтитул Знак"/>
    <w:basedOn w:val="a0"/>
    <w:link w:val="a5"/>
    <w:uiPriority w:val="99"/>
    <w:rsid w:val="00722D07"/>
    <w:rPr>
      <w:rFonts w:ascii="Times New Roman" w:eastAsia="Times New Roman" w:hAnsi="Times New Roman" w:cs="Times New Roman"/>
      <w:lang w:val="ru-RU" w:eastAsia="ru-RU" w:bidi="ru-RU"/>
    </w:rPr>
  </w:style>
  <w:style w:type="paragraph" w:styleId="a7">
    <w:name w:val="footer"/>
    <w:basedOn w:val="a"/>
    <w:link w:val="a8"/>
    <w:uiPriority w:val="99"/>
    <w:unhideWhenUsed/>
    <w:rsid w:val="00722D07"/>
    <w:pPr>
      <w:tabs>
        <w:tab w:val="center" w:pos="4677"/>
        <w:tab w:val="right" w:pos="9355"/>
      </w:tabs>
    </w:pPr>
  </w:style>
  <w:style w:type="character" w:customStyle="1" w:styleId="a8">
    <w:name w:val="Нижний колонтитул Знак"/>
    <w:basedOn w:val="a0"/>
    <w:link w:val="a7"/>
    <w:uiPriority w:val="99"/>
    <w:rsid w:val="00722D07"/>
    <w:rPr>
      <w:rFonts w:ascii="Times New Roman" w:eastAsia="Times New Roman" w:hAnsi="Times New Roman" w:cs="Times New Roman"/>
      <w:lang w:val="ru-RU" w:eastAsia="ru-RU" w:bidi="ru-RU"/>
    </w:rPr>
  </w:style>
  <w:style w:type="paragraph" w:styleId="a9">
    <w:name w:val="footnote text"/>
    <w:basedOn w:val="a"/>
    <w:link w:val="aa"/>
    <w:uiPriority w:val="99"/>
    <w:semiHidden/>
    <w:unhideWhenUsed/>
    <w:rsid w:val="00F7327D"/>
    <w:rPr>
      <w:sz w:val="20"/>
      <w:szCs w:val="20"/>
    </w:rPr>
  </w:style>
  <w:style w:type="character" w:customStyle="1" w:styleId="aa">
    <w:name w:val="Текст сноски Знак"/>
    <w:basedOn w:val="a0"/>
    <w:link w:val="a9"/>
    <w:uiPriority w:val="99"/>
    <w:semiHidden/>
    <w:rsid w:val="00F7327D"/>
    <w:rPr>
      <w:rFonts w:ascii="Times New Roman" w:eastAsia="Times New Roman" w:hAnsi="Times New Roman" w:cs="Times New Roman"/>
      <w:sz w:val="20"/>
      <w:szCs w:val="20"/>
      <w:lang w:val="ru-RU" w:eastAsia="ru-RU" w:bidi="ru-RU"/>
    </w:rPr>
  </w:style>
  <w:style w:type="character" w:styleId="ab">
    <w:name w:val="footnote reference"/>
    <w:basedOn w:val="a0"/>
    <w:uiPriority w:val="99"/>
    <w:unhideWhenUsed/>
    <w:rsid w:val="00F7327D"/>
    <w:rPr>
      <w:vertAlign w:val="superscript"/>
    </w:rPr>
  </w:style>
  <w:style w:type="paragraph" w:styleId="ac">
    <w:name w:val="Balloon Text"/>
    <w:basedOn w:val="a"/>
    <w:link w:val="ad"/>
    <w:uiPriority w:val="99"/>
    <w:semiHidden/>
    <w:unhideWhenUsed/>
    <w:rsid w:val="00193C81"/>
    <w:rPr>
      <w:rFonts w:ascii="Tahoma" w:hAnsi="Tahoma" w:cs="Tahoma"/>
      <w:sz w:val="16"/>
      <w:szCs w:val="16"/>
    </w:rPr>
  </w:style>
  <w:style w:type="character" w:customStyle="1" w:styleId="ad">
    <w:name w:val="Текст выноски Знак"/>
    <w:basedOn w:val="a0"/>
    <w:link w:val="ac"/>
    <w:uiPriority w:val="99"/>
    <w:semiHidden/>
    <w:rsid w:val="00193C81"/>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771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ost@avtodor-en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586FA-2005-40AE-8661-F227A18E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27</Pages>
  <Words>10842</Words>
  <Characters>61803</Characters>
  <Application>Microsoft Office Word</Application>
  <DocSecurity>0</DocSecurity>
  <Lines>515</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Ахмедгалеев Руслан Хайдарович</dc:creator>
  <cp:keywords/>
  <dc:description/>
  <cp:lastModifiedBy>Беззубик Алексей Владимирович</cp:lastModifiedBy>
  <cp:revision>22</cp:revision>
  <cp:lastPrinted>2021-06-08T11:40:00Z</cp:lastPrinted>
  <dcterms:created xsi:type="dcterms:W3CDTF">2021-05-31T08:51:00Z</dcterms:created>
  <dcterms:modified xsi:type="dcterms:W3CDTF">2021-06-08T11:41:00Z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2020-10-05T00:00:00Z</vt:filetime>
  </property>
</Properties>
</file>